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E3" w:rsidRDefault="008B6DF1" w:rsidP="00DC379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Извещение </w:t>
      </w:r>
      <w:r w:rsidR="00EB0461">
        <w:rPr>
          <w:rFonts w:ascii="Times New Roman" w:hAnsi="Times New Roman" w:cs="Times New Roman"/>
          <w:color w:val="000000" w:themeColor="text1"/>
          <w:sz w:val="28"/>
          <w:szCs w:val="28"/>
        </w:rPr>
        <w:t>от 05.03</w:t>
      </w:r>
      <w:r w:rsidR="001B01E3">
        <w:rPr>
          <w:rFonts w:ascii="Times New Roman" w:hAnsi="Times New Roman" w:cs="Times New Roman"/>
          <w:color w:val="000000" w:themeColor="text1"/>
          <w:sz w:val="28"/>
          <w:szCs w:val="28"/>
        </w:rPr>
        <w:t>.2025</w:t>
      </w:r>
    </w:p>
    <w:p w:rsidR="00E44E8B" w:rsidRPr="001B01E3" w:rsidRDefault="008B6DF1" w:rsidP="00DC379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1E3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электронного аукциона</w:t>
      </w:r>
    </w:p>
    <w:p w:rsidR="001B01E3" w:rsidRDefault="002E470F" w:rsidP="00DC379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право заключения договора аренды земельного участка с кадастровым номером 24:27:6302005:528, категории земель: </w:t>
      </w:r>
    </w:p>
    <w:p w:rsidR="001B01E3" w:rsidRDefault="002E470F" w:rsidP="00DC379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1E3">
        <w:rPr>
          <w:rFonts w:ascii="Times New Roman" w:hAnsi="Times New Roman" w:cs="Times New Roman"/>
          <w:color w:val="000000" w:themeColor="text1"/>
          <w:sz w:val="28"/>
          <w:szCs w:val="28"/>
        </w:rPr>
        <w:t>земли се</w:t>
      </w:r>
      <w:r w:rsidR="001B0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льскохозяйственного назначения, </w:t>
      </w:r>
    </w:p>
    <w:p w:rsidR="002E470F" w:rsidRPr="001B01E3" w:rsidRDefault="002E470F" w:rsidP="00DC379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1E3">
        <w:rPr>
          <w:rFonts w:ascii="Times New Roman" w:hAnsi="Times New Roman" w:cs="Times New Roman"/>
          <w:color w:val="000000" w:themeColor="text1"/>
          <w:sz w:val="28"/>
          <w:szCs w:val="28"/>
        </w:rPr>
        <w:t>с местоположением: Российская Федерация, Красн</w:t>
      </w:r>
      <w:r w:rsidR="001B0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оярский край, Назаровский р-н, </w:t>
      </w:r>
      <w:r w:rsidRPr="001B01E3">
        <w:rPr>
          <w:rFonts w:ascii="Times New Roman" w:hAnsi="Times New Roman" w:cs="Times New Roman"/>
          <w:color w:val="000000" w:themeColor="text1"/>
          <w:sz w:val="28"/>
          <w:szCs w:val="28"/>
        </w:rPr>
        <w:t>южнее п. Голубки</w:t>
      </w:r>
    </w:p>
    <w:p w:rsidR="002E470F" w:rsidRPr="00926257" w:rsidRDefault="002E470F" w:rsidP="00DC379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16"/>
        <w:gridCol w:w="4270"/>
        <w:gridCol w:w="4785"/>
      </w:tblGrid>
      <w:tr w:rsidR="008B6DF1" w:rsidRPr="00926257" w:rsidTr="00AE2218">
        <w:tc>
          <w:tcPr>
            <w:tcW w:w="516" w:type="dxa"/>
          </w:tcPr>
          <w:p w:rsidR="008B6DF1" w:rsidRPr="00926257" w:rsidRDefault="008B6DF1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70" w:type="dxa"/>
          </w:tcPr>
          <w:p w:rsidR="008B6DF1" w:rsidRPr="00926257" w:rsidRDefault="008B6DF1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Организатор электронного аукциона - наименование, место нахождения, почтовый адрес, номера телефонов, адрес электронной почты, адрес  официального сайта в </w:t>
            </w:r>
            <w:r w:rsidR="00AE2218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информационно 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телекоммуникационной сети «Интернет», данные должностных лиц и иная аналогичная информация</w:t>
            </w:r>
          </w:p>
        </w:tc>
        <w:tc>
          <w:tcPr>
            <w:tcW w:w="4785" w:type="dxa"/>
          </w:tcPr>
          <w:p w:rsidR="008B6DF1" w:rsidRPr="00926257" w:rsidRDefault="008B6DF1" w:rsidP="00DC3796">
            <w:pPr>
              <w:snapToGrid w:val="0"/>
              <w:contextualSpacing/>
              <w:jc w:val="both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  <w:u w:val="single"/>
              </w:rPr>
              <w:t>Полное наименование</w:t>
            </w:r>
            <w:r w:rsidRPr="00926257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 xml:space="preserve">: Администрация Назаровского района Красноярского края 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  <w:u w:val="single"/>
              </w:rPr>
              <w:t>Место нахождения:</w:t>
            </w:r>
            <w:r w:rsidRPr="00926257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 xml:space="preserve"> 662200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г. Назарово, </w:t>
            </w:r>
            <w:r w:rsidR="00085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Карла Маркса, д. 19, корп. 2.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Почтовый адрес: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257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662200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г. Назарово, </w:t>
            </w:r>
            <w:r w:rsidR="00085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Карла Маркса, д. 19, корп. 2.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ИНН/КПП 2456001759/245601001    </w:t>
            </w:r>
          </w:p>
          <w:p w:rsidR="008B6DF1" w:rsidRPr="00926257" w:rsidRDefault="008B6DF1" w:rsidP="00DC379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Адрес электронной почты: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257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en-US"/>
              </w:rPr>
              <w:t>e</w:t>
            </w:r>
            <w:r w:rsidRPr="00926257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>-</w:t>
            </w:r>
            <w:r w:rsidRPr="00926257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en-US"/>
              </w:rPr>
              <w:t>mail</w:t>
            </w:r>
            <w:r w:rsidRPr="00926257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 xml:space="preserve">: 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uprdel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@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admr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krasnoyarsk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8B6DF1" w:rsidRPr="007A0ED4" w:rsidRDefault="008B6DF1" w:rsidP="00DC3796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Адрес официального сайта в сети «Интернет»:</w:t>
            </w:r>
            <w:r w:rsidRPr="00085E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A0ED4" w:rsidRPr="00085E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hyperlink r:id="rId5" w:tgtFrame="_blank" w:history="1">
              <w:r w:rsidR="00085EC4" w:rsidRPr="00085EC4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nazarovo-adm.gosuslugi.ru</w:t>
              </w:r>
            </w:hyperlink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(8 39155) 5-61-90, (8 39155) 5-71-32, 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факс (8 39155) 5-60-86</w:t>
            </w:r>
          </w:p>
          <w:p w:rsidR="007A0ED4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Контактное лицо: Симанова 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Александровна</w:t>
            </w:r>
          </w:p>
        </w:tc>
      </w:tr>
      <w:tr w:rsidR="0022055D" w:rsidRPr="00926257" w:rsidTr="00AE2218">
        <w:tc>
          <w:tcPr>
            <w:tcW w:w="516" w:type="dxa"/>
          </w:tcPr>
          <w:p w:rsidR="0022055D" w:rsidRPr="00926257" w:rsidRDefault="0022055D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70" w:type="dxa"/>
          </w:tcPr>
          <w:p w:rsidR="0022055D" w:rsidRPr="00926257" w:rsidRDefault="0022055D" w:rsidP="00DC3796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Реквизиты решения о проведении аукциона</w:t>
            </w:r>
          </w:p>
        </w:tc>
        <w:tc>
          <w:tcPr>
            <w:tcW w:w="4785" w:type="dxa"/>
          </w:tcPr>
          <w:p w:rsidR="0022055D" w:rsidRPr="00926257" w:rsidRDefault="0022055D" w:rsidP="00F853FB">
            <w:pPr>
              <w:snapToGrid w:val="0"/>
              <w:contextualSpacing/>
              <w:jc w:val="both"/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Назаровского района  от</w:t>
            </w:r>
            <w:r w:rsidR="002E470F" w:rsidRPr="00926257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F853FB" w:rsidRPr="00F853FB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  <w:u w:val="single"/>
              </w:rPr>
              <w:t>27.02.2025</w:t>
            </w:r>
            <w:r w:rsidR="00F853FB" w:rsidRPr="00F853FB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F853FB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  <w:u w:val="single"/>
              </w:rPr>
              <w:t>61-р</w:t>
            </w:r>
            <w:r w:rsidR="002E470F" w:rsidRPr="00926257">
              <w:rPr>
                <w:rFonts w:ascii="Times New Roman" w:eastAsia="Times New Roman CYR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</w:tc>
      </w:tr>
      <w:tr w:rsidR="008B6DF1" w:rsidRPr="00926257" w:rsidTr="00AE2218">
        <w:tc>
          <w:tcPr>
            <w:tcW w:w="516" w:type="dxa"/>
          </w:tcPr>
          <w:p w:rsidR="008B6DF1" w:rsidRPr="00926257" w:rsidRDefault="0022055D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852DC6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70" w:type="dxa"/>
          </w:tcPr>
          <w:p w:rsidR="008B6DF1" w:rsidRPr="00926257" w:rsidRDefault="008B6DF1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 аукциона</w:t>
            </w:r>
          </w:p>
        </w:tc>
        <w:tc>
          <w:tcPr>
            <w:tcW w:w="4785" w:type="dxa"/>
          </w:tcPr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  <w:r w:rsidR="007A0E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кадастровый номер</w:t>
            </w:r>
            <w:r w:rsidR="007A0E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:24:27:6302005:528,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местоположение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Российская Федерация, Красноярский край, Назаровский р-он, южнее п. Голубки;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категория земель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земли сельскохозяйственного назначения;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вид разрешенного использования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сельскохозяйственное использование;</w:t>
            </w:r>
          </w:p>
          <w:p w:rsidR="008B6DF1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площадь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137116 кв.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  <w:p w:rsidR="008B6DF1" w:rsidRPr="00926257" w:rsidRDefault="00AE2218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граничения (обременения)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огранич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ения прав на земельный участок, 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предусмотренны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статьей 56 Земельного кодекса Российской Федерации; с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рок действия: не установлен; 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документа-основания: К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АРТА-ПЛАН 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01.04.2015 № б/н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выдан: ООО «СибКЦ»; о приемке з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емлеустроительной документации от 19.10.2015 № 59/29354 выдан: Управление Федеральной</w:t>
            </w:r>
          </w:p>
          <w:p w:rsidR="007A4B3F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службы государственной регистрации, кадастра и картографии по Красноярскому краю; доверенность от 26.12.2013 </w:t>
            </w:r>
            <w:r w:rsid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122Н/88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выдан: Нотариус Красноярского нотариального округа; 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заявление «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внесении све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дений </w:t>
            </w:r>
            <w:r w:rsid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 охранной зоне объектов</w:t>
            </w:r>
            <w:r w:rsidR="002E470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электросетевого хозяйства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ОАО МРСК Сибири </w:t>
            </w:r>
            <w:r w:rsid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20.10.2015 № 24-27-2015-10-20-1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выдан: ОАО «МРСК Сибири»; содержание ограничения (обременения): с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огласно 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Постановления Правительства РФ  </w:t>
            </w:r>
            <w:r w:rsid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порядке установления охранных зон объектов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электросетевого хозяйства </w:t>
            </w:r>
            <w:r w:rsid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особых условий использования земельных участков, располо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женных в границах таких зон»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24.02.2009</w:t>
            </w:r>
            <w:r w:rsidR="007A4B3F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№160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7A4B3F" w:rsidRPr="00926257" w:rsidRDefault="007A4B3F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еестров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ый номер границы: 24:27-6.707; в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 объекта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реестра границ: </w:t>
            </w:r>
          </w:p>
          <w:p w:rsidR="008B6DF1" w:rsidRPr="00926257" w:rsidRDefault="007A4B3F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зона с особыми 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условиями</w:t>
            </w:r>
          </w:p>
          <w:p w:rsidR="007A4B3F" w:rsidRPr="00926257" w:rsidRDefault="008B6DF1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использования территории; </w:t>
            </w:r>
          </w:p>
          <w:p w:rsidR="007A4B3F" w:rsidRPr="00926257" w:rsidRDefault="007A4B3F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зоны по документу: о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хранная зона ВЛ-10кВ ф.73-1 Назаровский район; </w:t>
            </w:r>
          </w:p>
          <w:p w:rsidR="008B6DF1" w:rsidRPr="00926257" w:rsidRDefault="007A4B3F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зоны: о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хранная</w:t>
            </w: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зона инженерных коммуникаций; н</w:t>
            </w:r>
            <w:r w:rsidR="008B6DF1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омер: б\н</w:t>
            </w:r>
          </w:p>
        </w:tc>
      </w:tr>
      <w:tr w:rsidR="00797DF8" w:rsidRPr="00926257" w:rsidTr="00AE2218">
        <w:tc>
          <w:tcPr>
            <w:tcW w:w="516" w:type="dxa"/>
          </w:tcPr>
          <w:p w:rsidR="00797DF8" w:rsidRPr="00926257" w:rsidRDefault="0022055D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  <w:r w:rsidR="00852DC6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70" w:type="dxa"/>
          </w:tcPr>
          <w:p w:rsidR="00797DF8" w:rsidRPr="001B01E3" w:rsidRDefault="00797DF8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приобретаемого права</w:t>
            </w:r>
          </w:p>
        </w:tc>
        <w:tc>
          <w:tcPr>
            <w:tcW w:w="4785" w:type="dxa"/>
          </w:tcPr>
          <w:p w:rsidR="00797DF8" w:rsidRPr="001B01E3" w:rsidRDefault="00797DF8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аренда сроком на 49 лет</w:t>
            </w:r>
          </w:p>
        </w:tc>
      </w:tr>
      <w:tr w:rsidR="008B6DF1" w:rsidRPr="00926257" w:rsidTr="00AE2218">
        <w:tc>
          <w:tcPr>
            <w:tcW w:w="516" w:type="dxa"/>
          </w:tcPr>
          <w:p w:rsidR="008B6DF1" w:rsidRPr="00926257" w:rsidRDefault="0022055D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52DC6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70" w:type="dxa"/>
          </w:tcPr>
          <w:p w:rsidR="008B6DF1" w:rsidRPr="001B01E3" w:rsidRDefault="007A4B3F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Начальная цена предмета аукциона</w:t>
            </w:r>
          </w:p>
        </w:tc>
        <w:tc>
          <w:tcPr>
            <w:tcW w:w="4785" w:type="dxa"/>
          </w:tcPr>
          <w:p w:rsidR="008B6DF1" w:rsidRPr="001B01E3" w:rsidRDefault="001B01E3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1,5% от кадастровой стоимости – </w:t>
            </w:r>
            <w:r w:rsidR="007A4B3F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6375,89 руб. (шесть тысяч триста сем</w:t>
            </w:r>
            <w:r w:rsidR="00797DF8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7A4B3F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десят пять руб. 89 коп)</w:t>
            </w:r>
          </w:p>
        </w:tc>
      </w:tr>
      <w:tr w:rsidR="008B6DF1" w:rsidRPr="00926257" w:rsidTr="00AE2218">
        <w:tc>
          <w:tcPr>
            <w:tcW w:w="516" w:type="dxa"/>
          </w:tcPr>
          <w:p w:rsidR="008B6DF1" w:rsidRPr="00926257" w:rsidRDefault="0022055D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852DC6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70" w:type="dxa"/>
          </w:tcPr>
          <w:p w:rsidR="008B6DF1" w:rsidRPr="001B01E3" w:rsidRDefault="007A4B3F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Шаг </w:t>
            </w:r>
            <w:r w:rsidR="00797DF8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аукциона</w:t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8B6DF1" w:rsidRPr="001B01E3" w:rsidRDefault="007A4B3F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3 % от начальной стоимости арендной платы – 191,23 руб. </w:t>
            </w:r>
            <w:r w:rsidR="00797DF8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(сто девяносто</w:t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один рубль 23 коп.)</w:t>
            </w:r>
          </w:p>
        </w:tc>
      </w:tr>
      <w:tr w:rsidR="008B6DF1" w:rsidRPr="00926257" w:rsidTr="00AE2218">
        <w:tc>
          <w:tcPr>
            <w:tcW w:w="516" w:type="dxa"/>
          </w:tcPr>
          <w:p w:rsidR="008B6DF1" w:rsidRPr="00926257" w:rsidRDefault="0022055D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2DC6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70" w:type="dxa"/>
          </w:tcPr>
          <w:p w:rsidR="008B6DF1" w:rsidRPr="001B01E3" w:rsidRDefault="00797DF8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 задатка за участие в торгах</w:t>
            </w:r>
          </w:p>
        </w:tc>
        <w:tc>
          <w:tcPr>
            <w:tcW w:w="4785" w:type="dxa"/>
          </w:tcPr>
          <w:p w:rsidR="008B6DF1" w:rsidRPr="001B01E3" w:rsidRDefault="00797DF8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20 % от начальной цены арендной платы –1275,18 руб. (одна тысяча двести семьдесят пять руб. 18 коп.)</w:t>
            </w:r>
          </w:p>
        </w:tc>
      </w:tr>
      <w:tr w:rsidR="008B6DF1" w:rsidRPr="00926257" w:rsidTr="00AE2218">
        <w:tc>
          <w:tcPr>
            <w:tcW w:w="516" w:type="dxa"/>
          </w:tcPr>
          <w:p w:rsidR="008B6DF1" w:rsidRPr="00926257" w:rsidRDefault="00AE2218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52DC6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70" w:type="dxa"/>
          </w:tcPr>
          <w:p w:rsidR="008B6DF1" w:rsidRPr="001B01E3" w:rsidRDefault="00852DC6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DE5DFD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егистрации на электронной площадке для участия в аукционе в электронной форме</w:t>
            </w:r>
          </w:p>
        </w:tc>
        <w:tc>
          <w:tcPr>
            <w:tcW w:w="4785" w:type="dxa"/>
          </w:tcPr>
          <w:p w:rsidR="008B6DF1" w:rsidRPr="001B01E3" w:rsidRDefault="00DE5DFD" w:rsidP="00DC379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обеспечения доступа к участию </w:t>
            </w:r>
            <w:r w:rsidR="00AE2218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электронном аукционе претендентам необходимо пройти процедуру регистрации на электронной площадке. Сайт оператора электронной площадки в сети Интернет: http://utp.sberbank-ast.ru</w:t>
            </w:r>
          </w:p>
        </w:tc>
      </w:tr>
      <w:tr w:rsidR="00AE2218" w:rsidRPr="00926257" w:rsidTr="00DC3796">
        <w:trPr>
          <w:trHeight w:val="556"/>
        </w:trPr>
        <w:tc>
          <w:tcPr>
            <w:tcW w:w="516" w:type="dxa"/>
          </w:tcPr>
          <w:p w:rsidR="00AE2218" w:rsidRPr="00926257" w:rsidRDefault="007A0ED4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AE2218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70" w:type="dxa"/>
          </w:tcPr>
          <w:p w:rsidR="00AE2218" w:rsidRPr="001B01E3" w:rsidRDefault="00AE2218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внесения задатка и его возврата</w:t>
            </w:r>
          </w:p>
        </w:tc>
        <w:tc>
          <w:tcPr>
            <w:tcW w:w="4785" w:type="dxa"/>
          </w:tcPr>
          <w:p w:rsidR="00AE2218" w:rsidRPr="00F865DE" w:rsidRDefault="00AE2218" w:rsidP="00F865DE">
            <w:pPr>
              <w:pStyle w:val="a5"/>
              <w:shd w:val="clear" w:color="auto" w:fill="auto"/>
              <w:spacing w:before="0" w:after="0" w:line="240" w:lineRule="auto"/>
              <w:ind w:left="20" w:righ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участия в электронном аукционе Заявитель вносит задаток</w:t>
            </w:r>
            <w:r w:rsidRPr="001B01E3">
              <w:rPr>
                <w:rStyle w:val="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в размере 20%</w:t>
            </w:r>
            <w:r w:rsidR="001B01E3">
              <w:rPr>
                <w:rStyle w:val="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Pr="001B01E3">
              <w:rPr>
                <w:rStyle w:val="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от начальной цены предмета аукциона (ежегодного размера арендной платы)</w:t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единым платежом в валюте Российской Федерации на расчетный счет Оператора электронной площадки, который должен поступить на указанный счет в срок </w:t>
            </w:r>
            <w:r w:rsid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позднее даты окончания приема заявок на участие в электронном аукционе.</w:t>
            </w:r>
          </w:p>
        </w:tc>
      </w:tr>
      <w:tr w:rsidR="001B01E3" w:rsidRPr="00926257" w:rsidTr="00DC3796">
        <w:trPr>
          <w:trHeight w:val="556"/>
        </w:trPr>
        <w:tc>
          <w:tcPr>
            <w:tcW w:w="516" w:type="dxa"/>
          </w:tcPr>
          <w:p w:rsidR="001B01E3" w:rsidRDefault="001B01E3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270" w:type="dxa"/>
          </w:tcPr>
          <w:p w:rsidR="001B01E3" w:rsidRPr="001B01E3" w:rsidRDefault="001B01E3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счета для перечисления задатка</w:t>
            </w:r>
          </w:p>
        </w:tc>
        <w:tc>
          <w:tcPr>
            <w:tcW w:w="4785" w:type="dxa"/>
          </w:tcPr>
          <w:p w:rsidR="001B01E3" w:rsidRPr="00085EC4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  <w:rPr>
                <w:b/>
              </w:rPr>
            </w:pPr>
            <w:r w:rsidRPr="00085EC4">
              <w:rPr>
                <w:rStyle w:val="a8"/>
                <w:b w:val="0"/>
              </w:rPr>
              <w:t>ПОЛУЧАТЕЛЬ:</w:t>
            </w:r>
          </w:p>
          <w:p w:rsidR="001B01E3" w:rsidRP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 w:rsidRPr="001B01E3">
              <w:t>Наименование: АО «Сбербанк-АСТ»</w:t>
            </w:r>
          </w:p>
          <w:p w:rsidR="001B01E3" w:rsidRP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 w:rsidRPr="001B01E3">
              <w:t xml:space="preserve">ИНН: 7707308480 </w:t>
            </w:r>
          </w:p>
          <w:p w:rsidR="001B01E3" w:rsidRP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 w:rsidRPr="001B01E3">
              <w:t>КПП: 770401001</w:t>
            </w:r>
          </w:p>
          <w:p w:rsidR="001B01E3" w:rsidRP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 w:rsidRPr="001B01E3">
              <w:t>Расчетный счет: 40702810300020038047</w:t>
            </w:r>
          </w:p>
          <w:p w:rsidR="001B01E3" w:rsidRPr="00085EC4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  <w:rPr>
                <w:b/>
              </w:rPr>
            </w:pPr>
            <w:r w:rsidRPr="00085EC4">
              <w:rPr>
                <w:rStyle w:val="a8"/>
                <w:b w:val="0"/>
              </w:rPr>
              <w:t>БАНК ПОЛУЧАТЕЛЯ:</w:t>
            </w:r>
          </w:p>
          <w:p w:rsid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 w:rsidRPr="001B01E3">
              <w:t>Наименование банка: ПАО СБЕРБАНК </w:t>
            </w:r>
          </w:p>
          <w:p w:rsidR="001B01E3" w:rsidRP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 w:rsidRPr="001B01E3">
              <w:lastRenderedPageBreak/>
              <w:t>Г. МОСКВА</w:t>
            </w:r>
          </w:p>
          <w:p w:rsidR="001B01E3" w:rsidRP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 w:rsidRPr="001B01E3">
              <w:t>БИК: 044525225</w:t>
            </w:r>
          </w:p>
          <w:p w:rsid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>
              <w:t>Корреспондентский счет:</w:t>
            </w:r>
          </w:p>
          <w:p w:rsidR="001B01E3" w:rsidRPr="001B01E3" w:rsidRDefault="001B01E3" w:rsidP="001B01E3">
            <w:pPr>
              <w:pStyle w:val="a7"/>
              <w:spacing w:before="0" w:beforeAutospacing="0" w:after="0" w:afterAutospacing="0"/>
              <w:contextualSpacing/>
              <w:jc w:val="both"/>
              <w:textAlignment w:val="top"/>
            </w:pPr>
            <w:r w:rsidRPr="001B01E3">
              <w:t>30101810400000000225</w:t>
            </w:r>
          </w:p>
        </w:tc>
      </w:tr>
      <w:tr w:rsidR="00852DC6" w:rsidRPr="00926257" w:rsidTr="00AE2218">
        <w:tc>
          <w:tcPr>
            <w:tcW w:w="516" w:type="dxa"/>
          </w:tcPr>
          <w:p w:rsidR="00852DC6" w:rsidRPr="00926257" w:rsidRDefault="001B01E3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  <w:r w:rsidR="00852DC6" w:rsidRPr="00926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70" w:type="dxa"/>
          </w:tcPr>
          <w:p w:rsidR="00852DC6" w:rsidRPr="001B01E3" w:rsidRDefault="00852DC6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Место, дата, время и порядок проведения аукциона в электронной форме</w:t>
            </w:r>
          </w:p>
        </w:tc>
        <w:tc>
          <w:tcPr>
            <w:tcW w:w="4785" w:type="dxa"/>
          </w:tcPr>
          <w:p w:rsidR="00AE2218" w:rsidRPr="001B01E3" w:rsidRDefault="00852DC6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и время нач</w:t>
            </w:r>
            <w:r w:rsidR="00AE2218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ала подачи заявок </w:t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</w:p>
          <w:p w:rsidR="00852DC6" w:rsidRPr="001B01E3" w:rsidRDefault="00852DC6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06.03.2025 в 08 ч. 00 мин. </w:t>
            </w:r>
          </w:p>
          <w:p w:rsidR="00852DC6" w:rsidRPr="001B01E3" w:rsidRDefault="00852DC6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и время окон</w:t>
            </w:r>
            <w:r w:rsidR="00AE2218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чания приема заявок –</w:t>
            </w:r>
            <w:r w:rsidR="007A0ED4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24.03</w:t>
            </w:r>
            <w:r w:rsidR="00AA6C8C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.2025 в 10 </w:t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ч.00 мин.</w:t>
            </w:r>
          </w:p>
          <w:p w:rsidR="00852DC6" w:rsidRPr="001B01E3" w:rsidRDefault="00852DC6" w:rsidP="00DC379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Дата и время рассмотрения </w:t>
            </w:r>
            <w:r w:rsidR="00AE2218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заявок –</w:t>
            </w:r>
            <w:r w:rsidR="00AA6C8C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A0ED4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5.03</w:t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.2025 в 14 ч. 00 мин.</w:t>
            </w:r>
          </w:p>
          <w:p w:rsidR="007A0ED4" w:rsidRPr="001B01E3" w:rsidRDefault="007A0ED4" w:rsidP="007A0ED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Дата и время начала </w:t>
            </w:r>
            <w:r w:rsidR="00AE2218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аукциона </w:t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  <w:p w:rsidR="00852DC6" w:rsidRPr="001B01E3" w:rsidRDefault="007A0ED4" w:rsidP="007A0ED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AA6C8C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</w:t>
            </w:r>
            <w:r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.2025 в 10</w:t>
            </w:r>
            <w:r w:rsidR="00852DC6" w:rsidRPr="001B0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ч. 00 мин.</w:t>
            </w:r>
          </w:p>
        </w:tc>
      </w:tr>
    </w:tbl>
    <w:p w:rsidR="008B6DF1" w:rsidRPr="00085EC4" w:rsidRDefault="008B6DF1" w:rsidP="00DC379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2DC6" w:rsidRPr="00085EC4" w:rsidRDefault="00852DC6" w:rsidP="00DC379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5E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Извещение о проведении аукциона подлежит размещению в сети «Интернет» на сайте </w:t>
      </w:r>
      <w:hyperlink r:id="rId6" w:history="1">
        <w:r w:rsidRPr="00085EC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www.torgi.gov.ru</w:t>
        </w:r>
      </w:hyperlink>
      <w:r w:rsidRPr="00085E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официальном сайте</w:t>
      </w:r>
      <w:r w:rsidRPr="00085EC4">
        <w:rPr>
          <w:rFonts w:ascii="Times New Roman" w:hAnsi="Times New Roman" w:cs="Times New Roman"/>
          <w:b/>
          <w:color w:val="000000" w:themeColor="text1"/>
          <w:sz w:val="28"/>
          <w:szCs w:val="28"/>
          <w:lang w:val="de-DE"/>
        </w:rPr>
        <w:t xml:space="preserve"> </w:t>
      </w:r>
      <w:r w:rsidRPr="00085E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торгов, на сайте Оператора электронной площадки: utp.sberbank-ast.ru, а также размещается на официальном сайте Назаровского муниципального района </w:t>
      </w:r>
      <w:r w:rsidR="00085E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85EC4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Красноярского края.</w:t>
      </w:r>
    </w:p>
    <w:p w:rsidR="00852DC6" w:rsidRPr="00085EC4" w:rsidRDefault="00852DC6" w:rsidP="00DC379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2DC6" w:rsidRPr="00085EC4" w:rsidRDefault="00852DC6" w:rsidP="00DC379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2DC6" w:rsidRPr="00085EC4" w:rsidRDefault="00852DC6" w:rsidP="00DC379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52DC6" w:rsidRPr="00085EC4" w:rsidSect="00E44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B6E976C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7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7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31FF329E"/>
    <w:multiLevelType w:val="hybridMultilevel"/>
    <w:tmpl w:val="224E7FFC"/>
    <w:lvl w:ilvl="0" w:tplc="0988F55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B6DF1"/>
    <w:rsid w:val="00085EC4"/>
    <w:rsid w:val="001B01E3"/>
    <w:rsid w:val="0022055D"/>
    <w:rsid w:val="002302BD"/>
    <w:rsid w:val="002E470F"/>
    <w:rsid w:val="003103FB"/>
    <w:rsid w:val="0042039C"/>
    <w:rsid w:val="00797DF8"/>
    <w:rsid w:val="007A0ED4"/>
    <w:rsid w:val="007A4B3F"/>
    <w:rsid w:val="007C140A"/>
    <w:rsid w:val="00802513"/>
    <w:rsid w:val="00852DC6"/>
    <w:rsid w:val="008B6DF1"/>
    <w:rsid w:val="00926257"/>
    <w:rsid w:val="00AA6C8C"/>
    <w:rsid w:val="00AC2DE9"/>
    <w:rsid w:val="00AE2218"/>
    <w:rsid w:val="00C529E4"/>
    <w:rsid w:val="00CA37F9"/>
    <w:rsid w:val="00D257B5"/>
    <w:rsid w:val="00DC3796"/>
    <w:rsid w:val="00DE5DFD"/>
    <w:rsid w:val="00E44E8B"/>
    <w:rsid w:val="00EB0461"/>
    <w:rsid w:val="00F06F63"/>
    <w:rsid w:val="00F35CDE"/>
    <w:rsid w:val="00F853FB"/>
    <w:rsid w:val="00F86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D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52DC6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AE2218"/>
    <w:pPr>
      <w:shd w:val="clear" w:color="auto" w:fill="FFFFFF"/>
      <w:spacing w:before="180" w:after="180" w:line="739" w:lineRule="exact"/>
    </w:pPr>
    <w:rPr>
      <w:rFonts w:ascii="Arial" w:eastAsia="Times New Roman" w:hAnsi="Arial" w:cs="Arial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99"/>
    <w:rsid w:val="00AE221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AE2218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AE2218"/>
    <w:pPr>
      <w:shd w:val="clear" w:color="auto" w:fill="FFFFFF"/>
      <w:spacing w:before="240" w:after="0" w:line="240" w:lineRule="atLeast"/>
      <w:outlineLvl w:val="2"/>
    </w:pPr>
    <w:rPr>
      <w:rFonts w:ascii="Arial" w:hAnsi="Arial" w:cs="Arial"/>
      <w:b/>
      <w:bCs/>
      <w:sz w:val="21"/>
      <w:szCs w:val="21"/>
    </w:rPr>
  </w:style>
  <w:style w:type="character" w:customStyle="1" w:styleId="4">
    <w:name w:val="Основной текст + Полужирный4"/>
    <w:uiPriority w:val="99"/>
    <w:rsid w:val="00AE2218"/>
    <w:rPr>
      <w:rFonts w:ascii="Arial" w:hAnsi="Arial" w:cs="Arial" w:hint="default"/>
      <w:b/>
      <w:bCs/>
      <w:sz w:val="21"/>
      <w:szCs w:val="21"/>
      <w:shd w:val="clear" w:color="auto" w:fill="FFFFFF"/>
    </w:rPr>
  </w:style>
  <w:style w:type="paragraph" w:styleId="a7">
    <w:name w:val="Normal (Web)"/>
    <w:basedOn w:val="a"/>
    <w:uiPriority w:val="99"/>
    <w:unhideWhenUsed/>
    <w:rsid w:val="001B0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1B01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s://nazarovo-adm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Kumi</cp:lastModifiedBy>
  <cp:revision>12</cp:revision>
  <cp:lastPrinted>2025-02-26T09:51:00Z</cp:lastPrinted>
  <dcterms:created xsi:type="dcterms:W3CDTF">2025-02-24T04:19:00Z</dcterms:created>
  <dcterms:modified xsi:type="dcterms:W3CDTF">2025-02-28T06:51:00Z</dcterms:modified>
</cp:coreProperties>
</file>