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C6" w:rsidRPr="006163C6" w:rsidRDefault="006163C6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</w:t>
      </w:r>
      <w:r w:rsidRPr="006163C6">
        <w:t>Приложение 1</w:t>
      </w:r>
    </w:p>
    <w:p w:rsidR="006163C6" w:rsidRPr="006163C6" w:rsidRDefault="006163C6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</w:t>
      </w:r>
      <w:r w:rsidRPr="006163C6">
        <w:t>к извещению о проведении</w:t>
      </w:r>
    </w:p>
    <w:p w:rsidR="006163C6" w:rsidRPr="006163C6" w:rsidRDefault="006163C6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</w:t>
      </w:r>
      <w:r w:rsidRPr="006163C6">
        <w:t>электронного аукциона</w:t>
      </w:r>
    </w:p>
    <w:p w:rsidR="006163C6" w:rsidRPr="006163C6" w:rsidRDefault="006163C6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</w:t>
      </w:r>
      <w:r w:rsidRPr="006163C6">
        <w:t>от «__»________20__г.</w:t>
      </w:r>
    </w:p>
    <w:p w:rsidR="006163C6" w:rsidRPr="006163C6" w:rsidRDefault="006163C6">
      <w:pPr>
        <w:spacing w:after="0" w:line="259" w:lineRule="auto"/>
        <w:ind w:left="0" w:firstLine="0"/>
        <w:jc w:val="left"/>
        <w:rPr>
          <w:sz w:val="28"/>
        </w:rPr>
      </w:pPr>
    </w:p>
    <w:p w:rsidR="005478BE" w:rsidRPr="006163C6" w:rsidRDefault="00780AF1">
      <w:pPr>
        <w:spacing w:after="0" w:line="259" w:lineRule="auto"/>
        <w:ind w:left="0" w:firstLine="0"/>
        <w:jc w:val="left"/>
        <w:rPr>
          <w:sz w:val="20"/>
        </w:rPr>
      </w:pPr>
      <w:r w:rsidRPr="006163C6">
        <w:rPr>
          <w:sz w:val="36"/>
        </w:rPr>
        <w:t>Заявка на участи</w:t>
      </w:r>
      <w:bookmarkStart w:id="0" w:name="_GoBack"/>
      <w:bookmarkEnd w:id="0"/>
      <w:r w:rsidRPr="006163C6">
        <w:rPr>
          <w:sz w:val="36"/>
        </w:rPr>
        <w:t xml:space="preserve">е  </w:t>
      </w:r>
    </w:p>
    <w:p w:rsidR="005478BE" w:rsidRDefault="00780AF1">
      <w:pPr>
        <w:spacing w:after="0" w:line="259" w:lineRule="auto"/>
        <w:ind w:left="0" w:right="1" w:firstLine="0"/>
      </w:pPr>
      <w:r>
        <w:rPr>
          <w:color w:val="FF0000"/>
          <w:sz w:val="21"/>
        </w:rPr>
        <w:t>Данная форма заявки предназначена для ее подачи лично претендентом/участником (лицом, с которым в случае определения его победителем торгов будет заключен договор). Для подачи заявки на участие за претендента/участника представителем (доверенным лицом, в т.ч. агентом), действующим на основании доверенности или договора (в т.ч. агентского) предусмотрена отдельная форма электронной заявки</w:t>
      </w:r>
      <w:r>
        <w:rPr>
          <w:color w:val="FF0000"/>
          <w:sz w:val="28"/>
        </w:rPr>
        <w:t xml:space="preserve"> </w:t>
      </w:r>
    </w:p>
    <w:tbl>
      <w:tblPr>
        <w:tblStyle w:val="TableGrid"/>
        <w:tblW w:w="9859" w:type="dxa"/>
        <w:tblInd w:w="5" w:type="dxa"/>
        <w:tblCellMar>
          <w:top w:w="6" w:type="dxa"/>
          <w:left w:w="108" w:type="dxa"/>
          <w:right w:w="55" w:type="dxa"/>
        </w:tblCellMar>
        <w:tblLook w:val="04A0"/>
      </w:tblPr>
      <w:tblGrid>
        <w:gridCol w:w="2775"/>
        <w:gridCol w:w="7084"/>
      </w:tblGrid>
      <w:tr w:rsidR="005478BE">
        <w:trPr>
          <w:trHeight w:val="401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33"/>
                <w:sz w:val="21"/>
              </w:rPr>
              <w:t>Сведения о процедуре</w:t>
            </w:r>
          </w:p>
        </w:tc>
      </w:tr>
      <w:tr w:rsidR="005478BE">
        <w:trPr>
          <w:trHeight w:val="40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>Тип процедуры</w:t>
            </w:r>
            <w:r>
              <w:rPr>
                <w:sz w:val="42"/>
              </w:rP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 w:rsidP="007B082D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Аукцион </w:t>
            </w:r>
            <w:r w:rsidR="007B082D">
              <w:rPr>
                <w:color w:val="333333"/>
                <w:sz w:val="21"/>
              </w:rPr>
              <w:t>(приватизация)</w:t>
            </w:r>
          </w:p>
        </w:tc>
      </w:tr>
      <w:tr w:rsidR="005478BE">
        <w:trPr>
          <w:trHeight w:val="64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>Номер извещения</w:t>
            </w:r>
            <w:r>
              <w:rPr>
                <w:sz w:val="42"/>
              </w:rP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sz w:val="42"/>
              </w:rPr>
              <w:t xml:space="preserve"> </w:t>
            </w:r>
          </w:p>
        </w:tc>
      </w:tr>
      <w:tr w:rsidR="005478BE">
        <w:trPr>
          <w:trHeight w:val="6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Наименование процедуры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sz w:val="42"/>
              </w:rPr>
              <w:t xml:space="preserve"> </w:t>
            </w:r>
          </w:p>
        </w:tc>
      </w:tr>
      <w:tr w:rsidR="005478BE">
        <w:trPr>
          <w:trHeight w:val="404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33"/>
                <w:sz w:val="21"/>
              </w:rPr>
              <w:t>Сведения о лоте</w:t>
            </w:r>
            <w:r>
              <w:rPr>
                <w:sz w:val="42"/>
              </w:rPr>
              <w:t xml:space="preserve"> </w:t>
            </w:r>
          </w:p>
        </w:tc>
      </w:tr>
      <w:tr w:rsidR="005478BE">
        <w:trPr>
          <w:trHeight w:val="64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>Номер лота</w:t>
            </w:r>
            <w:r>
              <w:rPr>
                <w:b/>
                <w:color w:val="333333"/>
                <w:sz w:val="21"/>
              </w:rP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sz w:val="42"/>
              </w:rPr>
              <w:t xml:space="preserve"> </w:t>
            </w:r>
          </w:p>
        </w:tc>
      </w:tr>
      <w:tr w:rsidR="005478BE">
        <w:trPr>
          <w:trHeight w:val="64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Наименование лота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sz w:val="42"/>
              </w:rPr>
              <w:t xml:space="preserve"> </w:t>
            </w:r>
          </w:p>
        </w:tc>
      </w:tr>
      <w:tr w:rsidR="005478BE">
        <w:trPr>
          <w:trHeight w:val="48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Начальная цена, руб.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8"/>
              </w:rPr>
              <w:t xml:space="preserve"> </w:t>
            </w:r>
          </w:p>
        </w:tc>
      </w:tr>
      <w:tr w:rsidR="005478BE">
        <w:trPr>
          <w:trHeight w:val="403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33"/>
                <w:sz w:val="21"/>
              </w:rPr>
              <w:t>Сведения о представителе, подавшем заявку</w:t>
            </w:r>
            <w:r>
              <w:rPr>
                <w:color w:val="FF0000"/>
                <w:sz w:val="21"/>
              </w:rPr>
              <w:t xml:space="preserve"> </w:t>
            </w:r>
          </w:p>
        </w:tc>
      </w:tr>
      <w:tr w:rsidR="005478BE">
        <w:trPr>
          <w:trHeight w:val="40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>ФИО представителя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1"/>
              </w:rPr>
              <w:t xml:space="preserve"> </w:t>
            </w:r>
          </w:p>
        </w:tc>
      </w:tr>
      <w:tr w:rsidR="005478BE">
        <w:trPr>
          <w:trHeight w:val="112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Информация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right="51" w:firstLine="0"/>
            </w:pPr>
            <w:r>
              <w:rPr>
                <w:color w:val="FF0000"/>
                <w:sz w:val="21"/>
              </w:rPr>
              <w:t xml:space="preserve"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 </w:t>
            </w:r>
          </w:p>
        </w:tc>
      </w:tr>
      <w:tr w:rsidR="005478BE">
        <w:trPr>
          <w:trHeight w:val="401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33"/>
                <w:sz w:val="21"/>
              </w:rPr>
              <w:t xml:space="preserve">Сведения и документы </w:t>
            </w:r>
            <w:r>
              <w:rPr>
                <w:color w:val="FF0000"/>
                <w:sz w:val="21"/>
              </w:rPr>
              <w:t xml:space="preserve"> </w:t>
            </w:r>
          </w:p>
        </w:tc>
      </w:tr>
      <w:tr w:rsidR="005478BE">
        <w:trPr>
          <w:trHeight w:val="281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>Заявление</w:t>
            </w:r>
            <w:r>
              <w:rPr>
                <w:b/>
                <w:color w:val="333333"/>
                <w:sz w:val="21"/>
              </w:rP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right="31" w:firstLine="0"/>
              <w:jc w:val="left"/>
            </w:pPr>
            <w:r>
              <w:rPr>
                <w:color w:val="333333"/>
                <w:sz w:val="21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 </w:t>
            </w:r>
          </w:p>
        </w:tc>
      </w:tr>
      <w:tr w:rsidR="005478BE">
        <w:trPr>
          <w:trHeight w:val="112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2" w:line="235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Согласие соблюдать требования, указанные в </w:t>
            </w:r>
          </w:p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извещении и документации </w:t>
            </w:r>
          </w:p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*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8BE" w:rsidRDefault="005478BE">
            <w:pPr>
              <w:spacing w:after="0" w:line="259" w:lineRule="auto"/>
              <w:ind w:left="-4189" w:right="5615" w:firstLine="0"/>
              <w:jc w:val="left"/>
            </w:pPr>
          </w:p>
          <w:tbl>
            <w:tblPr>
              <w:tblStyle w:val="TableGrid"/>
              <w:tblW w:w="1354" w:type="dxa"/>
              <w:tblInd w:w="17" w:type="dxa"/>
              <w:tblCellMar>
                <w:top w:w="73" w:type="dxa"/>
                <w:left w:w="60" w:type="dxa"/>
                <w:right w:w="66" w:type="dxa"/>
              </w:tblCellMar>
              <w:tblLook w:val="04A0"/>
            </w:tblPr>
            <w:tblGrid>
              <w:gridCol w:w="1121"/>
              <w:gridCol w:w="233"/>
            </w:tblGrid>
            <w:tr w:rsidR="005478BE">
              <w:trPr>
                <w:trHeight w:val="289"/>
              </w:trPr>
              <w:tc>
                <w:tcPr>
                  <w:tcW w:w="1123" w:type="dxa"/>
                  <w:tcBorders>
                    <w:top w:val="single" w:sz="6" w:space="0" w:color="696969"/>
                    <w:left w:val="single" w:sz="6" w:space="0" w:color="696969"/>
                    <w:bottom w:val="single" w:sz="6" w:space="0" w:color="E3E3E3"/>
                    <w:right w:val="single" w:sz="6" w:space="0" w:color="FFFFFF"/>
                  </w:tcBorders>
                  <w:shd w:val="clear" w:color="auto" w:fill="FFFFFF"/>
                </w:tcPr>
                <w:p w:rsidR="005478BE" w:rsidRDefault="00780AF1">
                  <w:pPr>
                    <w:spacing w:after="0" w:line="259" w:lineRule="auto"/>
                    <w:ind w:left="103" w:firstLine="0"/>
                    <w:jc w:val="left"/>
                  </w:pPr>
                  <w:r>
                    <w:rPr>
                      <w:rFonts w:ascii="Segoe UI" w:eastAsia="Segoe UI" w:hAnsi="Segoe UI" w:cs="Segoe UI"/>
                      <w:sz w:val="17"/>
                    </w:rPr>
                    <w:t>Согласен</w:t>
                  </w:r>
                </w:p>
              </w:tc>
              <w:tc>
                <w:tcPr>
                  <w:tcW w:w="23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A0A0A0"/>
                    <w:right w:val="single" w:sz="6" w:space="0" w:color="A0A0A0"/>
                  </w:tcBorders>
                  <w:shd w:val="clear" w:color="auto" w:fill="F0F0F0"/>
                  <w:vAlign w:val="bottom"/>
                </w:tcPr>
                <w:p w:rsidR="005478BE" w:rsidRDefault="00174E26">
                  <w:pPr>
                    <w:spacing w:after="0" w:line="259" w:lineRule="auto"/>
                    <w:ind w:left="0" w:firstLine="0"/>
                    <w:jc w:val="left"/>
                  </w:pPr>
                  <w:r w:rsidRPr="00174E26">
                    <w:rPr>
                      <w:rFonts w:ascii="Calibri" w:eastAsia="Calibri" w:hAnsi="Calibri" w:cs="Calibri"/>
                      <w:noProof/>
                    </w:rPr>
                  </w:r>
                  <w:r w:rsidRPr="00174E26">
                    <w:rPr>
                      <w:rFonts w:ascii="Calibri" w:eastAsia="Calibri" w:hAnsi="Calibri" w:cs="Calibri"/>
                      <w:noProof/>
                    </w:rPr>
                    <w:pict>
                      <v:group id="Group 3554" o:spid="_x0000_s1031" style="width:5.25pt;height:3pt;mso-position-horizontal-relative:char;mso-position-vertical-relative:line" coordsize="666,381">
                        <v:shape id="Shape 3850" o:spid="_x0000_s1035" style="position:absolute;left:286;top:286;width:94;height:94" coordsize="9431,9449" path="m,l9431,r,9449l,9449,,e" fillcolor="black" stroked="f" strokeweight="0">
                          <v:stroke opacity="0" miterlimit="10" joinstyle="miter"/>
                        </v:shape>
                        <v:shape id="Shape 3851" o:spid="_x0000_s1034" style="position:absolute;left:188;top:192;width:286;height:94" coordsize="28608,9449" path="m,l28608,r,9449l,9449,,e" fillcolor="black" stroked="f" strokeweight="0">
                          <v:stroke opacity="0" miterlimit="10" joinstyle="miter"/>
                        </v:shape>
                        <v:shape id="Shape 3852" o:spid="_x0000_s1033" style="position:absolute;left:94;top:97;width:474;height:94" coordsize="47470,9448" path="m,l47470,r,9448l,9448,,e" fillcolor="black" stroked="f" strokeweight="0">
                          <v:stroke opacity="0" miterlimit="10" joinstyle="miter"/>
                        </v:shape>
                        <v:shape id="Shape 3853" o:spid="_x0000_s1032" style="position:absolute;width:666;height:97" coordsize="66647,9754" path="m,l66647,r,9754l,9754,,e" fillcolor="black" stroked="f" strokeweight="0">
                          <v:stroke opacity="0" miterlimit="10" joinstyle="miter"/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478BE" w:rsidRDefault="005478BE">
            <w:pPr>
              <w:spacing w:after="160" w:line="259" w:lineRule="auto"/>
              <w:ind w:left="0" w:firstLine="0"/>
              <w:jc w:val="left"/>
            </w:pPr>
          </w:p>
        </w:tc>
      </w:tr>
      <w:tr w:rsidR="005478BE">
        <w:trPr>
          <w:trHeight w:val="88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Требование к приложению заявки на участие по форме Организатора процедуры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Требуется/не требуется </w:t>
            </w:r>
          </w:p>
        </w:tc>
      </w:tr>
      <w:tr w:rsidR="005478BE">
        <w:trPr>
          <w:trHeight w:val="64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Заявка на участие по форме Организатора процедуры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 </w:t>
            </w:r>
          </w:p>
        </w:tc>
      </w:tr>
      <w:tr w:rsidR="005478BE">
        <w:trPr>
          <w:trHeight w:val="40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lastRenderedPageBreak/>
              <w:t xml:space="preserve">Требуемые документы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 </w:t>
            </w:r>
          </w:p>
        </w:tc>
      </w:tr>
      <w:tr w:rsidR="005478BE">
        <w:trPr>
          <w:trHeight w:val="64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Реквизиты банковского счета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 </w:t>
            </w:r>
          </w:p>
        </w:tc>
      </w:tr>
      <w:tr w:rsidR="005478BE">
        <w:trPr>
          <w:trHeight w:val="73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1"/>
              </w:rPr>
              <w:t xml:space="preserve">Подтверждение о том, что в составе заявки приложены все документы, указанные в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8BE" w:rsidRDefault="005478BE">
            <w:pPr>
              <w:spacing w:after="0" w:line="259" w:lineRule="auto"/>
              <w:ind w:left="-4189" w:right="5346" w:firstLine="0"/>
              <w:jc w:val="left"/>
            </w:pPr>
          </w:p>
          <w:tbl>
            <w:tblPr>
              <w:tblStyle w:val="TableGrid"/>
              <w:tblW w:w="1623" w:type="dxa"/>
              <w:tblInd w:w="17" w:type="dxa"/>
              <w:tblCellMar>
                <w:top w:w="73" w:type="dxa"/>
                <w:left w:w="60" w:type="dxa"/>
                <w:right w:w="66" w:type="dxa"/>
              </w:tblCellMar>
              <w:tblLook w:val="04A0"/>
            </w:tblPr>
            <w:tblGrid>
              <w:gridCol w:w="1390"/>
              <w:gridCol w:w="233"/>
            </w:tblGrid>
            <w:tr w:rsidR="005478BE">
              <w:trPr>
                <w:trHeight w:val="289"/>
              </w:trPr>
              <w:tc>
                <w:tcPr>
                  <w:tcW w:w="1392" w:type="dxa"/>
                  <w:tcBorders>
                    <w:top w:val="single" w:sz="6" w:space="0" w:color="696969"/>
                    <w:left w:val="single" w:sz="6" w:space="0" w:color="696969"/>
                    <w:bottom w:val="single" w:sz="6" w:space="0" w:color="E3E3E3"/>
                    <w:right w:val="single" w:sz="6" w:space="0" w:color="FFFFFF"/>
                  </w:tcBorders>
                  <w:shd w:val="clear" w:color="auto" w:fill="FFFFFF"/>
                </w:tcPr>
                <w:p w:rsidR="005478BE" w:rsidRDefault="00780AF1">
                  <w:pPr>
                    <w:spacing w:after="0" w:line="259" w:lineRule="auto"/>
                    <w:ind w:left="103" w:firstLine="0"/>
                    <w:jc w:val="left"/>
                  </w:pPr>
                  <w:r>
                    <w:rPr>
                      <w:rFonts w:ascii="Segoe UI" w:eastAsia="Segoe UI" w:hAnsi="Segoe UI" w:cs="Segoe UI"/>
                      <w:sz w:val="17"/>
                    </w:rPr>
                    <w:t>Подтверждаю</w:t>
                  </w:r>
                </w:p>
              </w:tc>
              <w:tc>
                <w:tcPr>
                  <w:tcW w:w="2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A0A0A0"/>
                    <w:right w:val="single" w:sz="6" w:space="0" w:color="A0A0A0"/>
                  </w:tcBorders>
                  <w:shd w:val="clear" w:color="auto" w:fill="F0F0F0"/>
                  <w:vAlign w:val="bottom"/>
                </w:tcPr>
                <w:p w:rsidR="005478BE" w:rsidRDefault="00174E26">
                  <w:pPr>
                    <w:spacing w:after="0" w:line="259" w:lineRule="auto"/>
                    <w:ind w:left="0" w:firstLine="0"/>
                    <w:jc w:val="left"/>
                  </w:pPr>
                  <w:r w:rsidRPr="00174E26">
                    <w:rPr>
                      <w:rFonts w:ascii="Calibri" w:eastAsia="Calibri" w:hAnsi="Calibri" w:cs="Calibri"/>
                      <w:noProof/>
                    </w:rPr>
                  </w:r>
                  <w:r w:rsidRPr="00174E26">
                    <w:rPr>
                      <w:rFonts w:ascii="Calibri" w:eastAsia="Calibri" w:hAnsi="Calibri" w:cs="Calibri"/>
                      <w:noProof/>
                    </w:rPr>
                    <w:pict>
                      <v:group id="Group 3662" o:spid="_x0000_s1026" style="width:5.25pt;height:3pt;mso-position-horizontal-relative:char;mso-position-vertical-relative:line" coordsize="667,381">
                        <v:shape id="Shape 3858" o:spid="_x0000_s1030" style="position:absolute;left:286;top:286;width:94;height:94" coordsize="9441,9449" path="m,l9441,r,9449l,9449,,e" fillcolor="black" stroked="f" strokeweight="0">
                          <v:stroke opacity="0" miterlimit="10" joinstyle="miter"/>
                        </v:shape>
                        <v:shape id="Shape 3859" o:spid="_x0000_s1029" style="position:absolute;left:191;top:192;width:283;height:94" coordsize="28323,9449" path="m,l28323,r,9449l,9449,,e" fillcolor="black" stroked="f" strokeweight="0">
                          <v:stroke opacity="0" miterlimit="10" joinstyle="miter"/>
                        </v:shape>
                        <v:shape id="Shape 3860" o:spid="_x0000_s1028" style="position:absolute;left:94;top:97;width:478;height:94" coordsize="47834,9448" path="m,l47834,r,9448l,9448,,e" fillcolor="black" stroked="f" strokeweight="0">
                          <v:stroke opacity="0" miterlimit="10" joinstyle="miter"/>
                        </v:shape>
                        <v:shape id="Shape 3861" o:spid="_x0000_s1027" style="position:absolute;width:667;height:97" coordsize="66716,9754" path="m,l66716,r,9754l,9754,,e" fillcolor="black" stroked="f" strokeweight="0">
                          <v:stroke opacity="0" miterlimit="10" joinstyle="miter"/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5478BE" w:rsidRDefault="005478BE">
            <w:pPr>
              <w:spacing w:after="160" w:line="259" w:lineRule="auto"/>
              <w:ind w:left="0" w:firstLine="0"/>
              <w:jc w:val="left"/>
            </w:pPr>
          </w:p>
        </w:tc>
      </w:tr>
      <w:tr w:rsidR="005478BE">
        <w:trPr>
          <w:trHeight w:val="64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780AF1">
            <w:pPr>
              <w:spacing w:after="0" w:line="259" w:lineRule="auto"/>
              <w:ind w:left="0" w:right="69" w:firstLine="0"/>
              <w:jc w:val="left"/>
            </w:pPr>
            <w:r>
              <w:rPr>
                <w:color w:val="333333"/>
                <w:sz w:val="21"/>
              </w:rPr>
              <w:t xml:space="preserve">извещении и документации </w:t>
            </w:r>
            <w:r>
              <w:rPr>
                <w:sz w:val="21"/>
              </w:rPr>
              <w:t>*</w:t>
            </w:r>
            <w:r>
              <w:rPr>
                <w:color w:val="333333"/>
                <w:sz w:val="21"/>
              </w:rPr>
              <w:t xml:space="preserve">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BE" w:rsidRDefault="005478B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78BE" w:rsidRDefault="00780AF1" w:rsidP="007B082D">
      <w:pPr>
        <w:spacing w:after="0" w:line="240" w:lineRule="auto"/>
        <w:ind w:left="0" w:firstLine="0"/>
      </w:pPr>
      <w:r>
        <w:rPr>
          <w:color w:val="333333"/>
          <w:sz w:val="21"/>
        </w:rPr>
        <w:t xml:space="preserve">Ваши действительные сертификаты: </w:t>
      </w:r>
      <w:r>
        <w:rPr>
          <w:b/>
        </w:rPr>
        <w:t>Инстру</w:t>
      </w:r>
      <w:r w:rsidR="007B082D">
        <w:rPr>
          <w:b/>
        </w:rPr>
        <w:t xml:space="preserve">кция  по заполнению электронной </w:t>
      </w:r>
      <w:r>
        <w:rPr>
          <w:b/>
        </w:rPr>
        <w:t xml:space="preserve">формы заявки на участие  </w:t>
      </w:r>
    </w:p>
    <w:p w:rsidR="005478BE" w:rsidRDefault="00780AF1">
      <w:pPr>
        <w:spacing w:after="18" w:line="259" w:lineRule="auto"/>
        <w:ind w:left="56" w:firstLine="0"/>
        <w:jc w:val="center"/>
      </w:pPr>
      <w:r>
        <w:rPr>
          <w:b/>
        </w:rPr>
        <w:t xml:space="preserve"> </w:t>
      </w:r>
    </w:p>
    <w:p w:rsidR="005478BE" w:rsidRDefault="00780AF1">
      <w:r>
        <w:t xml:space="preserve">Поля, отмеченные красной звездочкой, являются обязательными для заполнения. </w:t>
      </w:r>
    </w:p>
    <w:p w:rsidR="005478BE" w:rsidRDefault="00780AF1">
      <w:pPr>
        <w:spacing w:after="17" w:line="259" w:lineRule="auto"/>
        <w:ind w:left="56" w:firstLine="0"/>
        <w:jc w:val="center"/>
      </w:pPr>
      <w:r>
        <w:rPr>
          <w:b/>
        </w:rPr>
        <w:t xml:space="preserve"> </w:t>
      </w:r>
    </w:p>
    <w:p w:rsidR="005478BE" w:rsidRDefault="00780AF1">
      <w:pPr>
        <w:numPr>
          <w:ilvl w:val="0"/>
          <w:numId w:val="1"/>
        </w:numPr>
        <w:ind w:hanging="360"/>
      </w:pPr>
      <w:r>
        <w:t xml:space="preserve">Раздел « Сведения о процедуре»: </w:t>
      </w:r>
    </w:p>
    <w:p w:rsidR="005478BE" w:rsidRDefault="00780AF1">
      <w:pPr>
        <w:numPr>
          <w:ilvl w:val="1"/>
          <w:numId w:val="1"/>
        </w:numPr>
      </w:pPr>
      <w:r>
        <w:t xml:space="preserve">поля «Номер извещения», «Наименование процедуры» заполняются автоматически данными из извещения. </w:t>
      </w:r>
    </w:p>
    <w:p w:rsidR="005478BE" w:rsidRDefault="00780AF1">
      <w:pPr>
        <w:numPr>
          <w:ilvl w:val="0"/>
          <w:numId w:val="1"/>
        </w:numPr>
        <w:ind w:hanging="360"/>
      </w:pPr>
      <w:r>
        <w:t xml:space="preserve">Раздел « Сведения о лоте»: </w:t>
      </w:r>
    </w:p>
    <w:p w:rsidR="005478BE" w:rsidRDefault="00780AF1">
      <w:pPr>
        <w:numPr>
          <w:ilvl w:val="1"/>
          <w:numId w:val="1"/>
        </w:numPr>
      </w:pPr>
      <w:r>
        <w:t xml:space="preserve">поля «Номер лота», «Наименование лота», «Начальная цена» заполняются автоматически данными из извещения. </w:t>
      </w:r>
    </w:p>
    <w:p w:rsidR="005478BE" w:rsidRDefault="00780AF1">
      <w:pPr>
        <w:numPr>
          <w:ilvl w:val="0"/>
          <w:numId w:val="1"/>
        </w:numPr>
        <w:ind w:hanging="360"/>
      </w:pPr>
      <w:r>
        <w:t xml:space="preserve">Раздел «Сведения о представителе, подавшем заявку»: </w:t>
      </w:r>
    </w:p>
    <w:p w:rsidR="005478BE" w:rsidRDefault="00780AF1">
      <w:pPr>
        <w:numPr>
          <w:ilvl w:val="1"/>
          <w:numId w:val="1"/>
        </w:numPr>
      </w:pPr>
      <w:r>
        <w:t xml:space="preserve">поле «ФИО представителя» заполняется автоматически данными из регистрационных сведений пользователя на площадке. </w:t>
      </w:r>
    </w:p>
    <w:p w:rsidR="005478BE" w:rsidRDefault="00780AF1">
      <w:pPr>
        <w:numPr>
          <w:ilvl w:val="0"/>
          <w:numId w:val="1"/>
        </w:numPr>
        <w:ind w:hanging="360"/>
      </w:pPr>
      <w:r>
        <w:t xml:space="preserve">Раздел «Сведения и документы»: </w:t>
      </w:r>
    </w:p>
    <w:p w:rsidR="005478BE" w:rsidRDefault="00780AF1">
      <w:pPr>
        <w:numPr>
          <w:ilvl w:val="1"/>
          <w:numId w:val="1"/>
        </w:numPr>
      </w:pPr>
      <w:r>
        <w:t xml:space="preserve">поле «Согласие соблюдать требования, указанные в извещении и документации»: необходимо выбрать значение «Согласен»; </w:t>
      </w:r>
    </w:p>
    <w:p w:rsidR="005478BE" w:rsidRDefault="00780AF1">
      <w:pPr>
        <w:numPr>
          <w:ilvl w:val="1"/>
          <w:numId w:val="1"/>
        </w:numPr>
      </w:pPr>
      <w:r>
        <w:t xml:space="preserve">поле «Заявка на участие по форме Организатора процедуры»: необходимо прикрепить файл документа с заявкой в случае, если в поле «Требование к приложению заявки на участие по форме Организатора процедуры» указано значение «Требуется»; </w:t>
      </w:r>
    </w:p>
    <w:p w:rsidR="005478BE" w:rsidRDefault="00780AF1">
      <w:pPr>
        <w:numPr>
          <w:ilvl w:val="1"/>
          <w:numId w:val="1"/>
        </w:numPr>
      </w:pPr>
      <w:r>
        <w:t xml:space="preserve">поле «Требуемые документы»: необходимо прикрепить файлы документов, указанных Организатором торгов в извещении (документации о торгах); </w:t>
      </w:r>
    </w:p>
    <w:p w:rsidR="005478BE" w:rsidRDefault="00780AF1">
      <w:pPr>
        <w:numPr>
          <w:ilvl w:val="1"/>
          <w:numId w:val="1"/>
        </w:numPr>
      </w:pPr>
      <w:r>
        <w:t xml:space="preserve">поле «Реквизиты банковского счета»: необходимо заполнить при наличии требования в извещении (документации о торгах); </w:t>
      </w:r>
    </w:p>
    <w:p w:rsidR="005478BE" w:rsidRDefault="00780AF1">
      <w:pPr>
        <w:numPr>
          <w:ilvl w:val="1"/>
          <w:numId w:val="1"/>
        </w:numPr>
      </w:pPr>
      <w:r>
        <w:t xml:space="preserve">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 </w:t>
      </w:r>
    </w:p>
    <w:p w:rsidR="005478BE" w:rsidRDefault="00780AF1">
      <w:pPr>
        <w:spacing w:after="0" w:line="259" w:lineRule="auto"/>
        <w:ind w:left="720" w:firstLine="0"/>
        <w:jc w:val="left"/>
      </w:pPr>
      <w:r>
        <w:t xml:space="preserve"> </w:t>
      </w:r>
    </w:p>
    <w:p w:rsidR="005478BE" w:rsidRDefault="00780AF1">
      <w:pPr>
        <w:spacing w:after="21" w:line="259" w:lineRule="auto"/>
        <w:ind w:left="1147" w:firstLine="0"/>
        <w:jc w:val="left"/>
      </w:pPr>
      <w:r>
        <w:t xml:space="preserve"> </w:t>
      </w:r>
    </w:p>
    <w:p w:rsidR="005478BE" w:rsidRDefault="00780AF1">
      <w:pPr>
        <w:ind w:left="715"/>
      </w:pPr>
      <w:r>
        <w:t xml:space="preserve">Максимально возможный размер файла документа для загрузки - 51200 </w:t>
      </w:r>
      <w:proofErr w:type="spellStart"/>
      <w:r>
        <w:t>кБ</w:t>
      </w:r>
      <w:proofErr w:type="spellEnd"/>
      <w:r>
        <w:t xml:space="preserve">. Максимальное допустимое количество прикрепленных файлов документов – 100. </w:t>
      </w:r>
    </w:p>
    <w:p w:rsidR="005478BE" w:rsidRDefault="00780AF1">
      <w:pPr>
        <w:spacing w:after="23" w:line="259" w:lineRule="auto"/>
        <w:ind w:left="720" w:firstLine="0"/>
        <w:jc w:val="left"/>
      </w:pPr>
      <w:r>
        <w:t xml:space="preserve">  </w:t>
      </w:r>
    </w:p>
    <w:p w:rsidR="005478BE" w:rsidRDefault="00780AF1">
      <w:pPr>
        <w:ind w:left="715"/>
      </w:pPr>
      <w:r>
        <w:t xml:space="preserve">Электронная заявка должна быть подписана электронной подписью пользователя. </w:t>
      </w:r>
    </w:p>
    <w:p w:rsidR="005478BE" w:rsidRDefault="00780AF1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5478BE" w:rsidSect="00174E26">
      <w:pgSz w:w="11911" w:h="16841"/>
      <w:pgMar w:top="713" w:right="740" w:bottom="538" w:left="13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25"/>
    <w:multiLevelType w:val="hybridMultilevel"/>
    <w:tmpl w:val="7980AD08"/>
    <w:lvl w:ilvl="0" w:tplc="9F74C3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08D4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AF6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CEA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A5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4EF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ED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A96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8BE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78BE"/>
    <w:rsid w:val="00174E26"/>
    <w:rsid w:val="005478BE"/>
    <w:rsid w:val="006163C6"/>
    <w:rsid w:val="00780AF1"/>
    <w:rsid w:val="007B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26"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4E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Алалыкина</dc:creator>
  <cp:lastModifiedBy>User</cp:lastModifiedBy>
  <cp:revision>3</cp:revision>
  <dcterms:created xsi:type="dcterms:W3CDTF">2024-11-06T03:50:00Z</dcterms:created>
  <dcterms:modified xsi:type="dcterms:W3CDTF">2024-11-06T03:52:00Z</dcterms:modified>
</cp:coreProperties>
</file>