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D2" w:rsidRDefault="00FD275C" w:rsidP="007634D2">
      <w:pPr>
        <w:pStyle w:val="ConsPlusNonformat"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            </w:t>
      </w:r>
      <w:r w:rsidR="008D0C7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7634D2" w:rsidRDefault="007634D2" w:rsidP="007634D2">
      <w:pPr>
        <w:pStyle w:val="ConsPlusNonformat"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ПРОЕКТ</w:t>
      </w:r>
    </w:p>
    <w:p w:rsidR="00E46BF6" w:rsidRPr="00365474" w:rsidRDefault="007634D2" w:rsidP="008D0C7C">
      <w:pPr>
        <w:pStyle w:val="ConsPlusNonformat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E46BF6" w:rsidRPr="00365474">
        <w:rPr>
          <w:rFonts w:ascii="Times New Roman" w:hAnsi="Times New Roman" w:cs="Times New Roman"/>
          <w:spacing w:val="2"/>
          <w:sz w:val="28"/>
          <w:szCs w:val="28"/>
        </w:rPr>
        <w:t xml:space="preserve">Приложение </w:t>
      </w:r>
    </w:p>
    <w:p w:rsidR="00E46BF6" w:rsidRPr="00365474" w:rsidRDefault="00E46BF6" w:rsidP="00E46BF6">
      <w:pPr>
        <w:pStyle w:val="ConsPlusNonformat"/>
        <w:ind w:left="4956"/>
        <w:rPr>
          <w:rFonts w:ascii="Times New Roman" w:hAnsi="Times New Roman" w:cs="Times New Roman"/>
          <w:spacing w:val="2"/>
          <w:sz w:val="28"/>
          <w:szCs w:val="28"/>
        </w:rPr>
      </w:pPr>
      <w:r w:rsidRPr="00365474">
        <w:rPr>
          <w:rFonts w:ascii="Times New Roman" w:hAnsi="Times New Roman" w:cs="Times New Roman"/>
          <w:spacing w:val="2"/>
          <w:sz w:val="28"/>
          <w:szCs w:val="28"/>
        </w:rPr>
        <w:t xml:space="preserve">к постановлению администрации </w:t>
      </w:r>
    </w:p>
    <w:p w:rsidR="00E46BF6" w:rsidRPr="00365474" w:rsidRDefault="00E46BF6" w:rsidP="00E46BF6">
      <w:pPr>
        <w:pStyle w:val="ConsPlusNonformat"/>
        <w:ind w:left="4956"/>
        <w:rPr>
          <w:rFonts w:ascii="Times New Roman" w:hAnsi="Times New Roman" w:cs="Times New Roman"/>
          <w:spacing w:val="2"/>
          <w:sz w:val="28"/>
          <w:szCs w:val="28"/>
        </w:rPr>
      </w:pPr>
      <w:r w:rsidRPr="00365474">
        <w:rPr>
          <w:rFonts w:ascii="Times New Roman" w:hAnsi="Times New Roman" w:cs="Times New Roman"/>
          <w:spacing w:val="2"/>
          <w:sz w:val="28"/>
          <w:szCs w:val="28"/>
        </w:rPr>
        <w:t xml:space="preserve">Назаровского района  </w:t>
      </w:r>
    </w:p>
    <w:p w:rsidR="00E46BF6" w:rsidRPr="000B3227" w:rsidRDefault="00E46BF6" w:rsidP="00E46BF6">
      <w:pPr>
        <w:pStyle w:val="ConsPlusNonformat"/>
        <w:ind w:left="4956"/>
        <w:rPr>
          <w:rFonts w:ascii="Times New Roman" w:hAnsi="Times New Roman" w:cs="Times New Roman"/>
          <w:spacing w:val="2"/>
          <w:sz w:val="28"/>
          <w:szCs w:val="28"/>
        </w:rPr>
      </w:pPr>
      <w:r w:rsidRPr="00365474">
        <w:rPr>
          <w:rFonts w:ascii="Times New Roman" w:hAnsi="Times New Roman" w:cs="Times New Roman"/>
          <w:spacing w:val="2"/>
          <w:sz w:val="28"/>
          <w:szCs w:val="28"/>
        </w:rPr>
        <w:t>от «</w:t>
      </w:r>
      <w:r w:rsidR="00E224B7">
        <w:rPr>
          <w:rFonts w:ascii="Times New Roman" w:hAnsi="Times New Roman" w:cs="Times New Roman"/>
          <w:spacing w:val="2"/>
          <w:sz w:val="28"/>
          <w:szCs w:val="28"/>
        </w:rPr>
        <w:t xml:space="preserve"> _____</w:t>
      </w:r>
      <w:r w:rsidRPr="00365474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E224B7">
        <w:rPr>
          <w:rFonts w:ascii="Times New Roman" w:hAnsi="Times New Roman" w:cs="Times New Roman"/>
          <w:spacing w:val="2"/>
          <w:sz w:val="28"/>
          <w:szCs w:val="28"/>
        </w:rPr>
        <w:t xml:space="preserve">___________ </w:t>
      </w:r>
      <w:r w:rsidR="000B3227">
        <w:rPr>
          <w:rFonts w:ascii="Times New Roman" w:hAnsi="Times New Roman" w:cs="Times New Roman"/>
          <w:spacing w:val="2"/>
          <w:sz w:val="28"/>
          <w:szCs w:val="28"/>
        </w:rPr>
        <w:t>№</w:t>
      </w:r>
      <w:r w:rsidR="00E224B7">
        <w:rPr>
          <w:rFonts w:ascii="Times New Roman" w:hAnsi="Times New Roman" w:cs="Times New Roman"/>
          <w:spacing w:val="2"/>
          <w:sz w:val="28"/>
          <w:szCs w:val="28"/>
        </w:rPr>
        <w:t>_______</w:t>
      </w:r>
    </w:p>
    <w:p w:rsidR="00E46BF6" w:rsidRPr="00365474" w:rsidRDefault="00E46BF6" w:rsidP="00E46BF6">
      <w:pPr>
        <w:pStyle w:val="ConsPlusNormal"/>
        <w:ind w:left="2832"/>
        <w:rPr>
          <w:rFonts w:ascii="Times New Roman" w:hAnsi="Times New Roman"/>
          <w:sz w:val="28"/>
          <w:szCs w:val="28"/>
        </w:rPr>
      </w:pPr>
    </w:p>
    <w:p w:rsidR="00E46BF6" w:rsidRPr="00365474" w:rsidRDefault="00E46BF6" w:rsidP="00E46BF6">
      <w:pPr>
        <w:pStyle w:val="ConsPlusNormal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 xml:space="preserve">Приложение </w:t>
      </w:r>
    </w:p>
    <w:p w:rsidR="00E46BF6" w:rsidRPr="00365474" w:rsidRDefault="00E46BF6" w:rsidP="00E46BF6">
      <w:pPr>
        <w:pStyle w:val="ConsPlusNormal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E46BF6" w:rsidRPr="00365474" w:rsidRDefault="00E46BF6" w:rsidP="00E46BF6">
      <w:pPr>
        <w:pStyle w:val="ConsPlusNormal"/>
        <w:ind w:left="4956" w:firstLine="0"/>
        <w:jc w:val="left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>Назаровского района</w:t>
      </w:r>
    </w:p>
    <w:p w:rsidR="00E46BF6" w:rsidRPr="00365474" w:rsidRDefault="00E46BF6" w:rsidP="00E46BF6">
      <w:pPr>
        <w:pStyle w:val="ConsPlusNormal"/>
        <w:ind w:left="495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29.10. 2013 №</w:t>
      </w:r>
      <w:r w:rsidRPr="00365474">
        <w:rPr>
          <w:rFonts w:ascii="Times New Roman" w:hAnsi="Times New Roman"/>
          <w:sz w:val="28"/>
          <w:szCs w:val="28"/>
        </w:rPr>
        <w:t xml:space="preserve"> 584-п</w:t>
      </w:r>
    </w:p>
    <w:p w:rsidR="00E46BF6" w:rsidRPr="00365474" w:rsidRDefault="00E46BF6" w:rsidP="00E46BF6">
      <w:pPr>
        <w:pStyle w:val="ConsPlusNormal"/>
        <w:ind w:left="5280" w:firstLine="1092"/>
        <w:rPr>
          <w:rFonts w:ascii="Times New Roman" w:hAnsi="Times New Roman"/>
          <w:sz w:val="28"/>
          <w:szCs w:val="28"/>
        </w:rPr>
      </w:pPr>
    </w:p>
    <w:p w:rsidR="00E46BF6" w:rsidRPr="00365474" w:rsidRDefault="00E46BF6" w:rsidP="00E46BF6">
      <w:pPr>
        <w:pStyle w:val="ConsPlusNormal"/>
        <w:ind w:left="720" w:firstLine="0"/>
        <w:jc w:val="center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 xml:space="preserve">Муниципальная программа Назаровского района </w:t>
      </w:r>
    </w:p>
    <w:p w:rsidR="00E46BF6" w:rsidRPr="00365474" w:rsidRDefault="00E46BF6" w:rsidP="00E46BF6">
      <w:pPr>
        <w:pStyle w:val="ConsPlusNormal"/>
        <w:ind w:left="720" w:firstLine="0"/>
        <w:jc w:val="center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>«Развитие малого и среднего предпринимательства на территории Назаровского района»</w:t>
      </w:r>
    </w:p>
    <w:p w:rsidR="00E46BF6" w:rsidRPr="00365474" w:rsidRDefault="00E46BF6" w:rsidP="00E46BF6">
      <w:pPr>
        <w:pStyle w:val="ConsPlusNormal"/>
        <w:ind w:left="720" w:firstLine="0"/>
        <w:jc w:val="center"/>
        <w:rPr>
          <w:rFonts w:ascii="Times New Roman" w:hAnsi="Times New Roman"/>
          <w:sz w:val="28"/>
          <w:szCs w:val="28"/>
        </w:rPr>
      </w:pPr>
      <w:r w:rsidRPr="00365474">
        <w:rPr>
          <w:rFonts w:ascii="Times New Roman" w:hAnsi="Times New Roman"/>
          <w:sz w:val="28"/>
          <w:szCs w:val="28"/>
        </w:rPr>
        <w:t>1. Паспорт муниципальной программы «Развитие малого и среднего пре</w:t>
      </w:r>
      <w:r>
        <w:rPr>
          <w:rFonts w:ascii="Times New Roman" w:hAnsi="Times New Roman"/>
          <w:sz w:val="28"/>
          <w:szCs w:val="28"/>
        </w:rPr>
        <w:t>дпринимательства на территории Назаровского</w:t>
      </w:r>
      <w:r w:rsidRPr="00365474">
        <w:rPr>
          <w:rFonts w:ascii="Times New Roman" w:hAnsi="Times New Roman"/>
          <w:sz w:val="28"/>
          <w:szCs w:val="28"/>
        </w:rPr>
        <w:t xml:space="preserve"> района»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0"/>
        <w:gridCol w:w="6600"/>
      </w:tblGrid>
      <w:tr w:rsidR="00E46BF6" w:rsidRPr="00365474" w:rsidTr="004A6441">
        <w:trPr>
          <w:trHeight w:val="823"/>
        </w:trPr>
        <w:tc>
          <w:tcPr>
            <w:tcW w:w="3000" w:type="dxa"/>
          </w:tcPr>
          <w:p w:rsidR="00E46BF6" w:rsidRPr="00BE0C16" w:rsidRDefault="00E46BF6" w:rsidP="004A644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00" w:type="dxa"/>
          </w:tcPr>
          <w:p w:rsidR="00E46BF6" w:rsidRPr="00BE0C16" w:rsidRDefault="00E46BF6" w:rsidP="004A644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на территории Назаровского района» (далее - муниципальная программа)  </w:t>
            </w:r>
          </w:p>
        </w:tc>
      </w:tr>
      <w:tr w:rsidR="00E46BF6" w:rsidRPr="00365474" w:rsidTr="004A6441">
        <w:trPr>
          <w:trHeight w:val="4594"/>
        </w:trPr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600" w:type="dxa"/>
          </w:tcPr>
          <w:p w:rsidR="00E46BF6" w:rsidRPr="008635E8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Бюджетный Кодекс </w:t>
            </w:r>
            <w:bookmarkStart w:id="0" w:name="_GoBack"/>
            <w:bookmarkEnd w:id="0"/>
            <w:r w:rsidRPr="008635E8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статья 179; </w:t>
            </w:r>
          </w:p>
          <w:p w:rsidR="00E46BF6" w:rsidRPr="008635E8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24.07.2007 № 209-ФЗ «О развитии малого и среднего предпринимательства в Российской Федерации»; </w:t>
            </w:r>
          </w:p>
          <w:p w:rsidR="00E46BF6" w:rsidRPr="008635E8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E46BF6" w:rsidRPr="008635E8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Назаро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вского района от 17.11.2021 № 3</w:t>
            </w: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>-п «Об утверждении Порядка принятия решений о разработке муниципальных программ Назаровского района, их формирования и реализации»;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5E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Назаровского района </w:t>
            </w:r>
            <w:r w:rsidR="00E224B7">
              <w:rPr>
                <w:rFonts w:ascii="Times New Roman" w:hAnsi="Times New Roman" w:cs="Times New Roman"/>
                <w:sz w:val="28"/>
                <w:szCs w:val="28"/>
              </w:rPr>
              <w:t>от 02.11.2024 № 503</w:t>
            </w:r>
            <w:r w:rsidRPr="00E5383E">
              <w:rPr>
                <w:rFonts w:ascii="Times New Roman" w:hAnsi="Times New Roman" w:cs="Times New Roman"/>
                <w:sz w:val="28"/>
                <w:szCs w:val="28"/>
              </w:rPr>
              <w:t>-п «Об утверждении перечня муниципальных программ администр</w:t>
            </w:r>
            <w:r w:rsidR="00E224B7">
              <w:rPr>
                <w:rFonts w:ascii="Times New Roman" w:hAnsi="Times New Roman" w:cs="Times New Roman"/>
                <w:sz w:val="28"/>
                <w:szCs w:val="28"/>
              </w:rPr>
              <w:t>ации Назаровского района на 2025</w:t>
            </w:r>
            <w:r w:rsidRPr="00E5383E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E46BF6" w:rsidRPr="00365474" w:rsidTr="004A6441">
        <w:trPr>
          <w:trHeight w:val="1349"/>
        </w:trPr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тдел экономического анализа и прогнозирования администрации Назаровского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6BF6" w:rsidRPr="00365474" w:rsidTr="004A6441"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МБУ «Районный молодежный центр «Фристайл»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6BF6" w:rsidRPr="00365474" w:rsidTr="004A6441"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</w:t>
            </w:r>
            <w:r w:rsidRPr="00BE0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отдельных мероприятий программы</w:t>
            </w:r>
          </w:p>
        </w:tc>
        <w:tc>
          <w:tcPr>
            <w:tcW w:w="6600" w:type="dxa"/>
          </w:tcPr>
          <w:p w:rsidR="00E46BF6" w:rsidRPr="00E84D9A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отсутствуют. </w:t>
            </w:r>
          </w:p>
          <w:p w:rsidR="00E46BF6" w:rsidRPr="00E84D9A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программы выполняются следующие </w:t>
            </w:r>
            <w:r w:rsidRPr="00E84D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мероприятия:</w:t>
            </w:r>
          </w:p>
          <w:p w:rsidR="00FD08DF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6473"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грантов в форме субсидий субъектам малого и среднего предпринимательства на начало ведения предпринимательской деятельности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A6473"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8DF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A6473"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A6473"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6BF6" w:rsidRPr="00E84D9A" w:rsidRDefault="00FD08DF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C2952" w:rsidRPr="00E84D9A">
              <w:rPr>
                <w:rFonts w:ascii="Times New Roman" w:hAnsi="Times New Roman"/>
                <w:sz w:val="28"/>
                <w:szCs w:val="28"/>
              </w:rPr>
              <w:t>популяризация социального предпринимательства</w:t>
            </w:r>
            <w:r w:rsidR="00E46BF6" w:rsidRPr="00E84D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6BF6" w:rsidRPr="00E84D9A" w:rsidRDefault="009C2952" w:rsidP="009C29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муниципальных программ развитие субъектов малого и среднего предпринимательства за счет средств 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и краевого бюджетов</w:t>
            </w:r>
            <w:r w:rsidRPr="00E84D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отдельных мероприятий муниципальной программы «Развитие малого и среднего предпринимательства на территории Назаровского района ».  </w:t>
            </w:r>
          </w:p>
        </w:tc>
      </w:tr>
      <w:tr w:rsidR="00E46BF6" w:rsidRPr="00365474" w:rsidTr="004A6441">
        <w:trPr>
          <w:trHeight w:val="1069"/>
        </w:trPr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66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экономических условий для развития малого и среднего предпринимательства на территории Назаровского района.</w:t>
            </w:r>
          </w:p>
        </w:tc>
      </w:tr>
      <w:tr w:rsidR="00E46BF6" w:rsidRPr="00365474" w:rsidTr="004A6441"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поддержки субъектов малого и среднего предприни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мательства в Назаровском районе: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оказание финансовой поддержки субъектам малого и среднего предпринимательства;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оказание имущественной поддержки субъектам малого и среднего предпринимательства;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предпринимательской грамотности;</w:t>
            </w: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 xml:space="preserve"> информирование жителей района о действующих мерах поддержки малого и среднего предпринимательства и условиях ее предоставления; </w:t>
            </w:r>
          </w:p>
          <w:p w:rsidR="00E46BF6" w:rsidRPr="00BE0C16" w:rsidRDefault="00E46BF6" w:rsidP="004A6441">
            <w:pPr>
              <w:spacing w:after="0" w:line="240" w:lineRule="auto"/>
              <w:jc w:val="both"/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46BF6" w:rsidRPr="00365474" w:rsidTr="004A6441"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00" w:type="dxa"/>
          </w:tcPr>
          <w:p w:rsidR="00E46BF6" w:rsidRPr="00F555C5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реализации:</w:t>
            </w:r>
            <w:r w:rsidRPr="00F555C5">
              <w:rPr>
                <w:rFonts w:ascii="Times New Roman" w:hAnsi="Times New Roman" w:cs="Times New Roman"/>
                <w:sz w:val="28"/>
                <w:szCs w:val="28"/>
              </w:rPr>
              <w:t>2014 -</w:t>
            </w:r>
            <w:r w:rsidR="009E4ABD">
              <w:rPr>
                <w:rFonts w:ascii="Times New Roman" w:hAnsi="Times New Roman" w:cs="Times New Roman"/>
                <w:sz w:val="28"/>
                <w:szCs w:val="28"/>
              </w:rPr>
              <w:t xml:space="preserve"> 2027</w:t>
            </w:r>
            <w:r w:rsidRPr="00F555C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E46BF6" w:rsidRPr="00F555C5" w:rsidRDefault="009E4ABD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реализации:2014 - 2027</w:t>
            </w:r>
            <w:r w:rsidR="00E46BF6" w:rsidRPr="00F555C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6BF6" w:rsidRPr="00890AC2" w:rsidTr="004A6441">
        <w:trPr>
          <w:trHeight w:val="5909"/>
        </w:trPr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значение целевых показателей на долгосрочный период</w:t>
            </w:r>
          </w:p>
        </w:tc>
        <w:tc>
          <w:tcPr>
            <w:tcW w:w="6600" w:type="dxa"/>
          </w:tcPr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приведен в приложении 1,2 к паспорту программы.</w:t>
            </w:r>
          </w:p>
        </w:tc>
      </w:tr>
      <w:tr w:rsidR="00E46BF6" w:rsidRPr="00365474" w:rsidTr="004A6441">
        <w:trPr>
          <w:trHeight w:val="3766"/>
        </w:trPr>
        <w:tc>
          <w:tcPr>
            <w:tcW w:w="3000" w:type="dxa"/>
          </w:tcPr>
          <w:p w:rsidR="00E46BF6" w:rsidRPr="00BE0C16" w:rsidRDefault="00E46BF6" w:rsidP="004A644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0C16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муниципальной программы</w:t>
            </w:r>
          </w:p>
        </w:tc>
        <w:tc>
          <w:tcPr>
            <w:tcW w:w="6600" w:type="dxa"/>
          </w:tcPr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</w:t>
            </w:r>
            <w:r w:rsidR="00B82D9D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9E4ABD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2014-2027</w:t>
            </w: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4167</w:t>
            </w: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08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2014 год - 1250,0 тыс. 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50,0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464,0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736,0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2015 год - 635,0 тыс. 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50,0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585,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2016 год - 100,0 тыс. 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50,0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50,0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2017 год - 0 тыс. 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  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2018 год - 0 тыс.руб.,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   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2019 год - 0 тыс.руб.,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    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2020 год - 100,0 тыс.руб.,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 100,0 тыс. руб. средства районного бюджета; 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   0 тыс. руб. средства федерального бюджета.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2021 год - 100,0 тыс.руб., в том числе: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100,0 тыс. руб. средства районного бюджета; </w:t>
            </w:r>
          </w:p>
          <w:p w:rsidR="00E46BF6" w:rsidRPr="00E224B7" w:rsidRDefault="002C0A42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>0 тыс. руб. средства краевого бюджета;</w:t>
            </w:r>
          </w:p>
          <w:p w:rsidR="00E46BF6" w:rsidRPr="00E224B7" w:rsidRDefault="004A6441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- 2022 год – 591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>,2 тыс.руб., в том числе:</w:t>
            </w:r>
          </w:p>
          <w:p w:rsidR="00E46BF6" w:rsidRPr="00E224B7" w:rsidRDefault="004A6441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0,0 тыс. руб. средства районного бюджета; </w:t>
            </w:r>
          </w:p>
          <w:p w:rsidR="00E46BF6" w:rsidRPr="00E224B7" w:rsidRDefault="004A6441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- 591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>,2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  <w:p w:rsidR="00E46BF6" w:rsidRPr="00E224B7" w:rsidRDefault="001A6473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2023 год – 24,0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в том числе:</w:t>
            </w:r>
          </w:p>
          <w:p w:rsidR="00E46BF6" w:rsidRPr="00E224B7" w:rsidRDefault="001A6473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- 2,4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районного бюджета; </w:t>
            </w:r>
          </w:p>
          <w:p w:rsidR="00E46BF6" w:rsidRPr="00E224B7" w:rsidRDefault="001A6473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- 21,6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  <w:p w:rsidR="00E46BF6" w:rsidRPr="00E224B7" w:rsidRDefault="002D67FC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2024 год – 842,7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в том числе:</w:t>
            </w:r>
          </w:p>
          <w:p w:rsidR="00E46BF6" w:rsidRPr="00E224B7" w:rsidRDefault="005A2A9C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4D57">
              <w:rPr>
                <w:rFonts w:ascii="Times New Roman" w:hAnsi="Times New Roman" w:cs="Times New Roman"/>
                <w:sz w:val="28"/>
                <w:szCs w:val="28"/>
              </w:rPr>
              <w:t>174,7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районного бюджета; </w:t>
            </w:r>
          </w:p>
          <w:p w:rsidR="00E46BF6" w:rsidRPr="00E224B7" w:rsidRDefault="005A2A9C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4D57">
              <w:rPr>
                <w:rFonts w:ascii="Times New Roman" w:hAnsi="Times New Roman" w:cs="Times New Roman"/>
                <w:sz w:val="28"/>
                <w:szCs w:val="28"/>
              </w:rPr>
              <w:t>668,0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  <w:p w:rsidR="00E46BF6" w:rsidRPr="00E224B7" w:rsidRDefault="009E4ABD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2025 год – 175,0</w:t>
            </w:r>
            <w:r w:rsidR="00014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>., в том числе:</w:t>
            </w:r>
          </w:p>
          <w:p w:rsidR="00E46BF6" w:rsidRPr="00E224B7" w:rsidRDefault="009E4ABD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- 175</w:t>
            </w:r>
            <w:r w:rsidR="005A2A9C" w:rsidRPr="00E224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0 тыс. руб. средства районного бюджета; </w:t>
            </w:r>
          </w:p>
          <w:p w:rsidR="00E46BF6" w:rsidRPr="00E224B7" w:rsidRDefault="009E4ABD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  0</w:t>
            </w:r>
            <w:r w:rsidR="00E46BF6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краевого бюджета;</w:t>
            </w:r>
          </w:p>
          <w:p w:rsidR="00E46BF6" w:rsidRPr="00E224B7" w:rsidRDefault="00E46BF6" w:rsidP="004A644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  <w:p w:rsidR="00D30E6B" w:rsidRPr="00E224B7" w:rsidRDefault="009E4ABD" w:rsidP="00D30E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2026 год – 175,0</w:t>
            </w:r>
            <w:r w:rsidR="00D30E6B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тыс.руб., в том числе:</w:t>
            </w:r>
          </w:p>
          <w:p w:rsidR="00D30E6B" w:rsidRPr="00E224B7" w:rsidRDefault="009E4ABD" w:rsidP="00D30E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- 175</w:t>
            </w:r>
            <w:r w:rsidR="00D30E6B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 средства районного бюджета; </w:t>
            </w:r>
          </w:p>
          <w:p w:rsidR="00D30E6B" w:rsidRPr="00E224B7" w:rsidRDefault="00E61DC2" w:rsidP="00D30E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E4ABD" w:rsidRPr="00E224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30E6B"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средства краевого бюджета;</w:t>
            </w:r>
          </w:p>
          <w:p w:rsidR="00D30E6B" w:rsidRPr="00E224B7" w:rsidRDefault="00D30E6B" w:rsidP="00D30E6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  <w:p w:rsidR="009E4ABD" w:rsidRPr="00E224B7" w:rsidRDefault="009E4ABD" w:rsidP="009E4AB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2027 год – 175,0 тыс.руб., в том числе:</w:t>
            </w:r>
          </w:p>
          <w:p w:rsidR="009E4ABD" w:rsidRPr="00E224B7" w:rsidRDefault="009E4ABD" w:rsidP="009E4AB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 xml:space="preserve">- 175,0 тыс. руб. средства районного бюджета; </w:t>
            </w:r>
          </w:p>
          <w:p w:rsidR="009E4ABD" w:rsidRPr="00E224B7" w:rsidRDefault="009E4ABD" w:rsidP="009E4AB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краевого бюджета;</w:t>
            </w:r>
          </w:p>
          <w:p w:rsidR="009E4ABD" w:rsidRPr="00E224B7" w:rsidRDefault="009E4ABD" w:rsidP="009E4AB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24B7">
              <w:rPr>
                <w:rFonts w:ascii="Times New Roman" w:hAnsi="Times New Roman" w:cs="Times New Roman"/>
                <w:sz w:val="28"/>
                <w:szCs w:val="28"/>
              </w:rPr>
              <w:t>- 0 тыс. руб. средства федерального бюджета.</w:t>
            </w:r>
          </w:p>
        </w:tc>
      </w:tr>
      <w:tr w:rsidR="00E46BF6" w:rsidRPr="00365474" w:rsidTr="004A6441">
        <w:tc>
          <w:tcPr>
            <w:tcW w:w="3000" w:type="dxa"/>
          </w:tcPr>
          <w:p w:rsidR="00E46BF6" w:rsidRPr="00BE0C16" w:rsidRDefault="00E46BF6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объектов капитального строительства    </w:t>
            </w:r>
          </w:p>
        </w:tc>
        <w:tc>
          <w:tcPr>
            <w:tcW w:w="6600" w:type="dxa"/>
          </w:tcPr>
          <w:p w:rsidR="00E46BF6" w:rsidRPr="00BE0C16" w:rsidRDefault="002D67FC" w:rsidP="004A6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46BF6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</w:tr>
    </w:tbl>
    <w:p w:rsidR="00E46BF6" w:rsidRDefault="00E46BF6" w:rsidP="00E46BF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E46BF6" w:rsidRDefault="00E46BF6" w:rsidP="00E46BF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  <w:sectPr w:rsidR="00E46BF6" w:rsidSect="007634D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46BF6" w:rsidRPr="00A81DDA" w:rsidRDefault="00E46BF6" w:rsidP="00E46BF6">
      <w:pPr>
        <w:pStyle w:val="ConsPlusNormal"/>
        <w:widowControl/>
        <w:ind w:firstLine="0"/>
        <w:jc w:val="left"/>
        <w:outlineLvl w:val="2"/>
        <w:rPr>
          <w:rFonts w:ascii="Times New Roman" w:hAnsi="Times New Roman"/>
          <w:sz w:val="28"/>
          <w:szCs w:val="28"/>
        </w:rPr>
      </w:pPr>
      <w:r w:rsidRPr="00A81DD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Приложение 1 </w:t>
      </w:r>
    </w:p>
    <w:p w:rsidR="00E46BF6" w:rsidRPr="00A81DDA" w:rsidRDefault="00E46BF6" w:rsidP="00E46BF6">
      <w:pPr>
        <w:pStyle w:val="ConsPlusNormal"/>
        <w:widowControl/>
        <w:ind w:left="8460" w:firstLine="0"/>
        <w:jc w:val="left"/>
        <w:outlineLvl w:val="2"/>
        <w:rPr>
          <w:rFonts w:ascii="Times New Roman" w:hAnsi="Times New Roman"/>
          <w:sz w:val="28"/>
          <w:szCs w:val="28"/>
        </w:rPr>
      </w:pPr>
      <w:r w:rsidRPr="00A81DDA">
        <w:rPr>
          <w:rFonts w:ascii="Times New Roman" w:hAnsi="Times New Roman"/>
          <w:sz w:val="28"/>
          <w:szCs w:val="28"/>
        </w:rPr>
        <w:t xml:space="preserve">к паспорту муниципальной программы «Развитие малого и  среднего предпринимательства территории  Назаровского района» </w:t>
      </w:r>
    </w:p>
    <w:p w:rsidR="00E46BF6" w:rsidRPr="00A81DDA" w:rsidRDefault="00E46BF6" w:rsidP="00E46BF6">
      <w:pPr>
        <w:pStyle w:val="ConsPlusNormal"/>
        <w:widowControl/>
        <w:ind w:left="8460" w:firstLine="0"/>
        <w:jc w:val="left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jc w:val="center"/>
        <w:rPr>
          <w:rFonts w:ascii="Times New Roman" w:hAnsi="Times New Roman" w:cs="Times New Roman"/>
          <w:sz w:val="28"/>
          <w:szCs w:val="28"/>
        </w:rPr>
      </w:pPr>
      <w:r w:rsidRPr="00A81DDA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</w:r>
    </w:p>
    <w:tbl>
      <w:tblPr>
        <w:tblW w:w="15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3780"/>
        <w:gridCol w:w="1197"/>
        <w:gridCol w:w="1276"/>
        <w:gridCol w:w="1769"/>
        <w:gridCol w:w="1418"/>
        <w:gridCol w:w="1134"/>
        <w:gridCol w:w="1134"/>
        <w:gridCol w:w="1701"/>
        <w:gridCol w:w="851"/>
      </w:tblGrid>
      <w:tr w:rsidR="009F4BA8" w:rsidRPr="00A81DDA" w:rsidTr="009F4BA8">
        <w:trPr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№  </w:t>
            </w:r>
            <w:r w:rsidRPr="00A81DD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Цели,    </w:t>
            </w:r>
            <w:r w:rsidRPr="00A81DDA">
              <w:rPr>
                <w:rFonts w:ascii="Times New Roman" w:hAnsi="Times New Roman"/>
              </w:rPr>
              <w:br/>
              <w:t xml:space="preserve">задачи,   </w:t>
            </w:r>
            <w:r w:rsidRPr="00A81DDA">
              <w:rPr>
                <w:rFonts w:ascii="Times New Roman" w:hAnsi="Times New Roman"/>
              </w:rPr>
              <w:br/>
              <w:t xml:space="preserve">показатели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Единица</w:t>
            </w:r>
            <w:r w:rsidRPr="00A81DDA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Вес показателя </w:t>
            </w:r>
            <w:r w:rsidRPr="00A81DDA">
              <w:rPr>
                <w:rFonts w:ascii="Times New Roman" w:hAnsi="Times New Roman"/>
              </w:rPr>
              <w:br/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Источник </w:t>
            </w:r>
            <w:r w:rsidRPr="00A81DDA">
              <w:rPr>
                <w:rFonts w:ascii="Times New Roman" w:hAnsi="Times New Roman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623AB4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623AB4">
              <w:rPr>
                <w:rFonts w:ascii="Times New Roman" w:hAnsi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623AB4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23AB4">
              <w:rPr>
                <w:rFonts w:ascii="Times New Roman" w:hAnsi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623AB4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623AB4">
              <w:rPr>
                <w:rFonts w:ascii="Times New Roman" w:hAnsi="Times New Roman"/>
              </w:rPr>
              <w:t>2026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4BA8" w:rsidRPr="00623AB4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851" w:type="dxa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F4BA8" w:rsidRPr="00A81DDA" w:rsidTr="004A6441">
        <w:trPr>
          <w:gridAfter w:val="1"/>
          <w:wAfter w:w="851" w:type="dxa"/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Цель. Создание благоприятных экономических  условий для развития малого и среднего предпринимательства на территории Назаровского района.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36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число субъектов малого и среднего предпринимательства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по отношению к 2024</w:t>
            </w:r>
            <w:r w:rsidRPr="00A81DDA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0,10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реестр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A81DDA">
              <w:rPr>
                <w:rFonts w:ascii="Times New Roman" w:hAnsi="Times New Roman"/>
              </w:rPr>
              <w:t>3</w:t>
            </w: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+8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1239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поступление налогов и сборов в бюджеты всех уровней от субъектов малого и среднего предпринимательства</w:t>
            </w: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по отношению к 2024 </w:t>
            </w:r>
            <w:r w:rsidRPr="00A81DDA">
              <w:rPr>
                <w:rFonts w:ascii="Times New Roman" w:hAnsi="Times New Roman"/>
              </w:rPr>
              <w:t>году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тыс.руб.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0,20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отчетность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финансового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11718</w:t>
            </w: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11962</w:t>
            </w: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+ 244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12213</w:t>
            </w:r>
          </w:p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+495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12965</w:t>
            </w: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+1247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3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численность занятых в малом и среднем предпринимательстве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по отношению к 2024</w:t>
            </w:r>
            <w:r w:rsidRPr="00A81DDA">
              <w:rPr>
                <w:rFonts w:ascii="Times New Roman" w:hAnsi="Times New Roman"/>
              </w:rPr>
              <w:t>году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0,20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81DDA">
              <w:rPr>
                <w:rFonts w:ascii="Times New Roman" w:hAnsi="Times New Roman"/>
                <w:sz w:val="20"/>
                <w:szCs w:val="20"/>
              </w:rPr>
              <w:t>мониторинг субъектов малого и среднего бизнеса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</w:t>
            </w: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</w:t>
            </w: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</w:t>
            </w: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</w:t>
            </w: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+5</w:t>
            </w: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</w:t>
            </w: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+11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4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привлечение инвестиций  субъектами малого и среднего    предпринимательства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по отношению к 2024</w:t>
            </w:r>
            <w:r w:rsidRPr="00A81DDA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тыс.руб.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.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0,10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мониторинг субъектов малого и среднего бизнеса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C012B0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71994</w:t>
            </w: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E8028E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C012B0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71994</w:t>
            </w:r>
          </w:p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E8028E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71994</w:t>
            </w: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  <w:p w:rsidR="009F4BA8" w:rsidRPr="00E8028E" w:rsidRDefault="009F4BA8" w:rsidP="00480014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75000</w:t>
            </w: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CF0D6D" w:rsidRPr="00E8028E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+3006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lastRenderedPageBreak/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5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81DDA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субъектов малого и среднего предпринимательства, получивших муниципальную поддержку 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9F4BA8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по отношению к 2024</w:t>
            </w:r>
            <w:r w:rsidRPr="00A81DDA">
              <w:rPr>
                <w:rFonts w:ascii="Times New Roman" w:hAnsi="Times New Roman"/>
              </w:rPr>
              <w:t>году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0,20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мониторинг субъектов малого и среднего бизнеса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+1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</w:tr>
      <w:tr w:rsidR="009F4BA8" w:rsidRPr="00A81DDA" w:rsidTr="004A6441">
        <w:trPr>
          <w:gridAfter w:val="1"/>
          <w:wAfter w:w="851" w:type="dxa"/>
          <w:cantSplit/>
          <w:trHeight w:val="240"/>
        </w:trPr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 xml:space="preserve">Целевой     </w:t>
            </w:r>
            <w:r w:rsidRPr="00A81DDA">
              <w:rPr>
                <w:rFonts w:ascii="Times New Roman" w:hAnsi="Times New Roman"/>
              </w:rPr>
              <w:br/>
              <w:t>показатель 6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81DDA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(сохраненных)</w:t>
            </w:r>
            <w:r w:rsidRPr="00A81DDA">
              <w:rPr>
                <w:rFonts w:ascii="Times New Roman" w:hAnsi="Times New Roman" w:cs="Times New Roman"/>
                <w:sz w:val="22"/>
                <w:szCs w:val="22"/>
              </w:rPr>
              <w:t xml:space="preserve"> рабочих мест</w:t>
            </w:r>
          </w:p>
          <w:p w:rsidR="009F4BA8" w:rsidRPr="00A81DDA" w:rsidRDefault="009F4BA8" w:rsidP="004A644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F4BA8" w:rsidRPr="00A81DDA" w:rsidRDefault="009F4BA8" w:rsidP="009F4BA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81DDA">
              <w:rPr>
                <w:rFonts w:ascii="Times New Roman" w:hAnsi="Times New Roman" w:cs="Times New Roman"/>
                <w:sz w:val="22"/>
                <w:szCs w:val="22"/>
              </w:rPr>
              <w:t>- увеличение по отношению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81DDA">
              <w:rPr>
                <w:rFonts w:ascii="Times New Roman" w:hAnsi="Times New Roman" w:cs="Times New Roman"/>
                <w:sz w:val="22"/>
                <w:szCs w:val="22"/>
              </w:rPr>
              <w:t>году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0,20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A81DDA">
              <w:rPr>
                <w:rFonts w:ascii="Times New Roman" w:hAnsi="Times New Roman"/>
              </w:rPr>
              <w:t>мониторинг субъектов малого и среднего бизнеса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A8" w:rsidRPr="00A81DDA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  <w:p w:rsidR="009F4BA8" w:rsidRPr="00A81DDA" w:rsidRDefault="009F4BA8" w:rsidP="004A644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</w:tr>
    </w:tbl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46BF6" w:rsidRPr="00A81DDA" w:rsidRDefault="00E46BF6" w:rsidP="00E46BF6">
      <w:pPr>
        <w:pStyle w:val="ConsPlusNormal"/>
        <w:widowControl/>
        <w:ind w:firstLine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A5088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  <w:lang w:val="en-US"/>
        </w:rPr>
      </w:pPr>
    </w:p>
    <w:p w:rsidR="000A5088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  <w:lang w:val="en-US"/>
        </w:rPr>
      </w:pPr>
    </w:p>
    <w:p w:rsidR="000A5088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  <w:lang w:val="en-US"/>
        </w:rPr>
      </w:pPr>
    </w:p>
    <w:p w:rsidR="000A5088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  <w:lang w:val="en-US"/>
        </w:rPr>
      </w:pPr>
    </w:p>
    <w:p w:rsidR="000A5088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  <w:lang w:val="en-US"/>
        </w:rPr>
      </w:pPr>
    </w:p>
    <w:p w:rsidR="00E46BF6" w:rsidRPr="000F3B90" w:rsidRDefault="000A5088" w:rsidP="000A5088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</w:rPr>
      </w:pPr>
      <w:r w:rsidRPr="001E0E3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</w:t>
      </w:r>
      <w:r w:rsidR="00E46BF6" w:rsidRPr="000F3B90">
        <w:rPr>
          <w:rFonts w:ascii="Times New Roman" w:hAnsi="Times New Roman"/>
          <w:sz w:val="28"/>
          <w:szCs w:val="28"/>
        </w:rPr>
        <w:t xml:space="preserve">Приложение 2 </w:t>
      </w:r>
    </w:p>
    <w:p w:rsidR="00E46BF6" w:rsidRPr="000F3B90" w:rsidRDefault="00E46BF6" w:rsidP="00E46BF6">
      <w:pPr>
        <w:pStyle w:val="ConsPlusNormal"/>
        <w:widowControl/>
        <w:ind w:left="8460" w:firstLine="0"/>
        <w:jc w:val="left"/>
        <w:outlineLvl w:val="2"/>
        <w:rPr>
          <w:rFonts w:ascii="Times New Roman" w:hAnsi="Times New Roman"/>
          <w:sz w:val="28"/>
          <w:szCs w:val="28"/>
        </w:rPr>
      </w:pPr>
      <w:r w:rsidRPr="000F3B90">
        <w:rPr>
          <w:rFonts w:ascii="Times New Roman" w:hAnsi="Times New Roman"/>
          <w:sz w:val="28"/>
          <w:szCs w:val="28"/>
        </w:rPr>
        <w:t xml:space="preserve">к паспорту муниципальной программы «Развитие малого и среднего предпринимательства на территории Назаровского района» </w:t>
      </w:r>
    </w:p>
    <w:p w:rsidR="00E46BF6" w:rsidRPr="000F3B90" w:rsidRDefault="00E46BF6" w:rsidP="00E46BF6">
      <w:pPr>
        <w:pStyle w:val="ConsPlusNormal"/>
        <w:widowControl/>
        <w:ind w:left="8460" w:firstLine="0"/>
        <w:jc w:val="left"/>
        <w:outlineLvl w:val="2"/>
        <w:rPr>
          <w:rFonts w:ascii="Times New Roman" w:hAnsi="Times New Roman"/>
          <w:sz w:val="21"/>
          <w:szCs w:val="21"/>
        </w:rPr>
      </w:pPr>
      <w:r w:rsidRPr="000F3B90">
        <w:rPr>
          <w:rFonts w:ascii="Times New Roman" w:hAnsi="Times New Roman"/>
          <w:sz w:val="21"/>
          <w:szCs w:val="21"/>
        </w:rPr>
        <w:t xml:space="preserve"> </w:t>
      </w:r>
    </w:p>
    <w:p w:rsidR="00E46BF6" w:rsidRPr="000F3B90" w:rsidRDefault="00E46BF6" w:rsidP="00E46BF6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0F3B90">
        <w:rPr>
          <w:rFonts w:ascii="Times New Roman" w:hAnsi="Times New Roman"/>
          <w:sz w:val="28"/>
          <w:szCs w:val="28"/>
        </w:rPr>
        <w:t>Значения целевых показателей на долгосрочный период</w:t>
      </w:r>
    </w:p>
    <w:p w:rsidR="008C0337" w:rsidRPr="000F3B90" w:rsidRDefault="008C0337" w:rsidP="00E46BF6">
      <w:pPr>
        <w:pStyle w:val="ConsPlu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768"/>
        <w:gridCol w:w="720"/>
        <w:gridCol w:w="1073"/>
        <w:gridCol w:w="992"/>
        <w:gridCol w:w="1134"/>
        <w:gridCol w:w="1134"/>
        <w:gridCol w:w="1276"/>
        <w:gridCol w:w="1275"/>
        <w:gridCol w:w="1134"/>
        <w:gridCol w:w="993"/>
        <w:gridCol w:w="1275"/>
      </w:tblGrid>
      <w:tr w:rsidR="00CF0D6D" w:rsidRPr="000F3B90" w:rsidTr="00CF0D6D">
        <w:trPr>
          <w:cantSplit/>
          <w:trHeight w:val="840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Pr="000F3B90">
              <w:rPr>
                <w:rFonts w:ascii="Times New Roman" w:hAnsi="Times New Roman"/>
                <w:sz w:val="18"/>
                <w:szCs w:val="18"/>
              </w:rPr>
              <w:br/>
              <w:t>п/п</w:t>
            </w:r>
          </w:p>
        </w:tc>
        <w:tc>
          <w:tcPr>
            <w:tcW w:w="27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 xml:space="preserve">Цели,  </w:t>
            </w:r>
            <w:r w:rsidRPr="000F3B90">
              <w:rPr>
                <w:rFonts w:ascii="Times New Roman" w:hAnsi="Times New Roman"/>
                <w:sz w:val="18"/>
                <w:szCs w:val="18"/>
              </w:rPr>
              <w:br/>
              <w:t xml:space="preserve">целевые </w:t>
            </w:r>
            <w:r w:rsidRPr="000F3B90">
              <w:rPr>
                <w:rFonts w:ascii="Times New Roman" w:hAnsi="Times New Roman"/>
                <w:sz w:val="18"/>
                <w:szCs w:val="18"/>
              </w:rPr>
              <w:br/>
              <w:t>показатели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Ед.</w:t>
            </w:r>
            <w:r w:rsidRPr="000F3B90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F3B90">
              <w:rPr>
                <w:rFonts w:ascii="Times New Roman" w:hAnsi="Times New Roman"/>
                <w:sz w:val="18"/>
                <w:szCs w:val="18"/>
              </w:rPr>
              <w:t>измер</w:t>
            </w:r>
            <w:proofErr w:type="spellEnd"/>
            <w:r w:rsidRPr="000F3B9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Плановый период</w:t>
            </w:r>
          </w:p>
        </w:tc>
        <w:tc>
          <w:tcPr>
            <w:tcW w:w="5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Долгосрочный период по годам</w:t>
            </w:r>
          </w:p>
        </w:tc>
      </w:tr>
      <w:tr w:rsidR="00CF0D6D" w:rsidRPr="000F3B90" w:rsidTr="00CF0D6D">
        <w:trPr>
          <w:cantSplit/>
          <w:trHeight w:val="254"/>
        </w:trPr>
        <w:tc>
          <w:tcPr>
            <w:tcW w:w="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tabs>
                <w:tab w:val="left" w:pos="125"/>
              </w:tabs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2031</w:t>
            </w: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F0D6D" w:rsidRPr="000F3B90" w:rsidRDefault="00CF0D6D" w:rsidP="001E0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2032</w:t>
            </w:r>
          </w:p>
        </w:tc>
      </w:tr>
      <w:tr w:rsidR="00CF0D6D" w:rsidRPr="000F3B90" w:rsidTr="008C0337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7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D6D" w:rsidRPr="000F3B90" w:rsidRDefault="00CF0D6D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18"/>
                <w:szCs w:val="18"/>
              </w:rPr>
            </w:pPr>
            <w:r w:rsidRPr="000F3B90">
              <w:rPr>
                <w:rFonts w:ascii="Times New Roman" w:hAnsi="Times New Roman"/>
                <w:b/>
                <w:sz w:val="18"/>
                <w:szCs w:val="18"/>
              </w:rPr>
              <w:t>Создание благоприятных экономических условий для развития малого и среднего предпринимательства на территории Назаровского района</w:t>
            </w:r>
          </w:p>
        </w:tc>
      </w:tr>
      <w:tr w:rsidR="00155E21" w:rsidRPr="000F3B90" w:rsidTr="00CF0D6D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 xml:space="preserve">число субъектов малого и среднего предпринимательства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</w:tr>
      <w:tr w:rsidR="00155E21" w:rsidRPr="000F3B90" w:rsidTr="00CF0D6D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1.2.</w:t>
            </w:r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3B90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spellEnd"/>
          </w:p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F3B90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11718</w:t>
            </w:r>
          </w:p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11962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12213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13192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13357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13612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13944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14112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F3B90">
              <w:rPr>
                <w:rFonts w:ascii="Times New Roman" w:hAnsi="Times New Roman"/>
                <w:sz w:val="20"/>
                <w:szCs w:val="20"/>
              </w:rPr>
              <w:t>14112</w:t>
            </w:r>
          </w:p>
        </w:tc>
      </w:tr>
      <w:tr w:rsidR="00155E21" w:rsidRPr="000F3B90" w:rsidTr="00CF0D6D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 xml:space="preserve"> численность занятых в малом и среднем предпринимательстве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46</w:t>
            </w:r>
            <w:r w:rsidR="00217CC2"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217CC2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217CC2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217CC2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468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217CC2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217CC2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470</w:t>
            </w:r>
          </w:p>
        </w:tc>
      </w:tr>
      <w:tr w:rsidR="00155E21" w:rsidRPr="000F3B90" w:rsidTr="00CF0D6D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 xml:space="preserve">привлечение инвестиций субъектами малого и среднего предпринимательства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тыс.руб.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71994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71994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71994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76000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770000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78000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79000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80000</w:t>
            </w:r>
          </w:p>
        </w:tc>
      </w:tr>
      <w:tr w:rsidR="00155E21" w:rsidRPr="000F3B90" w:rsidTr="00CF0D6D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80014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80014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155E21" w:rsidRPr="000F3B90" w:rsidTr="00CF0D6D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3B90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FD08DF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80014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80014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E21" w:rsidRPr="000F3B90" w:rsidRDefault="00155E21" w:rsidP="004A6441">
            <w:pPr>
              <w:pStyle w:val="ConsPlusNormal"/>
              <w:widowControl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0F3B9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:rsidR="00E46BF6" w:rsidRPr="000F3B90" w:rsidRDefault="00E46BF6" w:rsidP="00E46BF6">
      <w:pPr>
        <w:pStyle w:val="ConsPlusNormal"/>
        <w:rPr>
          <w:rFonts w:ascii="Times New Roman" w:hAnsi="Times New Roman"/>
          <w:sz w:val="16"/>
          <w:szCs w:val="16"/>
        </w:rPr>
      </w:pPr>
    </w:p>
    <w:p w:rsidR="00E46BF6" w:rsidRPr="000F3B90" w:rsidRDefault="00E46BF6" w:rsidP="00E46BF6">
      <w:pPr>
        <w:pStyle w:val="a7"/>
        <w:ind w:left="0" w:firstLine="720"/>
        <w:jc w:val="both"/>
        <w:rPr>
          <w:sz w:val="28"/>
          <w:szCs w:val="28"/>
        </w:rPr>
      </w:pPr>
    </w:p>
    <w:p w:rsidR="00E46BF6" w:rsidRPr="000F3B90" w:rsidRDefault="00E46BF6" w:rsidP="00E46BF6">
      <w:pPr>
        <w:pStyle w:val="ConsPlusNormal"/>
        <w:widowControl/>
        <w:ind w:firstLine="0"/>
        <w:jc w:val="left"/>
        <w:outlineLvl w:val="2"/>
        <w:rPr>
          <w:rFonts w:ascii="Calibri" w:hAnsi="Calibri" w:cs="Calibri"/>
          <w:sz w:val="28"/>
          <w:szCs w:val="28"/>
        </w:rPr>
      </w:pPr>
    </w:p>
    <w:p w:rsidR="00FF60C4" w:rsidRPr="000F3B90" w:rsidRDefault="00FF60C4" w:rsidP="00E46BF6">
      <w:pPr>
        <w:pStyle w:val="ConsPlusNormal"/>
        <w:widowControl/>
        <w:ind w:firstLine="0"/>
        <w:jc w:val="left"/>
        <w:outlineLvl w:val="2"/>
        <w:rPr>
          <w:rFonts w:ascii="Calibri" w:hAnsi="Calibri" w:cs="Calibri"/>
          <w:sz w:val="28"/>
          <w:szCs w:val="28"/>
        </w:rPr>
      </w:pPr>
    </w:p>
    <w:sectPr w:rsidR="00FF60C4" w:rsidRPr="000F3B90" w:rsidSect="004A644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54CE7"/>
    <w:rsid w:val="00014D57"/>
    <w:rsid w:val="000411AB"/>
    <w:rsid w:val="00083CF5"/>
    <w:rsid w:val="0009154B"/>
    <w:rsid w:val="00095DDB"/>
    <w:rsid w:val="000A0DA2"/>
    <w:rsid w:val="000A1CF3"/>
    <w:rsid w:val="000A1E9C"/>
    <w:rsid w:val="000A5088"/>
    <w:rsid w:val="000B3227"/>
    <w:rsid w:val="000B34AC"/>
    <w:rsid w:val="000D3CC4"/>
    <w:rsid w:val="000D7069"/>
    <w:rsid w:val="000E18D9"/>
    <w:rsid w:val="000E3D69"/>
    <w:rsid w:val="000F1B59"/>
    <w:rsid w:val="000F3B90"/>
    <w:rsid w:val="001028C7"/>
    <w:rsid w:val="001029F9"/>
    <w:rsid w:val="00114B4E"/>
    <w:rsid w:val="001335F0"/>
    <w:rsid w:val="00134B29"/>
    <w:rsid w:val="00155E21"/>
    <w:rsid w:val="001A6473"/>
    <w:rsid w:val="001E0E3A"/>
    <w:rsid w:val="00202839"/>
    <w:rsid w:val="002119C8"/>
    <w:rsid w:val="002145F3"/>
    <w:rsid w:val="00217CC2"/>
    <w:rsid w:val="00233BDA"/>
    <w:rsid w:val="00235D71"/>
    <w:rsid w:val="00237C60"/>
    <w:rsid w:val="0024419C"/>
    <w:rsid w:val="00251AC1"/>
    <w:rsid w:val="00254CE7"/>
    <w:rsid w:val="00272EA5"/>
    <w:rsid w:val="00291886"/>
    <w:rsid w:val="002B31E1"/>
    <w:rsid w:val="002C0A42"/>
    <w:rsid w:val="002C27EE"/>
    <w:rsid w:val="002C76D8"/>
    <w:rsid w:val="002D4947"/>
    <w:rsid w:val="002D67FC"/>
    <w:rsid w:val="002F3886"/>
    <w:rsid w:val="002F538B"/>
    <w:rsid w:val="00312E12"/>
    <w:rsid w:val="00334AD9"/>
    <w:rsid w:val="0033718A"/>
    <w:rsid w:val="00373C19"/>
    <w:rsid w:val="00375D4C"/>
    <w:rsid w:val="00394DFF"/>
    <w:rsid w:val="003D51A5"/>
    <w:rsid w:val="003F2558"/>
    <w:rsid w:val="004333A9"/>
    <w:rsid w:val="00434A04"/>
    <w:rsid w:val="0044589D"/>
    <w:rsid w:val="00453FAB"/>
    <w:rsid w:val="00463940"/>
    <w:rsid w:val="00472B8F"/>
    <w:rsid w:val="00480014"/>
    <w:rsid w:val="00487BB4"/>
    <w:rsid w:val="00495B44"/>
    <w:rsid w:val="004A6441"/>
    <w:rsid w:val="004B26C0"/>
    <w:rsid w:val="004E4F5B"/>
    <w:rsid w:val="005700CE"/>
    <w:rsid w:val="005721F5"/>
    <w:rsid w:val="0059418D"/>
    <w:rsid w:val="005A2A9C"/>
    <w:rsid w:val="005A7E59"/>
    <w:rsid w:val="005B12BD"/>
    <w:rsid w:val="005C0CC5"/>
    <w:rsid w:val="005E680E"/>
    <w:rsid w:val="00616326"/>
    <w:rsid w:val="00617F1A"/>
    <w:rsid w:val="00623AB4"/>
    <w:rsid w:val="00631409"/>
    <w:rsid w:val="00647CD8"/>
    <w:rsid w:val="00652183"/>
    <w:rsid w:val="00656BF2"/>
    <w:rsid w:val="00680156"/>
    <w:rsid w:val="00683FC5"/>
    <w:rsid w:val="006A2920"/>
    <w:rsid w:val="006A43E5"/>
    <w:rsid w:val="006D7F5A"/>
    <w:rsid w:val="00701868"/>
    <w:rsid w:val="00705A55"/>
    <w:rsid w:val="007253A6"/>
    <w:rsid w:val="007634D2"/>
    <w:rsid w:val="00764C01"/>
    <w:rsid w:val="00773C4A"/>
    <w:rsid w:val="007D3199"/>
    <w:rsid w:val="007F0BB4"/>
    <w:rsid w:val="00841165"/>
    <w:rsid w:val="0085107E"/>
    <w:rsid w:val="00852EEA"/>
    <w:rsid w:val="0086084E"/>
    <w:rsid w:val="008626B9"/>
    <w:rsid w:val="00874AC4"/>
    <w:rsid w:val="00880F12"/>
    <w:rsid w:val="008B4D6C"/>
    <w:rsid w:val="008C0337"/>
    <w:rsid w:val="008C3E52"/>
    <w:rsid w:val="008D0C7C"/>
    <w:rsid w:val="008E097E"/>
    <w:rsid w:val="008F539F"/>
    <w:rsid w:val="0091433C"/>
    <w:rsid w:val="00914421"/>
    <w:rsid w:val="0093349B"/>
    <w:rsid w:val="00961080"/>
    <w:rsid w:val="0096692C"/>
    <w:rsid w:val="00967961"/>
    <w:rsid w:val="009815E7"/>
    <w:rsid w:val="00986777"/>
    <w:rsid w:val="009C0A23"/>
    <w:rsid w:val="009C1BD2"/>
    <w:rsid w:val="009C2952"/>
    <w:rsid w:val="009D2628"/>
    <w:rsid w:val="009D3C53"/>
    <w:rsid w:val="009E4ABD"/>
    <w:rsid w:val="009F4BA8"/>
    <w:rsid w:val="00A2195B"/>
    <w:rsid w:val="00A546DF"/>
    <w:rsid w:val="00A55306"/>
    <w:rsid w:val="00A5775A"/>
    <w:rsid w:val="00A626C3"/>
    <w:rsid w:val="00A649FA"/>
    <w:rsid w:val="00A74386"/>
    <w:rsid w:val="00A76273"/>
    <w:rsid w:val="00A82E1B"/>
    <w:rsid w:val="00A91460"/>
    <w:rsid w:val="00A961C0"/>
    <w:rsid w:val="00AC1D72"/>
    <w:rsid w:val="00AF544B"/>
    <w:rsid w:val="00B32A90"/>
    <w:rsid w:val="00B37D77"/>
    <w:rsid w:val="00B41949"/>
    <w:rsid w:val="00B453B4"/>
    <w:rsid w:val="00B71D3C"/>
    <w:rsid w:val="00B73B00"/>
    <w:rsid w:val="00B74AE2"/>
    <w:rsid w:val="00B82D9D"/>
    <w:rsid w:val="00BA51CA"/>
    <w:rsid w:val="00BD12B8"/>
    <w:rsid w:val="00BE6D7A"/>
    <w:rsid w:val="00BF00ED"/>
    <w:rsid w:val="00C012B0"/>
    <w:rsid w:val="00C07B10"/>
    <w:rsid w:val="00C3179B"/>
    <w:rsid w:val="00C33929"/>
    <w:rsid w:val="00C75A0A"/>
    <w:rsid w:val="00CB085A"/>
    <w:rsid w:val="00CD7A1F"/>
    <w:rsid w:val="00CE3A0B"/>
    <w:rsid w:val="00CF0D6D"/>
    <w:rsid w:val="00CF5255"/>
    <w:rsid w:val="00D06244"/>
    <w:rsid w:val="00D13824"/>
    <w:rsid w:val="00D30E6B"/>
    <w:rsid w:val="00D40C2C"/>
    <w:rsid w:val="00D82F39"/>
    <w:rsid w:val="00DB4F59"/>
    <w:rsid w:val="00DB638F"/>
    <w:rsid w:val="00DD1B78"/>
    <w:rsid w:val="00DE48DA"/>
    <w:rsid w:val="00DF6C12"/>
    <w:rsid w:val="00E04639"/>
    <w:rsid w:val="00E06097"/>
    <w:rsid w:val="00E224B7"/>
    <w:rsid w:val="00E23B05"/>
    <w:rsid w:val="00E25929"/>
    <w:rsid w:val="00E46BF6"/>
    <w:rsid w:val="00E607E1"/>
    <w:rsid w:val="00E61DC2"/>
    <w:rsid w:val="00E628C1"/>
    <w:rsid w:val="00E8028E"/>
    <w:rsid w:val="00E84D9A"/>
    <w:rsid w:val="00E931B5"/>
    <w:rsid w:val="00EA7841"/>
    <w:rsid w:val="00EB4AC4"/>
    <w:rsid w:val="00EB58C0"/>
    <w:rsid w:val="00F10EE8"/>
    <w:rsid w:val="00F17C32"/>
    <w:rsid w:val="00F25BF5"/>
    <w:rsid w:val="00F37897"/>
    <w:rsid w:val="00F400BA"/>
    <w:rsid w:val="00F468E9"/>
    <w:rsid w:val="00F70689"/>
    <w:rsid w:val="00F80E3B"/>
    <w:rsid w:val="00F92D59"/>
    <w:rsid w:val="00FB10CE"/>
    <w:rsid w:val="00FC11EA"/>
    <w:rsid w:val="00FC1248"/>
    <w:rsid w:val="00FC5C45"/>
    <w:rsid w:val="00FD08DF"/>
    <w:rsid w:val="00FD275C"/>
    <w:rsid w:val="00FE0EA3"/>
    <w:rsid w:val="00FF10D7"/>
    <w:rsid w:val="00FF3F7B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CE"/>
  </w:style>
  <w:style w:type="paragraph" w:styleId="1">
    <w:name w:val="heading 1"/>
    <w:basedOn w:val="a"/>
    <w:next w:val="a"/>
    <w:link w:val="10"/>
    <w:uiPriority w:val="99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99"/>
    <w:qFormat/>
    <w:rsid w:val="00A55306"/>
    <w:pPr>
      <w:ind w:left="720"/>
      <w:contextualSpacing/>
    </w:pPr>
  </w:style>
  <w:style w:type="paragraph" w:styleId="a4">
    <w:name w:val="No Spacing"/>
    <w:uiPriority w:val="99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semiHidden/>
    <w:rsid w:val="00E46B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uiPriority w:val="99"/>
    <w:semiHidden/>
    <w:locked/>
    <w:rsid w:val="00E46BF6"/>
    <w:rPr>
      <w:rFonts w:ascii="Arial" w:eastAsia="Times New Roman" w:hAnsi="Arial" w:cs="Times New Roman"/>
    </w:rPr>
  </w:style>
  <w:style w:type="paragraph" w:customStyle="1" w:styleId="ConsPlusNonformat">
    <w:name w:val="ConsPlusNonformat"/>
    <w:link w:val="ConsPlusNonformat0"/>
    <w:uiPriority w:val="99"/>
    <w:semiHidden/>
    <w:rsid w:val="00E46B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uiPriority w:val="99"/>
    <w:semiHidden/>
    <w:locked/>
    <w:rsid w:val="00E46BF6"/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uiPriority w:val="99"/>
    <w:rsid w:val="00E46BF6"/>
    <w:pPr>
      <w:spacing w:after="120" w:line="240" w:lineRule="auto"/>
      <w:ind w:left="283"/>
    </w:pPr>
    <w:rPr>
      <w:rFonts w:ascii="Calibri" w:eastAsia="Times New Roman" w:hAnsi="Calibri" w:cs="Calibri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E46BF6"/>
    <w:rPr>
      <w:rFonts w:ascii="Calibri" w:eastAsia="Times New Roman" w:hAnsi="Calibri" w:cs="Calibri"/>
      <w:sz w:val="24"/>
      <w:szCs w:val="24"/>
    </w:rPr>
  </w:style>
  <w:style w:type="character" w:customStyle="1" w:styleId="BodyTextIndentChar">
    <w:name w:val="Body Text Indent Char"/>
    <w:basedOn w:val="a0"/>
    <w:uiPriority w:val="99"/>
    <w:semiHidden/>
    <w:locked/>
    <w:rsid w:val="00E46BF6"/>
  </w:style>
  <w:style w:type="paragraph" w:customStyle="1" w:styleId="a9">
    <w:name w:val="Знак Знак Знак"/>
    <w:basedOn w:val="a"/>
    <w:uiPriority w:val="99"/>
    <w:rsid w:val="00E46BF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a">
    <w:name w:val="Normal (Web)"/>
    <w:basedOn w:val="a"/>
    <w:uiPriority w:val="99"/>
    <w:rsid w:val="00E46BF6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11">
    <w:name w:val="Знак Знак1 Знак"/>
    <w:basedOn w:val="a"/>
    <w:uiPriority w:val="99"/>
    <w:rsid w:val="00E46BF6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Body Text"/>
    <w:basedOn w:val="a"/>
    <w:link w:val="ac"/>
    <w:uiPriority w:val="99"/>
    <w:semiHidden/>
    <w:unhideWhenUsed/>
    <w:rsid w:val="00E46BF6"/>
    <w:pPr>
      <w:spacing w:after="120"/>
    </w:pPr>
    <w:rPr>
      <w:rFonts w:ascii="Calibri" w:eastAsia="Times New Roman" w:hAnsi="Calibri" w:cs="Calibri"/>
    </w:rPr>
  </w:style>
  <w:style w:type="character" w:customStyle="1" w:styleId="ac">
    <w:name w:val="Основной текст Знак"/>
    <w:basedOn w:val="a0"/>
    <w:link w:val="ab"/>
    <w:uiPriority w:val="99"/>
    <w:semiHidden/>
    <w:rsid w:val="00E46BF6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18E82-F5B7-480B-BA32-78E04141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1542</cp:lastModifiedBy>
  <cp:revision>6</cp:revision>
  <cp:lastPrinted>2024-11-13T04:22:00Z</cp:lastPrinted>
  <dcterms:created xsi:type="dcterms:W3CDTF">2024-11-11T09:22:00Z</dcterms:created>
  <dcterms:modified xsi:type="dcterms:W3CDTF">2024-11-13T04:23:00Z</dcterms:modified>
</cp:coreProperties>
</file>