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6F" w:rsidRPr="0021246F" w:rsidRDefault="0021246F" w:rsidP="00BD55E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21246F">
        <w:rPr>
          <w:rFonts w:ascii="Calibri" w:eastAsia="SimSun" w:hAnsi="Calibri" w:cs="Times New Roman"/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46F" w:rsidRPr="0021246F" w:rsidRDefault="0021246F" w:rsidP="00BD55E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BD55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21246F">
        <w:rPr>
          <w:rFonts w:ascii="Times New Roman" w:eastAsia="Times New Roman" w:hAnsi="Times New Roman" w:cs="Times New Roman"/>
          <w:sz w:val="32"/>
          <w:szCs w:val="32"/>
        </w:rPr>
        <w:t>Администрация Назаровского района</w:t>
      </w:r>
    </w:p>
    <w:p w:rsidR="0021246F" w:rsidRPr="0021246F" w:rsidRDefault="0021246F" w:rsidP="00BD55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21246F">
        <w:rPr>
          <w:rFonts w:ascii="Times New Roman" w:eastAsia="Times New Roman" w:hAnsi="Times New Roman" w:cs="Times New Roman"/>
          <w:sz w:val="32"/>
          <w:szCs w:val="32"/>
        </w:rPr>
        <w:t>Красноярского края</w:t>
      </w:r>
    </w:p>
    <w:p w:rsidR="0021246F" w:rsidRPr="0021246F" w:rsidRDefault="0021246F" w:rsidP="00BD55E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BD55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246F">
        <w:rPr>
          <w:rFonts w:ascii="Times New Roman" w:eastAsia="Times New Roman" w:hAnsi="Times New Roman" w:cs="Times New Roman"/>
          <w:b/>
          <w:bCs/>
          <w:sz w:val="36"/>
          <w:szCs w:val="24"/>
        </w:rPr>
        <w:t>ПОСТАНОВЛЕНИЕ</w:t>
      </w:r>
    </w:p>
    <w:p w:rsidR="0021246F" w:rsidRPr="0021246F" w:rsidRDefault="0021246F" w:rsidP="00BD55E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BD55E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1246F">
        <w:rPr>
          <w:rFonts w:ascii="Times New Roman" w:eastAsia="SimSun" w:hAnsi="Times New Roman" w:cs="Times New Roman"/>
          <w:sz w:val="28"/>
          <w:szCs w:val="28"/>
        </w:rPr>
        <w:t>«</w:t>
      </w:r>
      <w:r w:rsidR="00581486">
        <w:rPr>
          <w:rFonts w:ascii="Times New Roman" w:eastAsia="SimSun" w:hAnsi="Times New Roman" w:cs="Times New Roman"/>
          <w:sz w:val="28"/>
          <w:szCs w:val="28"/>
        </w:rPr>
        <w:t>27</w:t>
      </w:r>
      <w:r w:rsidRPr="0021246F">
        <w:rPr>
          <w:rFonts w:ascii="Times New Roman" w:eastAsia="SimSun" w:hAnsi="Times New Roman" w:cs="Times New Roman"/>
          <w:sz w:val="28"/>
          <w:szCs w:val="28"/>
        </w:rPr>
        <w:t>»</w:t>
      </w:r>
      <w:r w:rsidR="00581486">
        <w:rPr>
          <w:rFonts w:ascii="Times New Roman" w:eastAsia="SimSun" w:hAnsi="Times New Roman" w:cs="Times New Roman"/>
          <w:sz w:val="28"/>
          <w:szCs w:val="28"/>
        </w:rPr>
        <w:t xml:space="preserve"> 12 </w:t>
      </w:r>
      <w:r w:rsidRPr="0021246F">
        <w:rPr>
          <w:rFonts w:ascii="Times New Roman" w:eastAsia="SimSun" w:hAnsi="Times New Roman" w:cs="Times New Roman"/>
          <w:sz w:val="28"/>
          <w:szCs w:val="28"/>
        </w:rPr>
        <w:t>20</w:t>
      </w:r>
      <w:r w:rsidR="00581486">
        <w:rPr>
          <w:rFonts w:ascii="Times New Roman" w:eastAsia="SimSun" w:hAnsi="Times New Roman" w:cs="Times New Roman"/>
          <w:sz w:val="28"/>
          <w:szCs w:val="28"/>
        </w:rPr>
        <w:t xml:space="preserve">24                  </w:t>
      </w:r>
      <w:r w:rsidRPr="0021246F">
        <w:rPr>
          <w:rFonts w:ascii="Times New Roman" w:eastAsia="SimSun" w:hAnsi="Times New Roman" w:cs="Times New Roman"/>
          <w:sz w:val="28"/>
          <w:szCs w:val="28"/>
        </w:rPr>
        <w:t xml:space="preserve">                  г. Назарово                                         №</w:t>
      </w:r>
      <w:r w:rsidR="00581486">
        <w:rPr>
          <w:rFonts w:ascii="Times New Roman" w:eastAsia="SimSun" w:hAnsi="Times New Roman" w:cs="Times New Roman"/>
          <w:sz w:val="28"/>
          <w:szCs w:val="28"/>
        </w:rPr>
        <w:t xml:space="preserve"> 596-п</w:t>
      </w:r>
    </w:p>
    <w:p w:rsidR="002D79B3" w:rsidRPr="00556DBF" w:rsidRDefault="002D79B3" w:rsidP="00BD55EB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13D" w:rsidRPr="007E01B9" w:rsidRDefault="00DD3F21" w:rsidP="00BD55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08214"/>
      <w:r w:rsidRPr="007E01B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12.05.2022 № 151-п «</w:t>
      </w:r>
      <w:r w:rsidR="0095788B" w:rsidRPr="007E01B9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оплате труда работников муниципальных образовательных учреждений Назаровского района</w:t>
      </w:r>
      <w:r w:rsidRPr="007E01B9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5E5B55" w:rsidRPr="007E01B9" w:rsidRDefault="005E5B55" w:rsidP="00BD55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88B" w:rsidRPr="007E01B9" w:rsidRDefault="00D35E2C" w:rsidP="00BD55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</w:t>
      </w:r>
      <w:r w:rsidRPr="00556DBF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3B68FB" w:rsidRPr="003B68FB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3B68F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B68FB" w:rsidRPr="003B68FB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 от 05.12.2024№8-3408</w:t>
      </w:r>
      <w:r w:rsidR="003B68F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B68FB" w:rsidRPr="003B68F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некоторые законы края в целях повышения размеровоплаты труда работников бюджетной сферы</w:t>
      </w:r>
      <w:r w:rsidR="003B68FB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556DBF">
        <w:rPr>
          <w:rFonts w:ascii="Times New Roman" w:hAnsi="Times New Roman" w:cs="Times New Roman"/>
          <w:sz w:val="28"/>
          <w:szCs w:val="28"/>
        </w:rPr>
        <w:t>постановлением администрации Назаровского района от 16.05.2012 № 266-п «Об утверждении Положения о системе оплаты труда работников муниципальных казенных и бюджетных учреждений муниципального образования Назаровский район Красноярского края»,</w:t>
      </w:r>
      <w:r w:rsidR="0095788B" w:rsidRPr="007E01B9">
        <w:rPr>
          <w:rFonts w:ascii="Times New Roman" w:hAnsi="Times New Roman" w:cs="Times New Roman"/>
          <w:sz w:val="28"/>
          <w:szCs w:val="28"/>
        </w:rPr>
        <w:t xml:space="preserve">  руководствуясь статьями 15 и 19 Устава Назаровского муниципального района Красноярского края, ПОСТАНОВЛЯЮ:</w:t>
      </w:r>
    </w:p>
    <w:p w:rsidR="005A2CD1" w:rsidRPr="007E01B9" w:rsidRDefault="00952022" w:rsidP="00E20D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1.</w:t>
      </w:r>
      <w:r w:rsidR="005A2CD1" w:rsidRPr="007E01B9">
        <w:rPr>
          <w:rFonts w:ascii="Times New Roman" w:hAnsi="Times New Roman" w:cs="Times New Roman"/>
          <w:sz w:val="28"/>
          <w:szCs w:val="28"/>
        </w:rPr>
        <w:t>Внести в постановление администрации Назаровского района</w:t>
      </w:r>
      <w:r w:rsidR="005A2CD1" w:rsidRPr="007E01B9">
        <w:rPr>
          <w:rFonts w:ascii="Times New Roman" w:eastAsia="Times New Roman" w:hAnsi="Times New Roman" w:cs="Times New Roman"/>
          <w:sz w:val="28"/>
          <w:szCs w:val="28"/>
        </w:rPr>
        <w:t>от 12.05.2022 № 151-п «Об утверждении Положения об оплате труда работников муниципальных образовательных учреждений Назаровского района</w:t>
      </w:r>
      <w:r w:rsidR="005A2CD1" w:rsidRPr="007E01B9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14940" w:rsidRDefault="00E14940" w:rsidP="00E14940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В приложении к постановлению:</w:t>
      </w:r>
    </w:p>
    <w:p w:rsidR="00E20D72" w:rsidRDefault="00E14940" w:rsidP="00E14940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1.1.1. </w:t>
      </w:r>
      <w:r w:rsidR="00237FF8">
        <w:rPr>
          <w:rFonts w:ascii="Times New Roman" w:hAnsi="Times New Roman" w:cs="Times New Roman"/>
          <w:sz w:val="28"/>
          <w:szCs w:val="28"/>
        </w:rPr>
        <w:t>Пункт</w:t>
      </w:r>
      <w:r w:rsidR="00E20D72">
        <w:rPr>
          <w:rFonts w:ascii="Times New Roman" w:hAnsi="Times New Roman" w:cs="Times New Roman"/>
          <w:sz w:val="28"/>
          <w:szCs w:val="28"/>
        </w:rPr>
        <w:t xml:space="preserve"> 4.7 </w:t>
      </w:r>
      <w:r w:rsidR="00237FF8">
        <w:rPr>
          <w:rFonts w:ascii="Times New Roman" w:hAnsi="Times New Roman" w:cs="Times New Roman"/>
          <w:sz w:val="28"/>
          <w:szCs w:val="28"/>
        </w:rPr>
        <w:t>раздела 4</w:t>
      </w:r>
      <w:r w:rsidR="00E20D7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0D72" w:rsidRDefault="00E20D72" w:rsidP="00E20D72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«4.7. Специальная краевая выплата устанавливается в целях повышения уровня оплаты труда работника учреждения. </w:t>
      </w:r>
    </w:p>
    <w:p w:rsidR="00E20D72" w:rsidRDefault="00E20D72" w:rsidP="00E20D72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E20D72" w:rsidRDefault="00E20D72" w:rsidP="00E20D72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E20D72" w:rsidRDefault="00E20D72" w:rsidP="00E20D72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условиями».</w:t>
      </w:r>
    </w:p>
    <w:p w:rsidR="00E20D72" w:rsidRDefault="00E20D72" w:rsidP="00E20D72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рассчитываемой по формуле:</w:t>
      </w:r>
    </w:p>
    <w:p w:rsidR="00E20D72" w:rsidRDefault="00E20D72" w:rsidP="00E20D72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(1) </w:t>
      </w:r>
    </w:p>
    <w:p w:rsidR="00E20D72" w:rsidRDefault="00E20D72" w:rsidP="00E20D72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где:</w:t>
      </w:r>
    </w:p>
    <w:p w:rsidR="00E20D72" w:rsidRDefault="00E20D72" w:rsidP="00E20D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BC1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FC3BC1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</w:t>
      </w:r>
      <w:r>
        <w:rPr>
          <w:rFonts w:ascii="Times New Roman" w:hAnsi="Times New Roman" w:cs="Times New Roman"/>
          <w:sz w:val="28"/>
          <w:szCs w:val="28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E20D72" w:rsidRPr="00FC3BC1" w:rsidRDefault="00E20D72" w:rsidP="00E20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BC1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FC3BC1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20D72" w:rsidRDefault="00E20D72" w:rsidP="00E20D7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C3BC1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FC3BC1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E20D72" w:rsidRDefault="00E20D72" w:rsidP="00E20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20D72" w:rsidRPr="00465D1B" w:rsidRDefault="00E20D72" w:rsidP="00E20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65D1B">
        <w:rPr>
          <w:rFonts w:ascii="Times New Roman" w:eastAsia="Times New Roman" w:hAnsi="Times New Roman"/>
          <w:sz w:val="28"/>
          <w:szCs w:val="28"/>
        </w:rPr>
        <w:t>Кув</w:t>
      </w:r>
      <w:proofErr w:type="spellEnd"/>
      <w:r w:rsidRPr="00465D1B">
        <w:rPr>
          <w:rFonts w:ascii="Times New Roman" w:eastAsia="Times New Roman" w:hAnsi="Times New Roman"/>
          <w:sz w:val="28"/>
          <w:szCs w:val="28"/>
        </w:rPr>
        <w:t xml:space="preserve"> = (Зпф1 + ((СКВ</w:t>
      </w:r>
      <w:r w:rsidRPr="00465D1B">
        <w:rPr>
          <w:rFonts w:ascii="Times New Roman" w:eastAsia="Times New Roman" w:hAnsi="Times New Roman"/>
          <w:sz w:val="28"/>
          <w:szCs w:val="28"/>
          <w:vertAlign w:val="subscript"/>
        </w:rPr>
        <w:t>2025</w:t>
      </w:r>
      <w:r w:rsidRPr="00465D1B">
        <w:rPr>
          <w:rFonts w:ascii="Times New Roman" w:eastAsia="Times New Roman" w:hAnsi="Times New Roman"/>
          <w:sz w:val="28"/>
          <w:szCs w:val="28"/>
        </w:rPr>
        <w:t xml:space="preserve"> – СКВ</w:t>
      </w:r>
      <w:r w:rsidRPr="00465D1B">
        <w:rPr>
          <w:rFonts w:ascii="Times New Roman" w:eastAsia="Times New Roman" w:hAnsi="Times New Roman"/>
          <w:sz w:val="28"/>
          <w:szCs w:val="28"/>
          <w:vertAlign w:val="subscript"/>
        </w:rPr>
        <w:t>2024</w:t>
      </w:r>
      <w:r w:rsidRPr="00465D1B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465D1B">
        <w:rPr>
          <w:rFonts w:ascii="Times New Roman" w:eastAsia="Times New Roman" w:hAnsi="Times New Roman"/>
          <w:sz w:val="28"/>
          <w:szCs w:val="28"/>
        </w:rPr>
        <w:t>x</w:t>
      </w:r>
      <w:proofErr w:type="spellEnd"/>
      <w:r w:rsidRPr="00465D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D1B">
        <w:rPr>
          <w:rFonts w:ascii="Times New Roman" w:eastAsia="Times New Roman" w:hAnsi="Times New Roman"/>
          <w:sz w:val="28"/>
          <w:szCs w:val="28"/>
        </w:rPr>
        <w:t>Кмес</w:t>
      </w:r>
      <w:proofErr w:type="spellEnd"/>
      <w:r w:rsidRPr="00465D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D1B">
        <w:rPr>
          <w:rFonts w:ascii="Times New Roman" w:eastAsia="Times New Roman" w:hAnsi="Times New Roman"/>
          <w:sz w:val="28"/>
          <w:szCs w:val="28"/>
        </w:rPr>
        <w:t>x</w:t>
      </w:r>
      <w:proofErr w:type="spellEnd"/>
      <w:r w:rsidRPr="00465D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D1B">
        <w:rPr>
          <w:rFonts w:ascii="Times New Roman" w:eastAsia="Times New Roman" w:hAnsi="Times New Roman"/>
          <w:sz w:val="28"/>
          <w:szCs w:val="28"/>
        </w:rPr>
        <w:t>Крк</w:t>
      </w:r>
      <w:proofErr w:type="spellEnd"/>
      <w:r w:rsidRPr="00465D1B">
        <w:rPr>
          <w:rFonts w:ascii="Times New Roman" w:eastAsia="Times New Roman" w:hAnsi="Times New Roman"/>
          <w:sz w:val="28"/>
          <w:szCs w:val="28"/>
        </w:rPr>
        <w:t>) +</w:t>
      </w:r>
    </w:p>
    <w:p w:rsidR="00E20D72" w:rsidRPr="00465D1B" w:rsidRDefault="00E20D72" w:rsidP="00E20D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65D1B">
        <w:rPr>
          <w:rFonts w:ascii="Times New Roman" w:hAnsi="Times New Roman"/>
          <w:sz w:val="28"/>
          <w:szCs w:val="28"/>
        </w:rPr>
        <w:t>+ Зпф2) / (Зпф1 + Зпф2), (</w:t>
      </w:r>
      <w:r>
        <w:rPr>
          <w:rFonts w:ascii="Times New Roman" w:hAnsi="Times New Roman"/>
          <w:sz w:val="28"/>
          <w:szCs w:val="28"/>
        </w:rPr>
        <w:t>2</w:t>
      </w:r>
      <w:r w:rsidRPr="00465D1B">
        <w:rPr>
          <w:rFonts w:ascii="Times New Roman" w:hAnsi="Times New Roman"/>
          <w:sz w:val="28"/>
          <w:szCs w:val="28"/>
        </w:rPr>
        <w:t>)</w:t>
      </w:r>
    </w:p>
    <w:p w:rsidR="00E20D72" w:rsidRDefault="00E20D72" w:rsidP="00E20D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где:</w:t>
      </w:r>
    </w:p>
    <w:p w:rsidR="00E20D72" w:rsidRPr="00DB258B" w:rsidRDefault="00E20D72" w:rsidP="00E20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Зпф1 – фактически начисленная заработная плата работник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года;</w:t>
      </w:r>
    </w:p>
    <w:p w:rsidR="00E20D72" w:rsidRDefault="00E20D72" w:rsidP="00E20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Зпф2 – фактически начисленная заработная плата работник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года;</w:t>
      </w:r>
    </w:p>
    <w:p w:rsidR="00E20D72" w:rsidRPr="00465D1B" w:rsidRDefault="00E20D72" w:rsidP="00E20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5D1B">
        <w:rPr>
          <w:rFonts w:ascii="Times New Roman" w:eastAsia="Times New Roman" w:hAnsi="Times New Roman"/>
          <w:sz w:val="28"/>
          <w:szCs w:val="28"/>
        </w:rPr>
        <w:t>СКВ</w:t>
      </w:r>
      <w:r w:rsidRPr="00465D1B">
        <w:rPr>
          <w:rFonts w:ascii="Times New Roman" w:eastAsia="Times New Roman" w:hAnsi="Times New Roman"/>
          <w:sz w:val="28"/>
          <w:szCs w:val="28"/>
          <w:vertAlign w:val="subscript"/>
        </w:rPr>
        <w:t>2024</w:t>
      </w:r>
      <w:r w:rsidRPr="00465D1B">
        <w:rPr>
          <w:rFonts w:ascii="Times New Roman" w:eastAsia="Times New Roman" w:hAnsi="Times New Roman"/>
          <w:sz w:val="28"/>
          <w:szCs w:val="28"/>
        </w:rPr>
        <w:t xml:space="preserve"> – размер специальной краевой выплаты с 1 января 2024 года;</w:t>
      </w:r>
    </w:p>
    <w:p w:rsidR="00E20D72" w:rsidRPr="00465D1B" w:rsidRDefault="00E20D72" w:rsidP="00E20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5D1B">
        <w:rPr>
          <w:rFonts w:ascii="Times New Roman" w:eastAsia="Times New Roman" w:hAnsi="Times New Roman"/>
          <w:sz w:val="28"/>
          <w:szCs w:val="28"/>
        </w:rPr>
        <w:t>СКВ</w:t>
      </w:r>
      <w:r w:rsidRPr="00465D1B">
        <w:rPr>
          <w:rFonts w:ascii="Times New Roman" w:eastAsia="Times New Roman" w:hAnsi="Times New Roman"/>
          <w:sz w:val="28"/>
          <w:szCs w:val="28"/>
          <w:vertAlign w:val="subscript"/>
        </w:rPr>
        <w:t>2025</w:t>
      </w:r>
      <w:r w:rsidRPr="00465D1B">
        <w:rPr>
          <w:rFonts w:ascii="Times New Roman" w:eastAsia="Times New Roman" w:hAnsi="Times New Roman"/>
          <w:sz w:val="28"/>
          <w:szCs w:val="28"/>
        </w:rPr>
        <w:t xml:space="preserve"> – размер специальной краевой выплаты с 1 января 2025 года;</w:t>
      </w:r>
    </w:p>
    <w:p w:rsidR="00E20D72" w:rsidRPr="00DB258B" w:rsidRDefault="00E20D72" w:rsidP="00E20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мес</w:t>
      </w:r>
      <w:proofErr w:type="spellEnd"/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года;</w:t>
      </w:r>
    </w:p>
    <w:p w:rsidR="00E20D72" w:rsidRDefault="00E20D72" w:rsidP="00E20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E14940" w:rsidRPr="00890227" w:rsidRDefault="00E14940" w:rsidP="00E1494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237FF8">
        <w:rPr>
          <w:rFonts w:ascii="Times New Roman" w:hAnsi="Times New Roman" w:cs="Times New Roman"/>
          <w:sz w:val="28"/>
          <w:szCs w:val="28"/>
        </w:rPr>
        <w:t>П</w:t>
      </w:r>
      <w:r w:rsidR="00237FF8" w:rsidRPr="00890227">
        <w:rPr>
          <w:rFonts w:ascii="Times New Roman" w:hAnsi="Times New Roman" w:cs="Times New Roman"/>
          <w:sz w:val="28"/>
          <w:szCs w:val="28"/>
        </w:rPr>
        <w:t xml:space="preserve">ункт 6.8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237F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Pr="0089022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14940" w:rsidRPr="00890227" w:rsidRDefault="00E14940" w:rsidP="00E1494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0227">
        <w:rPr>
          <w:rFonts w:ascii="Times New Roman" w:hAnsi="Times New Roman" w:cs="Times New Roman"/>
          <w:sz w:val="28"/>
          <w:szCs w:val="28"/>
        </w:rPr>
        <w:t xml:space="preserve">«6.8. </w:t>
      </w: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>Руководителям учреждений, их заместителям в пределах бюджетных ассигнований на оплату труда могут устанавливаться следующие виды выплат стимулирующего характера:</w:t>
      </w:r>
    </w:p>
    <w:p w:rsidR="00E14940" w:rsidRPr="00890227" w:rsidRDefault="00E14940" w:rsidP="00E1494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E14940" w:rsidRPr="00890227" w:rsidRDefault="00E14940" w:rsidP="00E1494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>выплаты за интенсивность и высокие результаты работы;</w:t>
      </w:r>
    </w:p>
    <w:p w:rsidR="00E14940" w:rsidRPr="00890227" w:rsidRDefault="00E14940" w:rsidP="00E1494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>выплаты за качество выполняемых работ;</w:t>
      </w:r>
    </w:p>
    <w:p w:rsidR="00E14940" w:rsidRPr="00890227" w:rsidRDefault="00E14940" w:rsidP="00E1494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>специальная краевая выплата;</w:t>
      </w:r>
    </w:p>
    <w:p w:rsidR="00E14940" w:rsidRPr="00890227" w:rsidRDefault="00E14940" w:rsidP="00E1494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персональные выплаты </w:t>
      </w:r>
      <w:r w:rsidRPr="00890227">
        <w:rPr>
          <w:rFonts w:ascii="Times New Roman" w:eastAsiaTheme="minorHAnsi" w:hAnsi="Times New Roman" w:cs="Times New Roman"/>
          <w:sz w:val="28"/>
          <w:szCs w:val="28"/>
          <w:lang w:eastAsia="en-US"/>
        </w:rPr>
        <w:t>(с учетом сложности, напряженности и особого режима работы, опыта работы,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</w:t>
      </w: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E14940" w:rsidRDefault="00E14940" w:rsidP="00E1494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выплаты по итогам работы. </w:t>
      </w:r>
    </w:p>
    <w:p w:rsidR="00E14940" w:rsidRDefault="00E14940" w:rsidP="00E149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27">
        <w:rPr>
          <w:rFonts w:ascii="Times New Roman" w:hAnsi="Times New Roman" w:cs="Times New Roman"/>
          <w:sz w:val="28"/>
          <w:szCs w:val="28"/>
        </w:rPr>
        <w:t>Выплаты стимулирующего характера устанавливаются за каждый вид выплат раздельно.</w:t>
      </w:r>
    </w:p>
    <w:p w:rsidR="00E14940" w:rsidRDefault="00691CA9" w:rsidP="00E149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14940" w:rsidRPr="00890227">
          <w:rPr>
            <w:rFonts w:ascii="Times New Roman" w:hAnsi="Times New Roman" w:cs="Times New Roman"/>
            <w:sz w:val="28"/>
            <w:szCs w:val="28"/>
          </w:rPr>
          <w:t>Виды выплат</w:t>
        </w:r>
      </w:hyperlink>
      <w:r w:rsidR="00E14940" w:rsidRPr="00890227">
        <w:rPr>
          <w:rFonts w:ascii="Times New Roman" w:hAnsi="Times New Roman" w:cs="Times New Roman"/>
          <w:sz w:val="28"/>
          <w:szCs w:val="28"/>
        </w:rPr>
        <w:t xml:space="preserve"> стимулирующего характера, размер и условия их осуществления, критерии оценки результативности и качества деятельности учреждений для руководителей учреждений, их заместителей определяются согласно приложению 7 к настоящему Положению.</w:t>
      </w:r>
    </w:p>
    <w:p w:rsidR="00E14940" w:rsidRDefault="00691CA9" w:rsidP="00E149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14940" w:rsidRPr="00890227">
          <w:rPr>
            <w:rFonts w:ascii="Times New Roman" w:hAnsi="Times New Roman" w:cs="Times New Roman"/>
            <w:sz w:val="28"/>
            <w:szCs w:val="28"/>
          </w:rPr>
          <w:t>Размер персональных выплат</w:t>
        </w:r>
      </w:hyperlink>
      <w:r w:rsidR="00E14940" w:rsidRPr="00B04CB8">
        <w:rPr>
          <w:rFonts w:ascii="Times New Roman" w:hAnsi="Times New Roman" w:cs="Times New Roman"/>
          <w:sz w:val="28"/>
          <w:szCs w:val="28"/>
        </w:rPr>
        <w:t xml:space="preserve"> руководителям учреждений, их заместителям опр</w:t>
      </w:r>
      <w:r w:rsidR="00E14940">
        <w:rPr>
          <w:rFonts w:ascii="Times New Roman" w:hAnsi="Times New Roman" w:cs="Times New Roman"/>
          <w:sz w:val="28"/>
          <w:szCs w:val="28"/>
        </w:rPr>
        <w:t>еделяется согласно приложению 6 к настоящему П</w:t>
      </w:r>
      <w:r w:rsidR="00E14940" w:rsidRPr="00B04CB8">
        <w:rPr>
          <w:rFonts w:ascii="Times New Roman" w:hAnsi="Times New Roman" w:cs="Times New Roman"/>
          <w:sz w:val="28"/>
          <w:szCs w:val="28"/>
        </w:rPr>
        <w:t>оложению.</w:t>
      </w:r>
    </w:p>
    <w:p w:rsidR="00E14940" w:rsidRDefault="00E14940" w:rsidP="00E14940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Специальная краевая выплата устанавливается в целях повышения уровня оплаты труда руководителя учреждения, его заместителя и главного бухгалтера. </w:t>
      </w:r>
    </w:p>
    <w:p w:rsidR="00E14940" w:rsidRDefault="00E14940" w:rsidP="00E14940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Руководителю учреждения, его заместителю и главному бухгалтеру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</w:t>
      </w:r>
    </w:p>
    <w:p w:rsidR="00E14940" w:rsidRDefault="00E14940" w:rsidP="00E14940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 </w:t>
      </w:r>
    </w:p>
    <w:p w:rsidR="00E14940" w:rsidRDefault="00E14940" w:rsidP="00E14940">
      <w:pPr>
        <w:tabs>
          <w:tab w:val="left" w:pos="709"/>
          <w:tab w:val="left" w:pos="851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        </w:t>
      </w:r>
    </w:p>
    <w:p w:rsidR="00E14940" w:rsidRDefault="00E14940" w:rsidP="00E14940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месяце, в котором производятся начисления исходя из средней заработной платы, определенной в соответствии с нормативными правовыми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в 2025 году  увеличивается на размер, рассчитываемый по формуле:</w:t>
      </w:r>
    </w:p>
    <w:p w:rsidR="00E14940" w:rsidRDefault="00E14940" w:rsidP="00E14940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1389710"/>
      <w:proofErr w:type="spellStart"/>
      <w:r w:rsidRPr="00350034">
        <w:rPr>
          <w:rFonts w:ascii="Times New Roman" w:hAnsi="Times New Roman"/>
          <w:sz w:val="28"/>
          <w:szCs w:val="28"/>
        </w:rPr>
        <w:t>СКВув</w:t>
      </w:r>
      <w:proofErr w:type="spellEnd"/>
      <w:r w:rsidRPr="00350034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50034">
        <w:rPr>
          <w:rFonts w:ascii="Times New Roman" w:hAnsi="Times New Roman"/>
          <w:sz w:val="28"/>
          <w:szCs w:val="28"/>
        </w:rPr>
        <w:t>Отп</w:t>
      </w:r>
      <w:proofErr w:type="spellEnd"/>
      <w:r w:rsidRPr="003500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034">
        <w:rPr>
          <w:rFonts w:ascii="Times New Roman" w:hAnsi="Times New Roman"/>
          <w:sz w:val="28"/>
          <w:szCs w:val="28"/>
        </w:rPr>
        <w:t>x</w:t>
      </w:r>
      <w:proofErr w:type="spellEnd"/>
      <w:r w:rsidRPr="003500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034">
        <w:rPr>
          <w:rFonts w:ascii="Times New Roman" w:hAnsi="Times New Roman"/>
          <w:sz w:val="28"/>
          <w:szCs w:val="28"/>
        </w:rPr>
        <w:t>Кув</w:t>
      </w:r>
      <w:proofErr w:type="spellEnd"/>
      <w:r w:rsidRPr="0035003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50034">
        <w:rPr>
          <w:rFonts w:ascii="Times New Roman" w:hAnsi="Times New Roman"/>
          <w:sz w:val="28"/>
          <w:szCs w:val="28"/>
        </w:rPr>
        <w:t>Отп</w:t>
      </w:r>
      <w:proofErr w:type="spellEnd"/>
      <w:r w:rsidRPr="00350034">
        <w:rPr>
          <w:rFonts w:ascii="Times New Roman" w:hAnsi="Times New Roman"/>
          <w:sz w:val="28"/>
          <w:szCs w:val="28"/>
        </w:rPr>
        <w:t>, (1)</w:t>
      </w:r>
    </w:p>
    <w:bookmarkEnd w:id="1"/>
    <w:p w:rsidR="00E14940" w:rsidRDefault="00E14940" w:rsidP="00E14940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где:           </w:t>
      </w:r>
    </w:p>
    <w:p w:rsidR="00E14940" w:rsidRPr="009034A3" w:rsidRDefault="00E14940" w:rsidP="00E14940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C3BC1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FC3BC1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</w:t>
      </w:r>
      <w:r>
        <w:rPr>
          <w:rFonts w:ascii="Times New Roman" w:hAnsi="Times New Roman" w:cs="Times New Roman"/>
          <w:sz w:val="28"/>
          <w:szCs w:val="28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E14940" w:rsidRPr="00FC3BC1" w:rsidRDefault="00E14940" w:rsidP="00E14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BC1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FC3BC1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14940" w:rsidRDefault="00E14940" w:rsidP="00E14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C3BC1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FC3BC1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E14940" w:rsidRDefault="00E14940" w:rsidP="00E14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по формуле: </w:t>
      </w:r>
    </w:p>
    <w:p w:rsidR="00E14940" w:rsidRPr="00350034" w:rsidRDefault="00E14940" w:rsidP="00E14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50034">
        <w:rPr>
          <w:rFonts w:ascii="Times New Roman" w:eastAsia="Times New Roman" w:hAnsi="Times New Roman"/>
          <w:sz w:val="28"/>
          <w:szCs w:val="28"/>
        </w:rPr>
        <w:t>Кув</w:t>
      </w:r>
      <w:proofErr w:type="spellEnd"/>
      <w:r w:rsidRPr="00350034">
        <w:rPr>
          <w:rFonts w:ascii="Times New Roman" w:eastAsia="Times New Roman" w:hAnsi="Times New Roman"/>
          <w:sz w:val="28"/>
          <w:szCs w:val="28"/>
        </w:rPr>
        <w:t xml:space="preserve"> = (Зпф1 + ((СКВ</w:t>
      </w:r>
      <w:r w:rsidRPr="00350034">
        <w:rPr>
          <w:rFonts w:ascii="Times New Roman" w:eastAsia="Times New Roman" w:hAnsi="Times New Roman"/>
          <w:sz w:val="28"/>
          <w:szCs w:val="28"/>
          <w:vertAlign w:val="subscript"/>
        </w:rPr>
        <w:t>2025</w:t>
      </w:r>
      <w:r w:rsidRPr="00350034">
        <w:rPr>
          <w:rFonts w:ascii="Times New Roman" w:eastAsia="Times New Roman" w:hAnsi="Times New Roman"/>
          <w:sz w:val="28"/>
          <w:szCs w:val="28"/>
        </w:rPr>
        <w:t xml:space="preserve"> – СКВ</w:t>
      </w:r>
      <w:r w:rsidRPr="00350034">
        <w:rPr>
          <w:rFonts w:ascii="Times New Roman" w:eastAsia="Times New Roman" w:hAnsi="Times New Roman"/>
          <w:sz w:val="28"/>
          <w:szCs w:val="28"/>
          <w:vertAlign w:val="subscript"/>
        </w:rPr>
        <w:t>2024</w:t>
      </w:r>
      <w:r w:rsidRPr="00350034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350034">
        <w:rPr>
          <w:rFonts w:ascii="Times New Roman" w:eastAsia="Times New Roman" w:hAnsi="Times New Roman"/>
          <w:sz w:val="28"/>
          <w:szCs w:val="28"/>
        </w:rPr>
        <w:t>x</w:t>
      </w:r>
      <w:proofErr w:type="spellEnd"/>
      <w:r w:rsidRPr="003500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50034">
        <w:rPr>
          <w:rFonts w:ascii="Times New Roman" w:eastAsia="Times New Roman" w:hAnsi="Times New Roman"/>
          <w:sz w:val="28"/>
          <w:szCs w:val="28"/>
        </w:rPr>
        <w:t>Кмес</w:t>
      </w:r>
      <w:proofErr w:type="spellEnd"/>
      <w:r w:rsidRPr="003500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50034">
        <w:rPr>
          <w:rFonts w:ascii="Times New Roman" w:eastAsia="Times New Roman" w:hAnsi="Times New Roman"/>
          <w:sz w:val="28"/>
          <w:szCs w:val="28"/>
        </w:rPr>
        <w:t>x</w:t>
      </w:r>
      <w:proofErr w:type="spellEnd"/>
      <w:r w:rsidRPr="003500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50034">
        <w:rPr>
          <w:rFonts w:ascii="Times New Roman" w:eastAsia="Times New Roman" w:hAnsi="Times New Roman"/>
          <w:sz w:val="28"/>
          <w:szCs w:val="28"/>
        </w:rPr>
        <w:t>Крк</w:t>
      </w:r>
      <w:proofErr w:type="spellEnd"/>
      <w:r w:rsidRPr="00350034">
        <w:rPr>
          <w:rFonts w:ascii="Times New Roman" w:eastAsia="Times New Roman" w:hAnsi="Times New Roman"/>
          <w:sz w:val="28"/>
          <w:szCs w:val="28"/>
        </w:rPr>
        <w:t>) +</w:t>
      </w:r>
    </w:p>
    <w:p w:rsidR="00E14940" w:rsidRPr="00350034" w:rsidRDefault="00E14940" w:rsidP="00E149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50034">
        <w:rPr>
          <w:rFonts w:ascii="Times New Roman" w:hAnsi="Times New Roman"/>
          <w:sz w:val="28"/>
          <w:szCs w:val="28"/>
        </w:rPr>
        <w:t>+ Зпф2) / (Зпф1 + Зпф2), (</w:t>
      </w:r>
      <w:r>
        <w:rPr>
          <w:rFonts w:ascii="Times New Roman" w:hAnsi="Times New Roman"/>
          <w:sz w:val="28"/>
          <w:szCs w:val="28"/>
        </w:rPr>
        <w:t>2</w:t>
      </w:r>
      <w:r w:rsidRPr="00350034">
        <w:rPr>
          <w:rFonts w:ascii="Times New Roman" w:hAnsi="Times New Roman"/>
          <w:sz w:val="28"/>
          <w:szCs w:val="28"/>
        </w:rPr>
        <w:t>)</w:t>
      </w:r>
    </w:p>
    <w:p w:rsidR="00E14940" w:rsidRDefault="00E14940" w:rsidP="00E1494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где:</w:t>
      </w:r>
    </w:p>
    <w:p w:rsidR="00E14940" w:rsidRPr="00DB258B" w:rsidRDefault="00E14940" w:rsidP="00E14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Зпф1 – фактически начисленная заработная плата работник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года;</w:t>
      </w:r>
    </w:p>
    <w:p w:rsidR="00E14940" w:rsidRDefault="00E14940" w:rsidP="00E14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Зпф2 – фактически начисленная заработная плата работник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я,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учитываемая при определении среднего дневного заработка в соответствии с нормативными правовыми актами Российской Федерации, за период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января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года;</w:t>
      </w:r>
    </w:p>
    <w:p w:rsidR="00E14940" w:rsidRPr="00350034" w:rsidRDefault="00E14940" w:rsidP="00E1494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0034">
        <w:rPr>
          <w:rFonts w:ascii="Times New Roman" w:eastAsia="Times New Roman" w:hAnsi="Times New Roman"/>
          <w:sz w:val="28"/>
          <w:szCs w:val="28"/>
        </w:rPr>
        <w:t>СКВ</w:t>
      </w:r>
      <w:r w:rsidRPr="00350034">
        <w:rPr>
          <w:rFonts w:ascii="Times New Roman" w:eastAsia="Times New Roman" w:hAnsi="Times New Roman"/>
          <w:sz w:val="28"/>
          <w:szCs w:val="28"/>
          <w:vertAlign w:val="subscript"/>
        </w:rPr>
        <w:t>2024</w:t>
      </w:r>
      <w:r w:rsidRPr="00350034">
        <w:rPr>
          <w:rFonts w:ascii="Times New Roman" w:eastAsia="Times New Roman" w:hAnsi="Times New Roman"/>
          <w:sz w:val="28"/>
          <w:szCs w:val="28"/>
        </w:rPr>
        <w:t xml:space="preserve"> – размер специальной краевой выплаты с 1 января 2024 года;</w:t>
      </w:r>
    </w:p>
    <w:p w:rsidR="00E14940" w:rsidRPr="00350034" w:rsidRDefault="00E14940" w:rsidP="00E149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0034">
        <w:rPr>
          <w:rFonts w:ascii="Times New Roman" w:eastAsia="Times New Roman" w:hAnsi="Times New Roman"/>
          <w:sz w:val="28"/>
          <w:szCs w:val="28"/>
        </w:rPr>
        <w:t>СКВ</w:t>
      </w:r>
      <w:r w:rsidRPr="00350034">
        <w:rPr>
          <w:rFonts w:ascii="Times New Roman" w:eastAsia="Times New Roman" w:hAnsi="Times New Roman"/>
          <w:sz w:val="28"/>
          <w:szCs w:val="28"/>
          <w:vertAlign w:val="subscript"/>
        </w:rPr>
        <w:t>2025</w:t>
      </w:r>
      <w:r w:rsidRPr="00350034">
        <w:rPr>
          <w:rFonts w:ascii="Times New Roman" w:eastAsia="Times New Roman" w:hAnsi="Times New Roman"/>
          <w:sz w:val="28"/>
          <w:szCs w:val="28"/>
        </w:rPr>
        <w:t xml:space="preserve"> – размер специальной краевой выплаты с 1 января 2025 года;</w:t>
      </w:r>
    </w:p>
    <w:p w:rsidR="00E14940" w:rsidRPr="00DB258B" w:rsidRDefault="00E14940" w:rsidP="00E14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года;</w:t>
      </w:r>
    </w:p>
    <w:p w:rsidR="00E14940" w:rsidRPr="00DB258B" w:rsidRDefault="00E14940" w:rsidP="00E14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7E01B9" w:rsidRPr="007E01B9" w:rsidRDefault="00AA00CB" w:rsidP="00E20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01B9" w:rsidRPr="00B5175C">
        <w:rPr>
          <w:rFonts w:ascii="Times New Roman" w:hAnsi="Times New Roman" w:cs="Times New Roman"/>
          <w:sz w:val="28"/>
          <w:szCs w:val="28"/>
        </w:rPr>
        <w:t>. Отделу организационной работы и документационного обеспечения Назаровского района (Любавина) разместить постановление на официальном сайте Назаровского муниципального района в информационно-телекоммуникационной</w:t>
      </w:r>
      <w:r w:rsidR="007E01B9" w:rsidRPr="007E01B9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AA00CB" w:rsidRPr="00B5175C" w:rsidRDefault="00AA00CB" w:rsidP="00AA00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5175C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0201C3" w:rsidRPr="00F36B15" w:rsidRDefault="007E01B9" w:rsidP="00F36B15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4</w:t>
      </w:r>
      <w:r w:rsidR="005A2CD1" w:rsidRPr="007E01B9">
        <w:rPr>
          <w:rFonts w:ascii="Times New Roman" w:hAnsi="Times New Roman" w:cs="Times New Roman"/>
          <w:sz w:val="28"/>
          <w:szCs w:val="28"/>
        </w:rPr>
        <w:t xml:space="preserve">. </w:t>
      </w:r>
      <w:r w:rsidR="00E14940">
        <w:rPr>
          <w:rFonts w:ascii="Times New Roman" w:hAnsi="Times New Roman" w:cs="Times New Roman"/>
          <w:sz w:val="28"/>
          <w:szCs w:val="28"/>
        </w:rPr>
        <w:t>П</w:t>
      </w:r>
      <w:r w:rsidR="00E14940" w:rsidRPr="005A19DF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E14940">
        <w:rPr>
          <w:rFonts w:ascii="Times New Roman" w:hAnsi="Times New Roman" w:cs="Times New Roman"/>
          <w:sz w:val="28"/>
          <w:szCs w:val="28"/>
        </w:rPr>
        <w:t>с 1 января 2025 года и подлежит официальномуопубликованию</w:t>
      </w:r>
      <w:r w:rsidR="00E14940" w:rsidRPr="005A19DF">
        <w:rPr>
          <w:rFonts w:ascii="Times New Roman" w:hAnsi="Times New Roman" w:cs="Times New Roman"/>
          <w:sz w:val="28"/>
          <w:szCs w:val="28"/>
        </w:rPr>
        <w:t xml:space="preserve"> в газете «Советское Причулымье»</w:t>
      </w:r>
      <w:r w:rsidR="000201C3" w:rsidRPr="00F36B1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42304A" w:rsidRDefault="0042304A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99606204"/>
    </w:p>
    <w:p w:rsidR="0042304A" w:rsidRDefault="0042304A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1B9" w:rsidRDefault="00F93B8E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Глава района</w:t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  <w:t>М.А. Ковале</w:t>
      </w:r>
      <w:bookmarkEnd w:id="2"/>
      <w:r w:rsidR="003B370E" w:rsidRPr="007E01B9">
        <w:rPr>
          <w:rFonts w:ascii="Times New Roman" w:hAnsi="Times New Roman" w:cs="Times New Roman"/>
          <w:sz w:val="28"/>
          <w:szCs w:val="28"/>
        </w:rPr>
        <w:t>в</w:t>
      </w:r>
    </w:p>
    <w:p w:rsidR="007E01B9" w:rsidRDefault="007E01B9" w:rsidP="00BD55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E01B9" w:rsidSect="00A02F39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C91"/>
    <w:multiLevelType w:val="hybridMultilevel"/>
    <w:tmpl w:val="DF5C85B8"/>
    <w:lvl w:ilvl="0" w:tplc="6FBE4B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F48F2"/>
    <w:multiLevelType w:val="multilevel"/>
    <w:tmpl w:val="624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81DA8"/>
    <w:multiLevelType w:val="hybridMultilevel"/>
    <w:tmpl w:val="8F74D54C"/>
    <w:lvl w:ilvl="0" w:tplc="1BDA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68725B"/>
    <w:multiLevelType w:val="hybridMultilevel"/>
    <w:tmpl w:val="7CD434C6"/>
    <w:lvl w:ilvl="0" w:tplc="81307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C278AC"/>
    <w:multiLevelType w:val="multilevel"/>
    <w:tmpl w:val="72769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143CC"/>
    <w:multiLevelType w:val="hybridMultilevel"/>
    <w:tmpl w:val="B20AAA6E"/>
    <w:lvl w:ilvl="0" w:tplc="57E08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E0BA0"/>
    <w:multiLevelType w:val="multilevel"/>
    <w:tmpl w:val="69D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17834"/>
    <w:rsid w:val="000201C3"/>
    <w:rsid w:val="00036C9D"/>
    <w:rsid w:val="0005403B"/>
    <w:rsid w:val="00056048"/>
    <w:rsid w:val="000560E0"/>
    <w:rsid w:val="00083CF5"/>
    <w:rsid w:val="000941BF"/>
    <w:rsid w:val="000948FA"/>
    <w:rsid w:val="00095DDB"/>
    <w:rsid w:val="000A1E9C"/>
    <w:rsid w:val="000A64EE"/>
    <w:rsid w:val="000B3E67"/>
    <w:rsid w:val="000B7042"/>
    <w:rsid w:val="000C0B8E"/>
    <w:rsid w:val="000E3D69"/>
    <w:rsid w:val="00102378"/>
    <w:rsid w:val="001109C5"/>
    <w:rsid w:val="00120B8B"/>
    <w:rsid w:val="0014007D"/>
    <w:rsid w:val="001433A0"/>
    <w:rsid w:val="00143DAC"/>
    <w:rsid w:val="0015647F"/>
    <w:rsid w:val="00156C9F"/>
    <w:rsid w:val="0017231F"/>
    <w:rsid w:val="00186AEF"/>
    <w:rsid w:val="0019162F"/>
    <w:rsid w:val="001B25F7"/>
    <w:rsid w:val="001B66B0"/>
    <w:rsid w:val="001C0DB4"/>
    <w:rsid w:val="00211005"/>
    <w:rsid w:val="00211642"/>
    <w:rsid w:val="0021246F"/>
    <w:rsid w:val="00220D00"/>
    <w:rsid w:val="00235F6E"/>
    <w:rsid w:val="00237C60"/>
    <w:rsid w:val="00237FF8"/>
    <w:rsid w:val="00243362"/>
    <w:rsid w:val="0024419C"/>
    <w:rsid w:val="0024480F"/>
    <w:rsid w:val="00251AC1"/>
    <w:rsid w:val="002523BB"/>
    <w:rsid w:val="00254CE7"/>
    <w:rsid w:val="002617A1"/>
    <w:rsid w:val="002639C1"/>
    <w:rsid w:val="002662B2"/>
    <w:rsid w:val="00272EA5"/>
    <w:rsid w:val="002743B3"/>
    <w:rsid w:val="00283875"/>
    <w:rsid w:val="00291886"/>
    <w:rsid w:val="00293123"/>
    <w:rsid w:val="002944AF"/>
    <w:rsid w:val="002B31E1"/>
    <w:rsid w:val="002B59CD"/>
    <w:rsid w:val="002D4947"/>
    <w:rsid w:val="002D79B3"/>
    <w:rsid w:val="002F2948"/>
    <w:rsid w:val="00301A08"/>
    <w:rsid w:val="0031122F"/>
    <w:rsid w:val="003140F1"/>
    <w:rsid w:val="003164A8"/>
    <w:rsid w:val="0032449E"/>
    <w:rsid w:val="00332BD4"/>
    <w:rsid w:val="0033602F"/>
    <w:rsid w:val="0033718A"/>
    <w:rsid w:val="00344AC3"/>
    <w:rsid w:val="00350D33"/>
    <w:rsid w:val="00352D09"/>
    <w:rsid w:val="00375D4C"/>
    <w:rsid w:val="00385C2D"/>
    <w:rsid w:val="00393245"/>
    <w:rsid w:val="003968BA"/>
    <w:rsid w:val="003B370E"/>
    <w:rsid w:val="003B4159"/>
    <w:rsid w:val="003B68FB"/>
    <w:rsid w:val="003D1780"/>
    <w:rsid w:val="003D51A5"/>
    <w:rsid w:val="003E40E5"/>
    <w:rsid w:val="003E7F75"/>
    <w:rsid w:val="003F0348"/>
    <w:rsid w:val="00404052"/>
    <w:rsid w:val="00405211"/>
    <w:rsid w:val="0042304A"/>
    <w:rsid w:val="004333A9"/>
    <w:rsid w:val="00434A04"/>
    <w:rsid w:val="00443A90"/>
    <w:rsid w:val="00474513"/>
    <w:rsid w:val="004752A9"/>
    <w:rsid w:val="004F1988"/>
    <w:rsid w:val="005021F0"/>
    <w:rsid w:val="00505C71"/>
    <w:rsid w:val="0051386F"/>
    <w:rsid w:val="00531BBF"/>
    <w:rsid w:val="00540273"/>
    <w:rsid w:val="00544275"/>
    <w:rsid w:val="0054665C"/>
    <w:rsid w:val="00547867"/>
    <w:rsid w:val="00556DBF"/>
    <w:rsid w:val="005700CE"/>
    <w:rsid w:val="00581486"/>
    <w:rsid w:val="00595EBD"/>
    <w:rsid w:val="005A2CD1"/>
    <w:rsid w:val="005A43EC"/>
    <w:rsid w:val="005B1928"/>
    <w:rsid w:val="005E37C7"/>
    <w:rsid w:val="005E5B55"/>
    <w:rsid w:val="005F2E81"/>
    <w:rsid w:val="00634008"/>
    <w:rsid w:val="006412AE"/>
    <w:rsid w:val="00647508"/>
    <w:rsid w:val="00654C60"/>
    <w:rsid w:val="00667844"/>
    <w:rsid w:val="00681876"/>
    <w:rsid w:val="0068500D"/>
    <w:rsid w:val="00691CA9"/>
    <w:rsid w:val="006C1BE7"/>
    <w:rsid w:val="006C2324"/>
    <w:rsid w:val="006D6FE6"/>
    <w:rsid w:val="00720660"/>
    <w:rsid w:val="00731759"/>
    <w:rsid w:val="007535BA"/>
    <w:rsid w:val="00764C01"/>
    <w:rsid w:val="007827A9"/>
    <w:rsid w:val="007B3F58"/>
    <w:rsid w:val="007C7E9C"/>
    <w:rsid w:val="007E01B9"/>
    <w:rsid w:val="007E3A90"/>
    <w:rsid w:val="007F0BB4"/>
    <w:rsid w:val="007F5E23"/>
    <w:rsid w:val="00804FA8"/>
    <w:rsid w:val="00812140"/>
    <w:rsid w:val="00827BDC"/>
    <w:rsid w:val="00841F42"/>
    <w:rsid w:val="00851D4C"/>
    <w:rsid w:val="0086084E"/>
    <w:rsid w:val="008626B9"/>
    <w:rsid w:val="00874AC4"/>
    <w:rsid w:val="00874B8C"/>
    <w:rsid w:val="00880F12"/>
    <w:rsid w:val="00887471"/>
    <w:rsid w:val="00890227"/>
    <w:rsid w:val="00896B66"/>
    <w:rsid w:val="008B4802"/>
    <w:rsid w:val="008B4B12"/>
    <w:rsid w:val="008B713D"/>
    <w:rsid w:val="008C2AF6"/>
    <w:rsid w:val="008D6FE0"/>
    <w:rsid w:val="008F0810"/>
    <w:rsid w:val="008F2880"/>
    <w:rsid w:val="00910220"/>
    <w:rsid w:val="00915D5D"/>
    <w:rsid w:val="00921287"/>
    <w:rsid w:val="009251C7"/>
    <w:rsid w:val="0093349B"/>
    <w:rsid w:val="009460FA"/>
    <w:rsid w:val="00952022"/>
    <w:rsid w:val="00952AC0"/>
    <w:rsid w:val="0095788B"/>
    <w:rsid w:val="0096378A"/>
    <w:rsid w:val="009839F6"/>
    <w:rsid w:val="00986777"/>
    <w:rsid w:val="0099760A"/>
    <w:rsid w:val="009C0A23"/>
    <w:rsid w:val="009C1B7C"/>
    <w:rsid w:val="009C1BD2"/>
    <w:rsid w:val="009D2628"/>
    <w:rsid w:val="00A02F39"/>
    <w:rsid w:val="00A2195B"/>
    <w:rsid w:val="00A262AB"/>
    <w:rsid w:val="00A33D06"/>
    <w:rsid w:val="00A546DF"/>
    <w:rsid w:val="00A55306"/>
    <w:rsid w:val="00A709B4"/>
    <w:rsid w:val="00A76273"/>
    <w:rsid w:val="00A80210"/>
    <w:rsid w:val="00A82025"/>
    <w:rsid w:val="00A82E1B"/>
    <w:rsid w:val="00A91460"/>
    <w:rsid w:val="00AA00CB"/>
    <w:rsid w:val="00AA31DD"/>
    <w:rsid w:val="00AE029F"/>
    <w:rsid w:val="00B002F6"/>
    <w:rsid w:val="00B1144C"/>
    <w:rsid w:val="00B14DC1"/>
    <w:rsid w:val="00B3119C"/>
    <w:rsid w:val="00B362B1"/>
    <w:rsid w:val="00B41949"/>
    <w:rsid w:val="00B42F81"/>
    <w:rsid w:val="00B5175C"/>
    <w:rsid w:val="00B66791"/>
    <w:rsid w:val="00B66DA4"/>
    <w:rsid w:val="00B7230E"/>
    <w:rsid w:val="00B90F6C"/>
    <w:rsid w:val="00B92684"/>
    <w:rsid w:val="00BA33BE"/>
    <w:rsid w:val="00BB0299"/>
    <w:rsid w:val="00BC4F22"/>
    <w:rsid w:val="00BD12B8"/>
    <w:rsid w:val="00BD55EB"/>
    <w:rsid w:val="00BE6D7A"/>
    <w:rsid w:val="00BF7B36"/>
    <w:rsid w:val="00C07B10"/>
    <w:rsid w:val="00C12503"/>
    <w:rsid w:val="00C145C0"/>
    <w:rsid w:val="00C166E9"/>
    <w:rsid w:val="00C469E1"/>
    <w:rsid w:val="00C75A0A"/>
    <w:rsid w:val="00C85203"/>
    <w:rsid w:val="00CA30BE"/>
    <w:rsid w:val="00CB085A"/>
    <w:rsid w:val="00CB3A18"/>
    <w:rsid w:val="00CC11D1"/>
    <w:rsid w:val="00CC67D7"/>
    <w:rsid w:val="00CD7A1F"/>
    <w:rsid w:val="00CE426C"/>
    <w:rsid w:val="00CE4AC1"/>
    <w:rsid w:val="00CF40FA"/>
    <w:rsid w:val="00CF5F75"/>
    <w:rsid w:val="00D02D4A"/>
    <w:rsid w:val="00D035AF"/>
    <w:rsid w:val="00D06244"/>
    <w:rsid w:val="00D0762E"/>
    <w:rsid w:val="00D13824"/>
    <w:rsid w:val="00D15985"/>
    <w:rsid w:val="00D171C1"/>
    <w:rsid w:val="00D266E7"/>
    <w:rsid w:val="00D3218C"/>
    <w:rsid w:val="00D32B61"/>
    <w:rsid w:val="00D3306A"/>
    <w:rsid w:val="00D358A0"/>
    <w:rsid w:val="00D35E2C"/>
    <w:rsid w:val="00D416A8"/>
    <w:rsid w:val="00D644A5"/>
    <w:rsid w:val="00D67B7E"/>
    <w:rsid w:val="00D80249"/>
    <w:rsid w:val="00D82DC4"/>
    <w:rsid w:val="00D83158"/>
    <w:rsid w:val="00D91CBB"/>
    <w:rsid w:val="00DB4F59"/>
    <w:rsid w:val="00DB6E96"/>
    <w:rsid w:val="00DD1B78"/>
    <w:rsid w:val="00DD3F21"/>
    <w:rsid w:val="00DD607B"/>
    <w:rsid w:val="00DE4269"/>
    <w:rsid w:val="00E017B8"/>
    <w:rsid w:val="00E01D55"/>
    <w:rsid w:val="00E04639"/>
    <w:rsid w:val="00E11EB6"/>
    <w:rsid w:val="00E14940"/>
    <w:rsid w:val="00E20788"/>
    <w:rsid w:val="00E20D72"/>
    <w:rsid w:val="00E225B1"/>
    <w:rsid w:val="00E23B05"/>
    <w:rsid w:val="00E4638A"/>
    <w:rsid w:val="00E5480B"/>
    <w:rsid w:val="00E5597E"/>
    <w:rsid w:val="00E671AA"/>
    <w:rsid w:val="00E761C3"/>
    <w:rsid w:val="00E77A50"/>
    <w:rsid w:val="00EB58C0"/>
    <w:rsid w:val="00ED3CC4"/>
    <w:rsid w:val="00EE2E5F"/>
    <w:rsid w:val="00F01B8D"/>
    <w:rsid w:val="00F10EE8"/>
    <w:rsid w:val="00F25BF5"/>
    <w:rsid w:val="00F36B15"/>
    <w:rsid w:val="00F400BA"/>
    <w:rsid w:val="00F41E30"/>
    <w:rsid w:val="00F47763"/>
    <w:rsid w:val="00F54CEA"/>
    <w:rsid w:val="00F54D95"/>
    <w:rsid w:val="00F60B9C"/>
    <w:rsid w:val="00F6240D"/>
    <w:rsid w:val="00F76542"/>
    <w:rsid w:val="00F82519"/>
    <w:rsid w:val="00F92D59"/>
    <w:rsid w:val="00F93444"/>
    <w:rsid w:val="00F93B8E"/>
    <w:rsid w:val="00FA5DA4"/>
    <w:rsid w:val="00FB10CE"/>
    <w:rsid w:val="00FF0546"/>
    <w:rsid w:val="00FF60D7"/>
    <w:rsid w:val="00FF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A9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A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a7">
    <w:name w:val="Номер"/>
    <w:basedOn w:val="a"/>
    <w:rsid w:val="005E5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Нормальный"/>
    <w:rsid w:val="005E5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qFormat/>
    <w:rsid w:val="0033602F"/>
    <w:rPr>
      <w:b/>
      <w:bCs/>
    </w:rPr>
  </w:style>
  <w:style w:type="paragraph" w:styleId="aa">
    <w:name w:val="Normal (Web)"/>
    <w:basedOn w:val="a"/>
    <w:uiPriority w:val="99"/>
    <w:unhideWhenUsed/>
    <w:rsid w:val="0033602F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6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rsid w:val="001B25F7"/>
    <w:rPr>
      <w:color w:val="0563C1"/>
      <w:u w:val="single"/>
    </w:rPr>
  </w:style>
  <w:style w:type="character" w:styleId="ac">
    <w:name w:val="Emphasis"/>
    <w:basedOn w:val="a0"/>
    <w:uiPriority w:val="20"/>
    <w:qFormat/>
    <w:rsid w:val="001B25F7"/>
    <w:rPr>
      <w:i/>
      <w:iCs/>
    </w:rPr>
  </w:style>
  <w:style w:type="character" w:customStyle="1" w:styleId="text-download2">
    <w:name w:val="text-download2"/>
    <w:basedOn w:val="a0"/>
    <w:rsid w:val="001B25F7"/>
    <w:rPr>
      <w:b/>
      <w:bCs/>
      <w:sz w:val="30"/>
      <w:szCs w:val="30"/>
    </w:rPr>
  </w:style>
  <w:style w:type="paragraph" w:styleId="ad">
    <w:name w:val="Title"/>
    <w:basedOn w:val="a"/>
    <w:link w:val="ae"/>
    <w:qFormat/>
    <w:rsid w:val="005A2C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5A2CD1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rsid w:val="005A2CD1"/>
  </w:style>
  <w:style w:type="numbering" w:customStyle="1" w:styleId="21">
    <w:name w:val="Нет списка2"/>
    <w:next w:val="a2"/>
    <w:semiHidden/>
    <w:rsid w:val="005A2CD1"/>
  </w:style>
  <w:style w:type="character" w:customStyle="1" w:styleId="UnresolvedMention">
    <w:name w:val="Unresolved Mention"/>
    <w:basedOn w:val="a0"/>
    <w:uiPriority w:val="99"/>
    <w:semiHidden/>
    <w:unhideWhenUsed/>
    <w:rsid w:val="00505C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8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3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5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66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7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0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665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5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3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873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5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47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66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9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8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38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4044;fld=134;dst=10019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64044;fld=134;dst=1001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E3AB-181D-42FA-AEF5-9A82BD75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2024-12-23T07:02:00Z</cp:lastPrinted>
  <dcterms:created xsi:type="dcterms:W3CDTF">2024-12-27T06:47:00Z</dcterms:created>
  <dcterms:modified xsi:type="dcterms:W3CDTF">2024-12-27T06:47:00Z</dcterms:modified>
</cp:coreProperties>
</file>