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E7" w:rsidRPr="006C7E75" w:rsidRDefault="00DC1DE7" w:rsidP="00DC1DE7">
      <w:pPr>
        <w:spacing w:after="0" w:line="0" w:lineRule="atLeast"/>
        <w:jc w:val="center"/>
        <w:rPr>
          <w:rFonts w:ascii="Times New Roman" w:eastAsia="Calibri" w:hAnsi="Times New Roman" w:cs="Times New Roman"/>
          <w:sz w:val="28"/>
          <w:szCs w:val="28"/>
        </w:rPr>
      </w:pPr>
      <w:r w:rsidRPr="006C7E75">
        <w:rPr>
          <w:rFonts w:ascii="Calibri" w:eastAsia="Calibri" w:hAnsi="Calibri" w:cs="Times New Roman"/>
          <w:noProof/>
          <w:lang w:eastAsia="ru-RU"/>
        </w:rPr>
        <w:drawing>
          <wp:inline distT="0" distB="0" distL="0" distR="0">
            <wp:extent cx="580390" cy="843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4807" cy="879419"/>
                    </a:xfrm>
                    <a:prstGeom prst="rect">
                      <a:avLst/>
                    </a:prstGeom>
                    <a:noFill/>
                    <a:ln w="9525">
                      <a:noFill/>
                      <a:miter lim="800000"/>
                      <a:headEnd/>
                      <a:tailEnd/>
                    </a:ln>
                  </pic:spPr>
                </pic:pic>
              </a:graphicData>
            </a:graphic>
          </wp:inline>
        </w:drawing>
      </w:r>
    </w:p>
    <w:p w:rsidR="00DC1DE7" w:rsidRPr="006C7E75" w:rsidRDefault="00DC1DE7" w:rsidP="00DC1DE7">
      <w:pPr>
        <w:spacing w:after="0" w:line="240" w:lineRule="auto"/>
        <w:jc w:val="center"/>
        <w:rPr>
          <w:rFonts w:ascii="Times New Roman" w:eastAsia="Calibri" w:hAnsi="Times New Roman" w:cs="Times New Roman"/>
          <w:sz w:val="24"/>
          <w:szCs w:val="28"/>
        </w:rPr>
      </w:pPr>
    </w:p>
    <w:p w:rsidR="00DC1DE7" w:rsidRPr="006C7E75" w:rsidRDefault="00DC1DE7" w:rsidP="00DC1DE7">
      <w:pPr>
        <w:keepNext/>
        <w:spacing w:after="0" w:line="240" w:lineRule="auto"/>
        <w:jc w:val="center"/>
        <w:outlineLvl w:val="2"/>
        <w:rPr>
          <w:rFonts w:ascii="Times New Roman" w:eastAsia="Times New Roman" w:hAnsi="Times New Roman" w:cs="Times New Roman"/>
          <w:sz w:val="32"/>
          <w:szCs w:val="32"/>
          <w:lang w:eastAsia="ru-RU"/>
        </w:rPr>
      </w:pPr>
      <w:r w:rsidRPr="006C7E75">
        <w:rPr>
          <w:rFonts w:ascii="Times New Roman" w:eastAsia="Times New Roman" w:hAnsi="Times New Roman" w:cs="Times New Roman"/>
          <w:sz w:val="32"/>
          <w:szCs w:val="32"/>
          <w:lang w:eastAsia="ru-RU"/>
        </w:rPr>
        <w:t>Администрация Назаровского района</w:t>
      </w:r>
    </w:p>
    <w:p w:rsidR="00DC1DE7" w:rsidRPr="006C7E75" w:rsidRDefault="00DC1DE7" w:rsidP="00DC1DE7">
      <w:pPr>
        <w:keepNext/>
        <w:spacing w:after="0" w:line="240" w:lineRule="auto"/>
        <w:jc w:val="center"/>
        <w:outlineLvl w:val="0"/>
        <w:rPr>
          <w:rFonts w:ascii="Times New Roman" w:eastAsia="Times New Roman" w:hAnsi="Times New Roman" w:cs="Times New Roman"/>
          <w:sz w:val="32"/>
          <w:szCs w:val="32"/>
          <w:lang w:eastAsia="ru-RU"/>
        </w:rPr>
      </w:pPr>
      <w:r w:rsidRPr="006C7E75">
        <w:rPr>
          <w:rFonts w:ascii="Times New Roman" w:eastAsia="Times New Roman" w:hAnsi="Times New Roman" w:cs="Times New Roman"/>
          <w:sz w:val="32"/>
          <w:szCs w:val="32"/>
          <w:lang w:eastAsia="ru-RU"/>
        </w:rPr>
        <w:t>Красноярского края</w:t>
      </w:r>
    </w:p>
    <w:p w:rsidR="00DC1DE7" w:rsidRPr="007D2C0F" w:rsidRDefault="00DC1DE7" w:rsidP="00DC1DE7">
      <w:pPr>
        <w:spacing w:after="0" w:line="240" w:lineRule="auto"/>
        <w:jc w:val="center"/>
        <w:rPr>
          <w:rFonts w:ascii="Times New Roman" w:eastAsia="Calibri" w:hAnsi="Times New Roman" w:cs="Times New Roman"/>
          <w:sz w:val="12"/>
          <w:szCs w:val="28"/>
        </w:rPr>
      </w:pPr>
    </w:p>
    <w:p w:rsidR="00DC1DE7" w:rsidRPr="006C7E75" w:rsidRDefault="00DC1DE7" w:rsidP="00DC1DE7">
      <w:pPr>
        <w:keepNext/>
        <w:spacing w:after="0" w:line="240" w:lineRule="auto"/>
        <w:jc w:val="center"/>
        <w:outlineLvl w:val="1"/>
        <w:rPr>
          <w:rFonts w:ascii="Times New Roman" w:eastAsia="Times New Roman" w:hAnsi="Times New Roman" w:cs="Times New Roman"/>
          <w:b/>
          <w:bCs/>
          <w:sz w:val="36"/>
          <w:szCs w:val="36"/>
          <w:lang w:eastAsia="ru-RU"/>
        </w:rPr>
      </w:pPr>
      <w:r w:rsidRPr="006C7E75">
        <w:rPr>
          <w:rFonts w:ascii="Times New Roman" w:eastAsia="Times New Roman" w:hAnsi="Times New Roman" w:cs="Times New Roman"/>
          <w:b/>
          <w:bCs/>
          <w:sz w:val="36"/>
          <w:szCs w:val="24"/>
          <w:lang w:eastAsia="ru-RU"/>
        </w:rPr>
        <w:t>ПОСТАНОВЛЕНИЕ</w:t>
      </w:r>
    </w:p>
    <w:p w:rsidR="00DC1DE7" w:rsidRPr="007D2C0F" w:rsidRDefault="00DC1DE7" w:rsidP="00DC1DE7">
      <w:pPr>
        <w:spacing w:after="0" w:line="240" w:lineRule="auto"/>
        <w:jc w:val="center"/>
        <w:rPr>
          <w:rFonts w:ascii="Times New Roman" w:eastAsia="Calibri" w:hAnsi="Times New Roman" w:cs="Times New Roman"/>
          <w:sz w:val="14"/>
          <w:szCs w:val="24"/>
        </w:rPr>
      </w:pPr>
      <w:bookmarkStart w:id="0" w:name="_GoBack"/>
      <w:bookmarkEnd w:id="0"/>
    </w:p>
    <w:p w:rsidR="00DC1DE7" w:rsidRPr="006C7E75" w:rsidRDefault="00DC1DE7" w:rsidP="00DC1DE7">
      <w:pPr>
        <w:spacing w:after="0" w:line="240" w:lineRule="auto"/>
        <w:rPr>
          <w:rFonts w:ascii="Times New Roman" w:eastAsia="Calibri" w:hAnsi="Times New Roman" w:cs="Times New Roman"/>
          <w:sz w:val="28"/>
          <w:szCs w:val="28"/>
        </w:rPr>
      </w:pPr>
      <w:r w:rsidRPr="006C7E75">
        <w:rPr>
          <w:rFonts w:ascii="Times New Roman" w:eastAsia="Calibri" w:hAnsi="Times New Roman" w:cs="Times New Roman"/>
          <w:sz w:val="28"/>
          <w:szCs w:val="28"/>
        </w:rPr>
        <w:t>«</w:t>
      </w:r>
      <w:r w:rsidR="00050BD4">
        <w:rPr>
          <w:rFonts w:ascii="Times New Roman" w:eastAsia="Calibri" w:hAnsi="Times New Roman" w:cs="Times New Roman"/>
          <w:sz w:val="28"/>
          <w:szCs w:val="28"/>
        </w:rPr>
        <w:t>16</w:t>
      </w:r>
      <w:r w:rsidRPr="006C7E75">
        <w:rPr>
          <w:rFonts w:ascii="Times New Roman" w:eastAsia="Calibri" w:hAnsi="Times New Roman" w:cs="Times New Roman"/>
          <w:sz w:val="28"/>
          <w:szCs w:val="28"/>
        </w:rPr>
        <w:t>»</w:t>
      </w:r>
      <w:r w:rsidR="00767C47" w:rsidRPr="006C7E75">
        <w:rPr>
          <w:rFonts w:ascii="Times New Roman" w:eastAsia="Calibri" w:hAnsi="Times New Roman" w:cs="Times New Roman"/>
          <w:sz w:val="28"/>
          <w:szCs w:val="28"/>
          <w:u w:val="single"/>
        </w:rPr>
        <w:t xml:space="preserve"> </w:t>
      </w:r>
      <w:r w:rsidR="00050BD4">
        <w:rPr>
          <w:rFonts w:ascii="Times New Roman" w:eastAsia="Calibri" w:hAnsi="Times New Roman" w:cs="Times New Roman"/>
          <w:sz w:val="28"/>
          <w:szCs w:val="28"/>
          <w:u w:val="single"/>
        </w:rPr>
        <w:t>12</w:t>
      </w:r>
      <w:r w:rsidR="00767C47" w:rsidRPr="006C7E75">
        <w:rPr>
          <w:rFonts w:ascii="Times New Roman" w:eastAsia="Calibri" w:hAnsi="Times New Roman" w:cs="Times New Roman"/>
          <w:sz w:val="28"/>
          <w:szCs w:val="28"/>
          <w:u w:val="single"/>
        </w:rPr>
        <w:t xml:space="preserve"> </w:t>
      </w:r>
      <w:r w:rsidRPr="006C7E75">
        <w:rPr>
          <w:rFonts w:ascii="Times New Roman" w:eastAsia="Calibri" w:hAnsi="Times New Roman" w:cs="Times New Roman"/>
          <w:sz w:val="28"/>
          <w:szCs w:val="28"/>
        </w:rPr>
        <w:t>20</w:t>
      </w:r>
      <w:r w:rsidR="00050BD4">
        <w:rPr>
          <w:rFonts w:ascii="Times New Roman" w:eastAsia="Calibri" w:hAnsi="Times New Roman" w:cs="Times New Roman"/>
          <w:sz w:val="28"/>
          <w:szCs w:val="28"/>
          <w:u w:val="single"/>
        </w:rPr>
        <w:t>24</w:t>
      </w:r>
      <w:r w:rsidRPr="006C7E75">
        <w:rPr>
          <w:rFonts w:ascii="Times New Roman" w:eastAsia="Calibri" w:hAnsi="Times New Roman" w:cs="Times New Roman"/>
          <w:sz w:val="28"/>
          <w:szCs w:val="28"/>
        </w:rPr>
        <w:t xml:space="preserve">         </w:t>
      </w:r>
      <w:r w:rsidR="00767C47"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  </w:t>
      </w:r>
      <w:r w:rsidR="00050BD4">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  г. Назарово     </w:t>
      </w:r>
      <w:r w:rsidR="00544251" w:rsidRPr="006C7E75">
        <w:rPr>
          <w:rFonts w:ascii="Times New Roman" w:eastAsia="Calibri" w:hAnsi="Times New Roman" w:cs="Times New Roman"/>
          <w:sz w:val="28"/>
          <w:szCs w:val="28"/>
        </w:rPr>
        <w:t xml:space="preserve"> </w:t>
      </w:r>
      <w:r w:rsidR="00050BD4">
        <w:rPr>
          <w:rFonts w:ascii="Times New Roman" w:eastAsia="Calibri" w:hAnsi="Times New Roman" w:cs="Times New Roman"/>
          <w:sz w:val="28"/>
          <w:szCs w:val="28"/>
        </w:rPr>
        <w:t xml:space="preserve">      </w:t>
      </w:r>
      <w:r w:rsidR="00544251"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w:t>
      </w:r>
      <w:r w:rsidR="00164249" w:rsidRPr="006C7E75">
        <w:rPr>
          <w:rFonts w:ascii="Times New Roman" w:eastAsia="Calibri" w:hAnsi="Times New Roman" w:cs="Times New Roman"/>
          <w:sz w:val="28"/>
          <w:szCs w:val="28"/>
        </w:rPr>
        <w:t xml:space="preserve"> </w:t>
      </w:r>
      <w:r w:rsidR="00050BD4">
        <w:rPr>
          <w:rFonts w:ascii="Times New Roman" w:eastAsia="Calibri" w:hAnsi="Times New Roman" w:cs="Times New Roman"/>
          <w:sz w:val="28"/>
          <w:szCs w:val="28"/>
        </w:rPr>
        <w:t>575-п</w:t>
      </w:r>
    </w:p>
    <w:p w:rsidR="00DC1DE7" w:rsidRPr="006C7E75" w:rsidRDefault="00DC1DE7" w:rsidP="00DC1DE7">
      <w:pPr>
        <w:spacing w:after="0" w:line="0" w:lineRule="atLeast"/>
        <w:ind w:right="-284"/>
        <w:jc w:val="both"/>
        <w:rPr>
          <w:rFonts w:ascii="Times New Roman" w:eastAsia="Calibri" w:hAnsi="Times New Roman" w:cs="Times New Roman"/>
          <w:sz w:val="24"/>
          <w:szCs w:val="24"/>
        </w:rPr>
      </w:pPr>
    </w:p>
    <w:p w:rsidR="00DC1DE7" w:rsidRPr="006C7E75" w:rsidRDefault="00DC1DE7" w:rsidP="00DC1DE7">
      <w:pPr>
        <w:spacing w:after="0" w:line="240" w:lineRule="auto"/>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О внесении изменений в постановление администрации Назаровского района от 29.10.2013 № 576</w:t>
      </w:r>
      <w:r w:rsidR="00D21DA7" w:rsidRPr="006C7E75">
        <w:rPr>
          <w:rFonts w:ascii="Times New Roman" w:eastAsia="Calibri" w:hAnsi="Times New Roman" w:cs="Times New Roman"/>
          <w:sz w:val="28"/>
          <w:szCs w:val="28"/>
        </w:rPr>
        <w:t>-</w:t>
      </w:r>
      <w:r w:rsidRPr="006C7E75">
        <w:rPr>
          <w:rFonts w:ascii="Times New Roman" w:eastAsia="Calibri" w:hAnsi="Times New Roman" w:cs="Times New Roman"/>
          <w:sz w:val="28"/>
          <w:szCs w:val="28"/>
        </w:rPr>
        <w:t xml:space="preserve">п «Об утверждении муниципальной программы Назаровского района «Развитие образования» </w:t>
      </w:r>
    </w:p>
    <w:p w:rsidR="00DC1DE7" w:rsidRPr="006C7E75" w:rsidRDefault="00DC1DE7" w:rsidP="00DC1DE7">
      <w:pPr>
        <w:spacing w:after="0" w:line="240" w:lineRule="auto"/>
        <w:jc w:val="both"/>
        <w:rPr>
          <w:rFonts w:ascii="Times New Roman" w:eastAsia="Calibri" w:hAnsi="Times New Roman" w:cs="Times New Roman"/>
          <w:sz w:val="24"/>
          <w:szCs w:val="24"/>
        </w:rPr>
      </w:pPr>
    </w:p>
    <w:p w:rsidR="00E9055D" w:rsidRPr="006C7E75" w:rsidRDefault="00E9055D" w:rsidP="00E9055D">
      <w:pPr>
        <w:spacing w:line="240" w:lineRule="auto"/>
        <w:ind w:firstLine="708"/>
        <w:contextualSpacing/>
        <w:jc w:val="both"/>
        <w:rPr>
          <w:rFonts w:ascii="Times New Roman" w:eastAsia="Calibri" w:hAnsi="Times New Roman" w:cs="Times New Roman"/>
          <w:sz w:val="28"/>
        </w:rPr>
      </w:pPr>
      <w:proofErr w:type="gramStart"/>
      <w:r w:rsidRPr="006C7E75">
        <w:rPr>
          <w:rFonts w:ascii="Times New Roman" w:eastAsia="Calibri" w:hAnsi="Times New Roman" w:cs="Times New Roman"/>
          <w:sz w:val="28"/>
          <w:szCs w:val="28"/>
        </w:rPr>
        <w:t>В соответствии с Бюджетным</w:t>
      </w:r>
      <w:r w:rsidR="00F25B66" w:rsidRPr="006C7E75">
        <w:rPr>
          <w:rFonts w:ascii="Times New Roman" w:eastAsia="Calibri" w:hAnsi="Times New Roman" w:cs="Times New Roman"/>
          <w:sz w:val="28"/>
          <w:szCs w:val="28"/>
        </w:rPr>
        <w:t xml:space="preserve"> кодексом Российской Федерации, </w:t>
      </w:r>
      <w:r w:rsidR="0038253C" w:rsidRPr="006C7E75">
        <w:rPr>
          <w:rFonts w:ascii="Times New Roman" w:eastAsia="Calibri" w:hAnsi="Times New Roman" w:cs="Times New Roman"/>
          <w:sz w:val="28"/>
          <w:szCs w:val="28"/>
        </w:rPr>
        <w:t xml:space="preserve">постановлениями </w:t>
      </w:r>
      <w:r w:rsidRPr="006C7E75">
        <w:rPr>
          <w:rFonts w:ascii="Times New Roman" w:eastAsia="Calibri" w:hAnsi="Times New Roman" w:cs="Times New Roman"/>
          <w:sz w:val="28"/>
          <w:szCs w:val="28"/>
        </w:rPr>
        <w:t>администрации Назар</w:t>
      </w:r>
      <w:r w:rsidR="00F25B66" w:rsidRPr="006C7E75">
        <w:rPr>
          <w:rFonts w:ascii="Times New Roman" w:eastAsia="Calibri" w:hAnsi="Times New Roman" w:cs="Times New Roman"/>
          <w:sz w:val="28"/>
          <w:szCs w:val="28"/>
        </w:rPr>
        <w:t>овского района от 17.11.2021</w:t>
      </w:r>
      <w:r w:rsidR="004E2133" w:rsidRPr="006C7E75">
        <w:rPr>
          <w:rFonts w:ascii="Times New Roman" w:eastAsia="Calibri" w:hAnsi="Times New Roman" w:cs="Times New Roman"/>
          <w:sz w:val="28"/>
          <w:szCs w:val="28"/>
        </w:rPr>
        <w:br/>
      </w:r>
      <w:r w:rsidR="0016424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320-п «Об утверждении Порядка принятия решений о разработке муниципальны</w:t>
      </w:r>
      <w:r w:rsidR="00544251" w:rsidRPr="006C7E75">
        <w:rPr>
          <w:rFonts w:ascii="Times New Roman" w:eastAsia="Calibri" w:hAnsi="Times New Roman" w:cs="Times New Roman"/>
          <w:sz w:val="28"/>
          <w:szCs w:val="28"/>
        </w:rPr>
        <w:t xml:space="preserve">х программ Назаровского района, </w:t>
      </w:r>
      <w:r w:rsidRPr="006C7E75">
        <w:rPr>
          <w:rFonts w:ascii="Times New Roman" w:eastAsia="Calibri" w:hAnsi="Times New Roman" w:cs="Times New Roman"/>
          <w:sz w:val="28"/>
          <w:szCs w:val="28"/>
        </w:rPr>
        <w:t xml:space="preserve">их формирования </w:t>
      </w:r>
      <w:r w:rsidR="00F25B66" w:rsidRPr="006C7E75">
        <w:rPr>
          <w:rFonts w:ascii="Times New Roman" w:eastAsia="Calibri" w:hAnsi="Times New Roman" w:cs="Times New Roman"/>
          <w:sz w:val="28"/>
          <w:szCs w:val="28"/>
        </w:rPr>
        <w:br/>
      </w:r>
      <w:r w:rsidRPr="006C7E75">
        <w:rPr>
          <w:rFonts w:ascii="Times New Roman" w:eastAsia="Calibri" w:hAnsi="Times New Roman" w:cs="Times New Roman"/>
          <w:sz w:val="28"/>
          <w:szCs w:val="28"/>
        </w:rPr>
        <w:t xml:space="preserve">и реализации», от </w:t>
      </w:r>
      <w:r w:rsidR="007D2C0F">
        <w:rPr>
          <w:rFonts w:ascii="Times New Roman" w:eastAsia="Calibri" w:hAnsi="Times New Roman" w:cs="Times New Roman"/>
          <w:sz w:val="28"/>
          <w:szCs w:val="28"/>
        </w:rPr>
        <w:t>02.11.2024</w:t>
      </w:r>
      <w:r w:rsidRPr="006C7E75">
        <w:rPr>
          <w:rFonts w:ascii="Times New Roman" w:eastAsia="Calibri" w:hAnsi="Times New Roman" w:cs="Times New Roman"/>
          <w:sz w:val="28"/>
          <w:szCs w:val="28"/>
        </w:rPr>
        <w:t xml:space="preserve"> № </w:t>
      </w:r>
      <w:r w:rsidR="007D2C0F">
        <w:rPr>
          <w:rFonts w:ascii="Times New Roman" w:eastAsia="Calibri" w:hAnsi="Times New Roman" w:cs="Times New Roman"/>
          <w:sz w:val="28"/>
          <w:szCs w:val="28"/>
        </w:rPr>
        <w:t>503</w:t>
      </w:r>
      <w:r w:rsidRPr="006C7E75">
        <w:rPr>
          <w:rFonts w:ascii="Times New Roman" w:eastAsia="Calibri" w:hAnsi="Times New Roman" w:cs="Times New Roman"/>
          <w:sz w:val="28"/>
          <w:szCs w:val="28"/>
        </w:rPr>
        <w:t>-п «Об утверждении перечня муниципальных программ администрации Назаровского района на 202</w:t>
      </w:r>
      <w:r w:rsidR="007D2C0F">
        <w:rPr>
          <w:rFonts w:ascii="Times New Roman" w:eastAsia="Calibri" w:hAnsi="Times New Roman" w:cs="Times New Roman"/>
          <w:sz w:val="28"/>
          <w:szCs w:val="28"/>
        </w:rPr>
        <w:t>5</w:t>
      </w:r>
      <w:r w:rsidRPr="006C7E75">
        <w:rPr>
          <w:rFonts w:ascii="Times New Roman" w:eastAsia="Calibri" w:hAnsi="Times New Roman" w:cs="Times New Roman"/>
          <w:sz w:val="28"/>
          <w:szCs w:val="28"/>
        </w:rPr>
        <w:t xml:space="preserve"> год», руководствуясь статьями 15 и 19 Устава Назаровского муниципального района Красноярского края</w:t>
      </w:r>
      <w:r w:rsidRPr="006C7E75">
        <w:rPr>
          <w:rFonts w:ascii="Times New Roman" w:eastAsia="Calibri" w:hAnsi="Times New Roman" w:cs="Times New Roman"/>
          <w:sz w:val="28"/>
        </w:rPr>
        <w:t>, ПОСТАНОВЛЯЮ:</w:t>
      </w:r>
      <w:proofErr w:type="gramEnd"/>
    </w:p>
    <w:p w:rsidR="00E9055D" w:rsidRPr="006C7E75" w:rsidRDefault="00E9055D" w:rsidP="00E9055D">
      <w:pPr>
        <w:spacing w:after="0" w:line="240" w:lineRule="auto"/>
        <w:ind w:firstLine="708"/>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1. Внести в постановление администрации Назаровского района</w:t>
      </w:r>
      <w:r w:rsidR="00F25B66" w:rsidRPr="006C7E75">
        <w:rPr>
          <w:rFonts w:ascii="Times New Roman" w:eastAsia="Calibri" w:hAnsi="Times New Roman" w:cs="Times New Roman"/>
          <w:sz w:val="28"/>
          <w:szCs w:val="28"/>
        </w:rPr>
        <w:t xml:space="preserve"> </w:t>
      </w:r>
      <w:r w:rsidR="00F25B66" w:rsidRPr="006C7E75">
        <w:rPr>
          <w:rFonts w:ascii="Times New Roman" w:eastAsia="Calibri" w:hAnsi="Times New Roman" w:cs="Times New Roman"/>
          <w:sz w:val="28"/>
          <w:szCs w:val="28"/>
        </w:rPr>
        <w:br/>
      </w:r>
      <w:r w:rsidRPr="006C7E75">
        <w:rPr>
          <w:rFonts w:ascii="Times New Roman" w:eastAsia="Calibri" w:hAnsi="Times New Roman" w:cs="Times New Roman"/>
          <w:sz w:val="28"/>
          <w:szCs w:val="28"/>
        </w:rPr>
        <w:t>от 29.10.2013 № 576-п «Об утверждении муниципальной программы Назаровского района «Развитие образования» следующие изменения:</w:t>
      </w:r>
    </w:p>
    <w:p w:rsidR="00E9055D" w:rsidRPr="006C7E75" w:rsidRDefault="00E9055D" w:rsidP="00E9055D">
      <w:pPr>
        <w:spacing w:after="0" w:line="240" w:lineRule="auto"/>
        <w:ind w:firstLine="708"/>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1.1 Приложение к постановлению изложить в новой редакции согласно </w:t>
      </w:r>
      <w:r w:rsidR="00802DE8" w:rsidRPr="006C7E75">
        <w:rPr>
          <w:rFonts w:ascii="Times New Roman" w:eastAsia="Calibri" w:hAnsi="Times New Roman" w:cs="Times New Roman"/>
          <w:sz w:val="28"/>
          <w:szCs w:val="28"/>
        </w:rPr>
        <w:t>приложению</w:t>
      </w:r>
      <w:r w:rsidRPr="006C7E75">
        <w:rPr>
          <w:rFonts w:ascii="Times New Roman" w:eastAsia="Calibri" w:hAnsi="Times New Roman" w:cs="Times New Roman"/>
          <w:sz w:val="28"/>
          <w:szCs w:val="28"/>
        </w:rPr>
        <w:t xml:space="preserve"> к настоящему постановлению.</w:t>
      </w:r>
    </w:p>
    <w:p w:rsidR="00E9055D" w:rsidRPr="006C7E75" w:rsidRDefault="00164249" w:rsidP="00E9055D">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2. Признать утратившим силу п</w:t>
      </w:r>
      <w:r w:rsidR="00215462" w:rsidRPr="006C7E75">
        <w:rPr>
          <w:rFonts w:ascii="Times New Roman" w:eastAsia="Calibri" w:hAnsi="Times New Roman" w:cs="Times New Roman"/>
          <w:sz w:val="28"/>
          <w:szCs w:val="28"/>
        </w:rPr>
        <w:t>оста</w:t>
      </w:r>
      <w:r w:rsidR="00C6651C" w:rsidRPr="006C7E75">
        <w:rPr>
          <w:rFonts w:ascii="Times New Roman" w:eastAsia="Calibri" w:hAnsi="Times New Roman" w:cs="Times New Roman"/>
          <w:sz w:val="28"/>
          <w:szCs w:val="28"/>
        </w:rPr>
        <w:t>новление</w:t>
      </w:r>
      <w:r w:rsidRPr="006C7E75">
        <w:rPr>
          <w:rFonts w:ascii="Times New Roman" w:eastAsia="Calibri" w:hAnsi="Times New Roman" w:cs="Times New Roman"/>
          <w:sz w:val="28"/>
          <w:szCs w:val="28"/>
        </w:rPr>
        <w:t xml:space="preserve"> админи</w:t>
      </w:r>
      <w:r w:rsidR="00C50574" w:rsidRPr="006C7E75">
        <w:rPr>
          <w:rFonts w:ascii="Times New Roman" w:eastAsia="Calibri" w:hAnsi="Times New Roman" w:cs="Times New Roman"/>
          <w:sz w:val="28"/>
          <w:szCs w:val="28"/>
        </w:rPr>
        <w:t>с</w:t>
      </w:r>
      <w:r w:rsidRPr="006C7E75">
        <w:rPr>
          <w:rFonts w:ascii="Times New Roman" w:eastAsia="Calibri" w:hAnsi="Times New Roman" w:cs="Times New Roman"/>
          <w:sz w:val="28"/>
          <w:szCs w:val="28"/>
        </w:rPr>
        <w:t xml:space="preserve">трации Назаровского района </w:t>
      </w:r>
      <w:r w:rsidR="00C6651C" w:rsidRPr="006C7E75">
        <w:rPr>
          <w:rFonts w:ascii="Times New Roman" w:eastAsia="Calibri" w:hAnsi="Times New Roman" w:cs="Times New Roman"/>
          <w:sz w:val="28"/>
          <w:szCs w:val="28"/>
        </w:rPr>
        <w:t xml:space="preserve">от </w:t>
      </w:r>
      <w:r w:rsidR="00017F77" w:rsidRPr="006C7E75">
        <w:rPr>
          <w:rFonts w:ascii="Times New Roman" w:eastAsia="Calibri" w:hAnsi="Times New Roman" w:cs="Times New Roman"/>
          <w:sz w:val="28"/>
          <w:szCs w:val="28"/>
        </w:rPr>
        <w:t>12.07.2024 324-п</w:t>
      </w:r>
      <w:r w:rsidRPr="006C7E75">
        <w:rPr>
          <w:rFonts w:ascii="Times New Roman" w:eastAsia="Calibri" w:hAnsi="Times New Roman" w:cs="Times New Roman"/>
          <w:sz w:val="28"/>
          <w:szCs w:val="28"/>
        </w:rPr>
        <w:t xml:space="preserve"> «О внесении изменений</w:t>
      </w:r>
      <w:r w:rsidR="004E2133" w:rsidRPr="006C7E75">
        <w:rPr>
          <w:rFonts w:ascii="Times New Roman" w:eastAsia="Calibri" w:hAnsi="Times New Roman" w:cs="Times New Roman"/>
          <w:sz w:val="28"/>
          <w:szCs w:val="28"/>
        </w:rPr>
        <w:br/>
      </w:r>
      <w:r w:rsidRPr="006C7E75">
        <w:rPr>
          <w:rFonts w:ascii="Times New Roman" w:eastAsia="Calibri" w:hAnsi="Times New Roman" w:cs="Times New Roman"/>
          <w:sz w:val="28"/>
          <w:szCs w:val="28"/>
        </w:rPr>
        <w:t xml:space="preserve"> в постановление администрации Назаровского района от 29.10.2013 № 576-п «Об утверждении муниципальной программы Назаровского района «Развитие образования»</w:t>
      </w:r>
      <w:r w:rsidR="003538A1" w:rsidRPr="006C7E75">
        <w:rPr>
          <w:rFonts w:ascii="Times New Roman" w:eastAsia="Calibri" w:hAnsi="Times New Roman" w:cs="Times New Roman"/>
          <w:sz w:val="28"/>
          <w:szCs w:val="28"/>
        </w:rPr>
        <w:t>.</w:t>
      </w:r>
    </w:p>
    <w:p w:rsidR="00E9055D" w:rsidRPr="006C7E75"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6C7E75">
        <w:rPr>
          <w:rFonts w:ascii="Times New Roman" w:eastAsia="Calibri" w:hAnsi="Times New Roman" w:cs="Times New Roman"/>
          <w:sz w:val="28"/>
          <w:szCs w:val="28"/>
        </w:rPr>
        <w:t>разместить постановление</w:t>
      </w:r>
      <w:proofErr w:type="gramEnd"/>
      <w:r w:rsidRPr="006C7E75">
        <w:rPr>
          <w:rFonts w:ascii="Times New Roman" w:eastAsia="Calibri" w:hAnsi="Times New Roman" w:cs="Times New Roman"/>
          <w:sz w:val="28"/>
          <w:szCs w:val="28"/>
        </w:rPr>
        <w:t xml:space="preserve"> на официальном сайте Назаровского муниципального района</w:t>
      </w:r>
      <w:r w:rsidR="004E2133" w:rsidRPr="006C7E75">
        <w:rPr>
          <w:rFonts w:ascii="Times New Roman" w:eastAsia="Calibri" w:hAnsi="Times New Roman" w:cs="Times New Roman"/>
          <w:sz w:val="28"/>
          <w:szCs w:val="28"/>
        </w:rPr>
        <w:br/>
      </w:r>
      <w:r w:rsidRPr="006C7E75">
        <w:rPr>
          <w:rFonts w:ascii="Times New Roman" w:eastAsia="Calibri" w:hAnsi="Times New Roman" w:cs="Times New Roman"/>
          <w:sz w:val="28"/>
          <w:szCs w:val="28"/>
        </w:rPr>
        <w:t>в информационно-телекоммуникационной сети «Интернет».</w:t>
      </w:r>
    </w:p>
    <w:p w:rsidR="00C50574" w:rsidRPr="006C7E75"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4. </w:t>
      </w: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выполнением постановления возложить на заместителя главы района, руководителя управления образования администрации Назаровского района (Парамонова). </w:t>
      </w:r>
    </w:p>
    <w:p w:rsidR="00C50574" w:rsidRPr="006C7E75" w:rsidRDefault="00E9055D" w:rsidP="00164249">
      <w:pPr>
        <w:tabs>
          <w:tab w:val="left" w:pos="450"/>
          <w:tab w:val="left" w:pos="993"/>
          <w:tab w:val="left" w:pos="1335"/>
        </w:tabs>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5. Постановление вступает в силу в день, следующий за днем его официального опубликования в газете «Советское </w:t>
      </w:r>
      <w:proofErr w:type="spellStart"/>
      <w:r w:rsidRPr="006C7E75">
        <w:rPr>
          <w:rFonts w:ascii="Times New Roman" w:eastAsia="Calibri" w:hAnsi="Times New Roman" w:cs="Times New Roman"/>
          <w:sz w:val="28"/>
          <w:szCs w:val="28"/>
        </w:rPr>
        <w:t>Причулымье</w:t>
      </w:r>
      <w:proofErr w:type="spellEnd"/>
      <w:r w:rsidRPr="006C7E75">
        <w:rPr>
          <w:rFonts w:ascii="Times New Roman" w:eastAsia="Calibri" w:hAnsi="Times New Roman" w:cs="Times New Roman"/>
          <w:sz w:val="28"/>
          <w:szCs w:val="28"/>
        </w:rPr>
        <w:t>».</w:t>
      </w:r>
    </w:p>
    <w:p w:rsidR="00C50574" w:rsidRDefault="00C50574" w:rsidP="00385E4A">
      <w:pPr>
        <w:tabs>
          <w:tab w:val="left" w:pos="450"/>
          <w:tab w:val="left" w:pos="993"/>
          <w:tab w:val="left" w:pos="1335"/>
        </w:tabs>
        <w:spacing w:after="0" w:line="240" w:lineRule="auto"/>
        <w:jc w:val="both"/>
        <w:rPr>
          <w:rFonts w:ascii="Times New Roman" w:eastAsia="Calibri" w:hAnsi="Times New Roman" w:cs="Times New Roman"/>
          <w:sz w:val="28"/>
          <w:szCs w:val="28"/>
        </w:rPr>
      </w:pPr>
    </w:p>
    <w:p w:rsidR="007D2C0F" w:rsidRPr="006C7E75" w:rsidRDefault="007D2C0F" w:rsidP="00385E4A">
      <w:pPr>
        <w:tabs>
          <w:tab w:val="left" w:pos="450"/>
          <w:tab w:val="left" w:pos="993"/>
          <w:tab w:val="left" w:pos="1335"/>
        </w:tabs>
        <w:spacing w:after="0" w:line="240" w:lineRule="auto"/>
        <w:jc w:val="both"/>
        <w:rPr>
          <w:rFonts w:ascii="Times New Roman" w:eastAsia="Calibri" w:hAnsi="Times New Roman" w:cs="Times New Roman"/>
          <w:sz w:val="28"/>
          <w:szCs w:val="28"/>
        </w:rPr>
      </w:pPr>
    </w:p>
    <w:p w:rsidR="00385E4A" w:rsidRPr="006C7E75" w:rsidRDefault="004B1595" w:rsidP="00385E4A">
      <w:pPr>
        <w:tabs>
          <w:tab w:val="left" w:pos="450"/>
          <w:tab w:val="left" w:pos="993"/>
          <w:tab w:val="left" w:pos="1335"/>
        </w:tabs>
        <w:spacing w:after="0" w:line="240" w:lineRule="auto"/>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Глава района                                                                                        М.А.Ковалев</w:t>
      </w:r>
    </w:p>
    <w:p w:rsidR="00666E17" w:rsidRPr="006C7E75" w:rsidRDefault="007C493B" w:rsidP="007C493B">
      <w:pPr>
        <w:tabs>
          <w:tab w:val="left" w:pos="450"/>
          <w:tab w:val="left" w:pos="993"/>
          <w:tab w:val="left" w:pos="1335"/>
        </w:tabs>
        <w:spacing w:after="0" w:line="240" w:lineRule="auto"/>
        <w:jc w:val="both"/>
        <w:rPr>
          <w:rFonts w:ascii="Times New Roman" w:eastAsia="Calibri" w:hAnsi="Times New Roman" w:cs="Times New Roman"/>
          <w:b/>
          <w:sz w:val="28"/>
          <w:szCs w:val="28"/>
          <w:lang w:eastAsia="ru-RU"/>
        </w:rPr>
      </w:pPr>
      <w:r w:rsidRPr="006C7E75">
        <w:rPr>
          <w:rFonts w:ascii="Times New Roman" w:eastAsia="Calibri" w:hAnsi="Times New Roman" w:cs="Times New Roman"/>
          <w:sz w:val="28"/>
          <w:szCs w:val="28"/>
          <w:lang w:eastAsia="ru-RU"/>
        </w:rPr>
        <w:lastRenderedPageBreak/>
        <w:t xml:space="preserve">                                                                </w:t>
      </w:r>
      <w:r w:rsidR="00103D5D"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П</w:t>
      </w:r>
      <w:r w:rsidR="00892D56" w:rsidRPr="006C7E75">
        <w:rPr>
          <w:rFonts w:ascii="Times New Roman" w:eastAsia="Calibri" w:hAnsi="Times New Roman" w:cs="Times New Roman"/>
          <w:sz w:val="28"/>
          <w:szCs w:val="28"/>
          <w:lang w:eastAsia="ru-RU"/>
        </w:rPr>
        <w:t>риложение</w:t>
      </w:r>
      <w:r w:rsidR="00BF39B9" w:rsidRPr="006C7E75">
        <w:rPr>
          <w:rFonts w:ascii="Times New Roman" w:eastAsia="Calibri" w:hAnsi="Times New Roman" w:cs="Times New Roman"/>
          <w:sz w:val="28"/>
          <w:szCs w:val="28"/>
          <w:lang w:eastAsia="ru-RU"/>
        </w:rPr>
        <w:t xml:space="preserve"> </w:t>
      </w:r>
    </w:p>
    <w:p w:rsidR="00D125B7" w:rsidRPr="006C7E75" w:rsidRDefault="00892D56" w:rsidP="00D66727">
      <w:pPr>
        <w:spacing w:after="0" w:line="240" w:lineRule="auto"/>
        <w:ind w:firstLine="4536"/>
        <w:contextualSpacing/>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постановлению</w:t>
      </w:r>
      <w:r w:rsidR="00D125B7"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администрации</w:t>
      </w:r>
    </w:p>
    <w:p w:rsidR="00892D56" w:rsidRPr="006C7E75" w:rsidRDefault="00957C12" w:rsidP="00D66727">
      <w:pPr>
        <w:spacing w:after="0" w:line="240" w:lineRule="auto"/>
        <w:ind w:firstLine="4536"/>
        <w:contextualSpacing/>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Назаровского</w:t>
      </w:r>
      <w:r w:rsidR="00BF39B9" w:rsidRPr="006C7E75">
        <w:rPr>
          <w:rFonts w:ascii="Times New Roman" w:eastAsia="Calibri" w:hAnsi="Times New Roman" w:cs="Times New Roman"/>
          <w:sz w:val="28"/>
          <w:szCs w:val="28"/>
          <w:lang w:eastAsia="ru-RU"/>
        </w:rPr>
        <w:t xml:space="preserve"> </w:t>
      </w:r>
      <w:r w:rsidR="00892D56" w:rsidRPr="006C7E75">
        <w:rPr>
          <w:rFonts w:ascii="Times New Roman" w:eastAsia="Calibri" w:hAnsi="Times New Roman" w:cs="Times New Roman"/>
          <w:sz w:val="28"/>
          <w:szCs w:val="28"/>
          <w:lang w:eastAsia="ru-RU"/>
        </w:rPr>
        <w:t>района</w:t>
      </w:r>
      <w:r w:rsidR="00BF39B9" w:rsidRPr="006C7E75">
        <w:rPr>
          <w:rFonts w:ascii="Times New Roman" w:eastAsia="Calibri" w:hAnsi="Times New Roman" w:cs="Times New Roman"/>
          <w:sz w:val="28"/>
          <w:szCs w:val="28"/>
          <w:lang w:eastAsia="ru-RU"/>
        </w:rPr>
        <w:t xml:space="preserve"> </w:t>
      </w:r>
    </w:p>
    <w:p w:rsidR="007C493B" w:rsidRPr="006C7E75" w:rsidRDefault="00892D56" w:rsidP="00430656">
      <w:pPr>
        <w:spacing w:after="0" w:line="240" w:lineRule="auto"/>
        <w:ind w:firstLine="4536"/>
        <w:contextualSpacing/>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от</w:t>
      </w:r>
      <w:r w:rsidR="00BF39B9" w:rsidRPr="006C7E75">
        <w:rPr>
          <w:rFonts w:ascii="Times New Roman" w:eastAsia="Calibri" w:hAnsi="Times New Roman" w:cs="Times New Roman"/>
          <w:sz w:val="28"/>
          <w:szCs w:val="28"/>
          <w:lang w:eastAsia="ru-RU"/>
        </w:rPr>
        <w:t xml:space="preserve"> </w:t>
      </w:r>
      <w:r w:rsidR="005D4E85" w:rsidRPr="006C7E75">
        <w:rPr>
          <w:rFonts w:ascii="Times New Roman" w:eastAsia="Calibri" w:hAnsi="Times New Roman" w:cs="Times New Roman"/>
          <w:sz w:val="28"/>
          <w:szCs w:val="28"/>
          <w:lang w:eastAsia="ru-RU"/>
        </w:rPr>
        <w:t>«</w:t>
      </w:r>
      <w:r w:rsidR="00050BD4">
        <w:rPr>
          <w:rFonts w:ascii="Times New Roman" w:eastAsia="Calibri" w:hAnsi="Times New Roman" w:cs="Times New Roman"/>
          <w:sz w:val="28"/>
          <w:szCs w:val="28"/>
          <w:lang w:eastAsia="ru-RU"/>
        </w:rPr>
        <w:t>16</w:t>
      </w:r>
      <w:r w:rsidR="005D4E85" w:rsidRPr="006C7E75">
        <w:rPr>
          <w:rFonts w:ascii="Times New Roman" w:eastAsia="Calibri" w:hAnsi="Times New Roman" w:cs="Times New Roman"/>
          <w:sz w:val="28"/>
          <w:szCs w:val="28"/>
          <w:lang w:eastAsia="ru-RU"/>
        </w:rPr>
        <w:t>»</w:t>
      </w:r>
      <w:r w:rsidR="001F2EF0" w:rsidRPr="006C7E75">
        <w:rPr>
          <w:rFonts w:ascii="Times New Roman" w:eastAsia="Calibri" w:hAnsi="Times New Roman" w:cs="Times New Roman"/>
          <w:sz w:val="28"/>
          <w:szCs w:val="28"/>
          <w:lang w:eastAsia="ru-RU"/>
        </w:rPr>
        <w:t xml:space="preserve"> </w:t>
      </w:r>
      <w:r w:rsidR="00050BD4">
        <w:rPr>
          <w:rFonts w:ascii="Times New Roman" w:eastAsia="Calibri" w:hAnsi="Times New Roman" w:cs="Times New Roman"/>
          <w:sz w:val="28"/>
          <w:szCs w:val="28"/>
          <w:lang w:eastAsia="ru-RU"/>
        </w:rPr>
        <w:t>12</w:t>
      </w:r>
      <w:r w:rsidR="001F2EF0" w:rsidRPr="006C7E75">
        <w:rPr>
          <w:rFonts w:ascii="Times New Roman" w:eastAsia="Calibri" w:hAnsi="Times New Roman" w:cs="Times New Roman"/>
          <w:sz w:val="28"/>
          <w:szCs w:val="28"/>
          <w:lang w:eastAsia="ru-RU"/>
        </w:rPr>
        <w:t xml:space="preserve"> </w:t>
      </w:r>
      <w:r w:rsidR="005D4E85" w:rsidRPr="006C7E75">
        <w:rPr>
          <w:rFonts w:ascii="Times New Roman" w:eastAsia="Calibri" w:hAnsi="Times New Roman" w:cs="Times New Roman"/>
          <w:sz w:val="28"/>
          <w:szCs w:val="28"/>
          <w:lang w:eastAsia="ru-RU"/>
        </w:rPr>
        <w:t>20</w:t>
      </w:r>
      <w:r w:rsidR="00050BD4">
        <w:rPr>
          <w:rFonts w:ascii="Times New Roman" w:eastAsia="Calibri" w:hAnsi="Times New Roman" w:cs="Times New Roman"/>
          <w:sz w:val="28"/>
          <w:szCs w:val="28"/>
          <w:lang w:eastAsia="ru-RU"/>
        </w:rPr>
        <w:t>24</w:t>
      </w:r>
      <w:r w:rsidR="001F2EF0"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w:t>
      </w:r>
      <w:r w:rsidR="001F2EF0" w:rsidRPr="006C7E75">
        <w:rPr>
          <w:rFonts w:ascii="Times New Roman" w:eastAsia="Calibri" w:hAnsi="Times New Roman" w:cs="Times New Roman"/>
          <w:sz w:val="28"/>
          <w:szCs w:val="28"/>
          <w:lang w:eastAsia="ru-RU"/>
        </w:rPr>
        <w:t xml:space="preserve"> </w:t>
      </w:r>
      <w:r w:rsidR="00050BD4">
        <w:rPr>
          <w:rFonts w:ascii="Times New Roman" w:eastAsia="Calibri" w:hAnsi="Times New Roman" w:cs="Times New Roman"/>
          <w:sz w:val="28"/>
          <w:szCs w:val="28"/>
          <w:lang w:eastAsia="ru-RU"/>
        </w:rPr>
        <w:t>575-п</w:t>
      </w:r>
    </w:p>
    <w:p w:rsidR="001F2EF0" w:rsidRPr="006C7E75" w:rsidRDefault="001F2EF0" w:rsidP="00430656">
      <w:pPr>
        <w:spacing w:after="0" w:line="240" w:lineRule="auto"/>
        <w:ind w:firstLine="4536"/>
        <w:contextualSpacing/>
        <w:jc w:val="both"/>
        <w:rPr>
          <w:rFonts w:ascii="Times New Roman" w:eastAsia="Calibri" w:hAnsi="Times New Roman" w:cs="Times New Roman"/>
          <w:sz w:val="28"/>
          <w:szCs w:val="28"/>
          <w:lang w:eastAsia="ru-RU"/>
        </w:rPr>
      </w:pPr>
    </w:p>
    <w:p w:rsidR="007C493B" w:rsidRPr="006C7E75" w:rsidRDefault="007C493B" w:rsidP="007C493B">
      <w:pPr>
        <w:spacing w:after="0" w:line="240" w:lineRule="auto"/>
        <w:ind w:firstLine="4536"/>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Приложение </w:t>
      </w:r>
    </w:p>
    <w:p w:rsidR="007C493B" w:rsidRPr="006C7E75" w:rsidRDefault="007C493B" w:rsidP="007C493B">
      <w:pPr>
        <w:spacing w:after="0" w:line="240" w:lineRule="auto"/>
        <w:ind w:firstLine="4536"/>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к постановлению администрации </w:t>
      </w:r>
    </w:p>
    <w:p w:rsidR="007C493B" w:rsidRPr="006C7E75" w:rsidRDefault="007C493B" w:rsidP="007C493B">
      <w:pPr>
        <w:spacing w:after="0" w:line="240" w:lineRule="auto"/>
        <w:ind w:firstLine="4536"/>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Назаровского района </w:t>
      </w:r>
    </w:p>
    <w:p w:rsidR="007C493B" w:rsidRPr="006C7E75" w:rsidRDefault="007C493B" w:rsidP="007C493B">
      <w:pPr>
        <w:spacing w:after="0" w:line="240" w:lineRule="auto"/>
        <w:ind w:firstLine="4536"/>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от 29.10.2013 № 576-п</w:t>
      </w:r>
    </w:p>
    <w:p w:rsidR="00892D56" w:rsidRPr="006C7E75" w:rsidRDefault="00892D56" w:rsidP="00430656">
      <w:pPr>
        <w:spacing w:after="0" w:line="240" w:lineRule="auto"/>
        <w:ind w:firstLine="4536"/>
        <w:rPr>
          <w:rFonts w:ascii="Times New Roman" w:eastAsia="Calibri" w:hAnsi="Times New Roman" w:cs="Times New Roman"/>
          <w:sz w:val="24"/>
          <w:szCs w:val="28"/>
          <w:lang w:eastAsia="ru-RU"/>
        </w:rPr>
      </w:pPr>
    </w:p>
    <w:p w:rsidR="00892D56" w:rsidRPr="006C7E75" w:rsidRDefault="00892D56" w:rsidP="00C45D65">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Муниципальная</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программа</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Назаровского</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района</w:t>
      </w:r>
      <w:r w:rsidR="00BF39B9" w:rsidRPr="006C7E75">
        <w:rPr>
          <w:rFonts w:ascii="Times New Roman" w:eastAsia="Calibri" w:hAnsi="Times New Roman" w:cs="Times New Roman"/>
          <w:sz w:val="28"/>
          <w:szCs w:val="28"/>
          <w:lang w:eastAsia="ru-RU"/>
        </w:rPr>
        <w:t xml:space="preserve"> </w:t>
      </w:r>
    </w:p>
    <w:p w:rsidR="00892D56" w:rsidRPr="006C7E75" w:rsidRDefault="00892D56" w:rsidP="00C45D65">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«Развитие</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образования»</w:t>
      </w:r>
      <w:r w:rsidR="00BF39B9" w:rsidRPr="006C7E75">
        <w:rPr>
          <w:rFonts w:ascii="Times New Roman" w:eastAsia="Calibri" w:hAnsi="Times New Roman" w:cs="Times New Roman"/>
          <w:sz w:val="28"/>
          <w:szCs w:val="28"/>
          <w:lang w:eastAsia="ru-RU"/>
        </w:rPr>
        <w:t xml:space="preserve"> </w:t>
      </w:r>
    </w:p>
    <w:p w:rsidR="00892D56" w:rsidRPr="006C7E75" w:rsidRDefault="00892D56" w:rsidP="00C45D65">
      <w:pPr>
        <w:spacing w:after="0" w:line="240" w:lineRule="auto"/>
        <w:jc w:val="center"/>
        <w:rPr>
          <w:rFonts w:ascii="Times New Roman" w:eastAsia="Calibri" w:hAnsi="Times New Roman" w:cs="Times New Roman"/>
          <w:sz w:val="24"/>
          <w:szCs w:val="28"/>
          <w:lang w:eastAsia="ru-RU"/>
        </w:rPr>
      </w:pPr>
    </w:p>
    <w:p w:rsidR="00892D56" w:rsidRPr="006C7E75" w:rsidRDefault="00892D56" w:rsidP="00C45D65">
      <w:pPr>
        <w:numPr>
          <w:ilvl w:val="0"/>
          <w:numId w:val="1"/>
        </w:numPr>
        <w:spacing w:after="0" w:line="240" w:lineRule="auto"/>
        <w:jc w:val="center"/>
        <w:rPr>
          <w:rFonts w:ascii="Times New Roman" w:eastAsia="Calibri" w:hAnsi="Times New Roman" w:cs="Times New Roman"/>
          <w:kern w:val="32"/>
          <w:sz w:val="28"/>
          <w:szCs w:val="28"/>
          <w:lang w:eastAsia="ru-RU"/>
        </w:rPr>
      </w:pPr>
      <w:r w:rsidRPr="006C7E75">
        <w:rPr>
          <w:rFonts w:ascii="Times New Roman" w:eastAsia="Calibri" w:hAnsi="Times New Roman" w:cs="Times New Roman"/>
          <w:kern w:val="32"/>
          <w:sz w:val="28"/>
          <w:szCs w:val="28"/>
          <w:lang w:eastAsia="ru-RU"/>
        </w:rPr>
        <w:t>Паспорт</w:t>
      </w:r>
      <w:r w:rsidR="00BF39B9" w:rsidRPr="006C7E75">
        <w:rPr>
          <w:rFonts w:ascii="Times New Roman" w:eastAsia="Calibri" w:hAnsi="Times New Roman" w:cs="Times New Roman"/>
          <w:kern w:val="32"/>
          <w:sz w:val="28"/>
          <w:szCs w:val="28"/>
          <w:lang w:eastAsia="ru-RU"/>
        </w:rPr>
        <w:t xml:space="preserve"> </w:t>
      </w:r>
      <w:r w:rsidRPr="006C7E75">
        <w:rPr>
          <w:rFonts w:ascii="Times New Roman" w:eastAsia="Calibri" w:hAnsi="Times New Roman" w:cs="Times New Roman"/>
          <w:kern w:val="32"/>
          <w:sz w:val="28"/>
          <w:szCs w:val="28"/>
          <w:lang w:eastAsia="ru-RU"/>
        </w:rPr>
        <w:t>м</w:t>
      </w:r>
      <w:r w:rsidRPr="006C7E75">
        <w:rPr>
          <w:rFonts w:ascii="Times New Roman" w:eastAsia="Calibri" w:hAnsi="Times New Roman" w:cs="Times New Roman"/>
          <w:sz w:val="28"/>
          <w:szCs w:val="28"/>
          <w:lang w:eastAsia="ru-RU"/>
        </w:rPr>
        <w:t>униципальной</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программы</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Назаровского</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района</w:t>
      </w:r>
      <w:r w:rsidR="00BF39B9" w:rsidRPr="006C7E75">
        <w:rPr>
          <w:rFonts w:ascii="Times New Roman" w:eastAsia="Calibri" w:hAnsi="Times New Roman" w:cs="Times New Roman"/>
          <w:sz w:val="28"/>
          <w:szCs w:val="28"/>
          <w:lang w:eastAsia="ru-RU"/>
        </w:rPr>
        <w:t xml:space="preserve"> </w:t>
      </w:r>
    </w:p>
    <w:p w:rsidR="00892D56" w:rsidRPr="006C7E75" w:rsidRDefault="00892D56" w:rsidP="00C45D65">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«Развитие</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образования»</w:t>
      </w:r>
      <w:r w:rsidR="00BF39B9" w:rsidRPr="006C7E75">
        <w:rPr>
          <w:rFonts w:ascii="Times New Roman" w:eastAsia="Calibri" w:hAnsi="Times New Roman" w:cs="Times New Roman"/>
          <w:sz w:val="28"/>
          <w:szCs w:val="28"/>
          <w:lang w:eastAsia="ru-RU"/>
        </w:rPr>
        <w:t xml:space="preserve"> </w:t>
      </w:r>
    </w:p>
    <w:p w:rsidR="002548E1" w:rsidRPr="006C7E75" w:rsidRDefault="002548E1" w:rsidP="00C45D65">
      <w:pPr>
        <w:spacing w:after="0" w:line="240" w:lineRule="auto"/>
        <w:jc w:val="center"/>
        <w:rPr>
          <w:rFonts w:ascii="Times New Roman" w:eastAsia="Calibri" w:hAnsi="Times New Roman" w:cs="Times New Roman"/>
          <w:sz w:val="24"/>
          <w:szCs w:val="28"/>
          <w:lang w:eastAsia="ru-RU"/>
        </w:rPr>
      </w:pPr>
    </w:p>
    <w:tbl>
      <w:tblPr>
        <w:tblStyle w:val="a3"/>
        <w:tblW w:w="0" w:type="auto"/>
        <w:tblLook w:val="04A0"/>
      </w:tblPr>
      <w:tblGrid>
        <w:gridCol w:w="3394"/>
        <w:gridCol w:w="6049"/>
      </w:tblGrid>
      <w:tr w:rsidR="003206BC" w:rsidRPr="006C7E75" w:rsidTr="00867D85">
        <w:tc>
          <w:tcPr>
            <w:tcW w:w="3394" w:type="dxa"/>
          </w:tcPr>
          <w:p w:rsidR="00892D56" w:rsidRPr="006C7E75" w:rsidRDefault="00892D56"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t>Наименование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муниципальной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программы</w:t>
            </w:r>
          </w:p>
        </w:tc>
        <w:tc>
          <w:tcPr>
            <w:tcW w:w="5951" w:type="dxa"/>
          </w:tcPr>
          <w:p w:rsidR="00892D56" w:rsidRPr="006C7E75" w:rsidRDefault="00180A20" w:rsidP="00911547">
            <w:pPr>
              <w:spacing w:line="240" w:lineRule="atLeast"/>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Муниципальная</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программа</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Назаровского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района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«Развитие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образования»</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(далее</w:t>
            </w:r>
            <w:r w:rsidR="00BF39B9" w:rsidRPr="006C7E75">
              <w:rPr>
                <w:rFonts w:ascii="Times New Roman" w:hAnsi="Times New Roman" w:cs="Times New Roman"/>
                <w:sz w:val="24"/>
                <w:szCs w:val="24"/>
                <w:lang w:eastAsia="ru-RU"/>
              </w:rPr>
              <w:t xml:space="preserve"> </w:t>
            </w:r>
            <w:r w:rsidR="00D21DA7"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муниципальная</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программа)</w:t>
            </w:r>
          </w:p>
        </w:tc>
      </w:tr>
      <w:tr w:rsidR="003206BC" w:rsidRPr="006C7E75" w:rsidTr="00867D85">
        <w:tc>
          <w:tcPr>
            <w:tcW w:w="3394" w:type="dxa"/>
          </w:tcPr>
          <w:p w:rsidR="00892D56" w:rsidRPr="006C7E75" w:rsidRDefault="00892D56"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t>Основания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для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разработки</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м</w:t>
            </w:r>
            <w:r w:rsidRPr="006C7E75">
              <w:rPr>
                <w:rFonts w:ascii="Times New Roman" w:hAnsi="Times New Roman" w:cs="Times New Roman"/>
                <w:sz w:val="24"/>
                <w:szCs w:val="24"/>
                <w:lang w:eastAsia="ru-RU"/>
              </w:rPr>
              <w:t>униципальной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программы</w:t>
            </w:r>
          </w:p>
        </w:tc>
        <w:tc>
          <w:tcPr>
            <w:tcW w:w="5951" w:type="dxa"/>
          </w:tcPr>
          <w:p w:rsidR="00892D56" w:rsidRPr="006C7E75" w:rsidRDefault="002548E1"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С</w:t>
            </w:r>
            <w:r w:rsidR="00892D56" w:rsidRPr="006C7E75">
              <w:rPr>
                <w:rFonts w:ascii="Times New Roman" w:hAnsi="Times New Roman" w:cs="Times New Roman"/>
                <w:sz w:val="24"/>
                <w:szCs w:val="24"/>
                <w:lang w:eastAsia="ru-RU"/>
              </w:rPr>
              <w:t>татья</w:t>
            </w:r>
            <w:r w:rsidR="00267E5C"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179</w:t>
            </w:r>
            <w:r w:rsidR="00267E5C"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Бюджетного</w:t>
            </w:r>
            <w:r w:rsidR="00267E5C"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кодекса</w:t>
            </w:r>
            <w:r w:rsidR="00267E5C"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Российской</w:t>
            </w:r>
            <w:r w:rsidR="00267E5C"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Федерации;</w:t>
            </w:r>
          </w:p>
          <w:p w:rsidR="00892D56" w:rsidRPr="006C7E75" w:rsidRDefault="00892D56" w:rsidP="00C45D65">
            <w:pPr>
              <w:widowControl w:val="0"/>
              <w:autoSpaceDE w:val="0"/>
              <w:autoSpaceDN w:val="0"/>
              <w:adjustRightInd w:val="0"/>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постановление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администрации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Назаровского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района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от</w:t>
            </w:r>
            <w:r w:rsidR="00BF39B9" w:rsidRPr="006C7E75">
              <w:rPr>
                <w:rFonts w:ascii="Times New Roman" w:hAnsi="Times New Roman" w:cs="Times New Roman"/>
                <w:sz w:val="24"/>
                <w:szCs w:val="24"/>
                <w:lang w:eastAsia="ru-RU"/>
              </w:rPr>
              <w:t xml:space="preserve"> </w:t>
            </w:r>
            <w:r w:rsidR="00F6234A" w:rsidRPr="006C7E75">
              <w:rPr>
                <w:rFonts w:ascii="Times New Roman" w:hAnsi="Times New Roman" w:cs="Times New Roman"/>
                <w:sz w:val="24"/>
                <w:szCs w:val="24"/>
                <w:lang w:eastAsia="ru-RU"/>
              </w:rPr>
              <w:t>17.11.2021</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00F6234A" w:rsidRPr="006C7E75">
              <w:rPr>
                <w:rFonts w:ascii="Times New Roman" w:hAnsi="Times New Roman" w:cs="Times New Roman"/>
                <w:sz w:val="24"/>
                <w:szCs w:val="24"/>
                <w:lang w:eastAsia="ru-RU"/>
              </w:rPr>
              <w:t>320</w:t>
            </w:r>
            <w:r w:rsidR="00D21DA7" w:rsidRPr="006C7E75">
              <w:rPr>
                <w:rFonts w:ascii="Times New Roman" w:hAnsi="Times New Roman" w:cs="Times New Roman"/>
                <w:sz w:val="24"/>
                <w:szCs w:val="24"/>
                <w:lang w:eastAsia="ru-RU"/>
              </w:rPr>
              <w:t>-</w:t>
            </w:r>
            <w:r w:rsidRPr="006C7E75">
              <w:rPr>
                <w:rFonts w:ascii="Times New Roman" w:hAnsi="Times New Roman" w:cs="Times New Roman"/>
                <w:sz w:val="24"/>
                <w:szCs w:val="24"/>
                <w:lang w:eastAsia="ru-RU"/>
              </w:rPr>
              <w:t>п</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утверждении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Порядка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принятия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решений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разработке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муниципальных</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программ</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Назаровского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района,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их</w:t>
            </w:r>
            <w:r w:rsidR="00BF39B9" w:rsidRPr="006C7E75">
              <w:rPr>
                <w:rFonts w:ascii="Times New Roman" w:hAnsi="Times New Roman" w:cs="Times New Roman"/>
                <w:sz w:val="24"/>
                <w:szCs w:val="24"/>
                <w:lang w:eastAsia="ru-RU"/>
              </w:rPr>
              <w:t xml:space="preserve"> </w:t>
            </w:r>
            <w:r w:rsidR="007760A2" w:rsidRPr="006C7E75">
              <w:rPr>
                <w:rFonts w:ascii="Times New Roman" w:hAnsi="Times New Roman" w:cs="Times New Roman"/>
                <w:sz w:val="24"/>
                <w:szCs w:val="24"/>
                <w:lang w:eastAsia="ru-RU"/>
              </w:rPr>
              <w:t>формирования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реализации»;</w:t>
            </w:r>
            <w:r w:rsidR="00BF39B9" w:rsidRPr="006C7E75">
              <w:rPr>
                <w:rFonts w:ascii="Times New Roman" w:hAnsi="Times New Roman" w:cs="Times New Roman"/>
                <w:sz w:val="24"/>
                <w:szCs w:val="24"/>
                <w:lang w:eastAsia="ru-RU"/>
              </w:rPr>
              <w:t xml:space="preserve"> </w:t>
            </w:r>
          </w:p>
          <w:p w:rsidR="00892D56" w:rsidRPr="006C7E75" w:rsidRDefault="00892D56" w:rsidP="00D10557">
            <w:pPr>
              <w:widowControl w:val="0"/>
              <w:autoSpaceDE w:val="0"/>
              <w:autoSpaceDN w:val="0"/>
              <w:adjustRightInd w:val="0"/>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постановление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администрации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Назаровского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района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от</w:t>
            </w:r>
            <w:r w:rsidR="00BF39B9" w:rsidRPr="006C7E75">
              <w:rPr>
                <w:rFonts w:ascii="Times New Roman" w:hAnsi="Times New Roman" w:cs="Times New Roman"/>
                <w:sz w:val="24"/>
                <w:szCs w:val="24"/>
                <w:lang w:eastAsia="ru-RU"/>
              </w:rPr>
              <w:t xml:space="preserve"> </w:t>
            </w:r>
            <w:r w:rsidR="00D10557" w:rsidRPr="006C7E75">
              <w:rPr>
                <w:rFonts w:ascii="Times New Roman" w:hAnsi="Times New Roman" w:cs="Times New Roman"/>
                <w:sz w:val="24"/>
                <w:szCs w:val="24"/>
                <w:lang w:eastAsia="ru-RU"/>
              </w:rPr>
              <w:t>02.11.2024</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00D10557" w:rsidRPr="006C7E75">
              <w:rPr>
                <w:rFonts w:ascii="Times New Roman" w:hAnsi="Times New Roman" w:cs="Times New Roman"/>
                <w:sz w:val="24"/>
                <w:szCs w:val="24"/>
                <w:lang w:eastAsia="ru-RU"/>
              </w:rPr>
              <w:t>503</w:t>
            </w:r>
            <w:r w:rsidR="00D21DA7" w:rsidRPr="006C7E75">
              <w:rPr>
                <w:rFonts w:ascii="Times New Roman" w:hAnsi="Times New Roman" w:cs="Times New Roman"/>
                <w:sz w:val="24"/>
                <w:szCs w:val="24"/>
                <w:lang w:eastAsia="ru-RU"/>
              </w:rPr>
              <w:t>-</w:t>
            </w:r>
            <w:r w:rsidR="00180A20" w:rsidRPr="006C7E75">
              <w:rPr>
                <w:rFonts w:ascii="Times New Roman" w:hAnsi="Times New Roman" w:cs="Times New Roman"/>
                <w:sz w:val="24"/>
                <w:szCs w:val="24"/>
                <w:lang w:eastAsia="ru-RU"/>
              </w:rPr>
              <w:t>п</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«Об</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утверждении</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перечня</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муниципальных</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программ</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адм</w:t>
            </w:r>
            <w:r w:rsidR="006C2506" w:rsidRPr="006C7E75">
              <w:rPr>
                <w:rFonts w:ascii="Times New Roman" w:hAnsi="Times New Roman" w:cs="Times New Roman"/>
                <w:sz w:val="24"/>
                <w:szCs w:val="24"/>
                <w:lang w:eastAsia="ru-RU"/>
              </w:rPr>
              <w:t>инистрации</w:t>
            </w:r>
            <w:r w:rsidR="00BF39B9" w:rsidRPr="006C7E75">
              <w:rPr>
                <w:rFonts w:ascii="Times New Roman" w:hAnsi="Times New Roman" w:cs="Times New Roman"/>
                <w:sz w:val="24"/>
                <w:szCs w:val="24"/>
                <w:lang w:eastAsia="ru-RU"/>
              </w:rPr>
              <w:t xml:space="preserve"> </w:t>
            </w:r>
            <w:r w:rsidR="006C2506" w:rsidRPr="006C7E75">
              <w:rPr>
                <w:rFonts w:ascii="Times New Roman" w:hAnsi="Times New Roman" w:cs="Times New Roman"/>
                <w:sz w:val="24"/>
                <w:szCs w:val="24"/>
                <w:lang w:eastAsia="ru-RU"/>
              </w:rPr>
              <w:t>Назаровского</w:t>
            </w:r>
            <w:r w:rsidR="00363F20" w:rsidRPr="006C7E75">
              <w:rPr>
                <w:rFonts w:ascii="Times New Roman" w:hAnsi="Times New Roman" w:cs="Times New Roman"/>
                <w:sz w:val="24"/>
                <w:szCs w:val="24"/>
                <w:lang w:eastAsia="ru-RU"/>
              </w:rPr>
              <w:t xml:space="preserve"> муни</w:t>
            </w:r>
            <w:r w:rsidR="007760A2" w:rsidRPr="006C7E75">
              <w:rPr>
                <w:rFonts w:ascii="Times New Roman" w:hAnsi="Times New Roman" w:cs="Times New Roman"/>
                <w:sz w:val="24"/>
                <w:szCs w:val="24"/>
                <w:lang w:eastAsia="ru-RU"/>
              </w:rPr>
              <w:t>ципального</w:t>
            </w:r>
            <w:r w:rsidR="00BF39B9" w:rsidRPr="006C7E75">
              <w:rPr>
                <w:rFonts w:ascii="Times New Roman" w:hAnsi="Times New Roman" w:cs="Times New Roman"/>
                <w:sz w:val="24"/>
                <w:szCs w:val="24"/>
                <w:lang w:eastAsia="ru-RU"/>
              </w:rPr>
              <w:t xml:space="preserve"> </w:t>
            </w:r>
            <w:r w:rsidR="006C2506" w:rsidRPr="006C7E75">
              <w:rPr>
                <w:rFonts w:ascii="Times New Roman" w:hAnsi="Times New Roman" w:cs="Times New Roman"/>
                <w:sz w:val="24"/>
                <w:szCs w:val="24"/>
                <w:lang w:eastAsia="ru-RU"/>
              </w:rPr>
              <w:t>района</w:t>
            </w:r>
            <w:r w:rsidR="00267E5C" w:rsidRPr="006C7E75">
              <w:rPr>
                <w:rFonts w:ascii="Times New Roman" w:hAnsi="Times New Roman" w:cs="Times New Roman"/>
                <w:sz w:val="24"/>
                <w:szCs w:val="24"/>
                <w:lang w:eastAsia="ru-RU"/>
              </w:rPr>
              <w:t xml:space="preserve"> на 202</w:t>
            </w:r>
            <w:r w:rsidR="00D10557" w:rsidRPr="006C7E75">
              <w:rPr>
                <w:rFonts w:ascii="Times New Roman" w:hAnsi="Times New Roman" w:cs="Times New Roman"/>
                <w:sz w:val="24"/>
                <w:szCs w:val="24"/>
                <w:lang w:eastAsia="ru-RU"/>
              </w:rPr>
              <w:t>5</w:t>
            </w:r>
            <w:r w:rsidR="00267E5C" w:rsidRPr="006C7E75">
              <w:rPr>
                <w:rFonts w:ascii="Times New Roman" w:hAnsi="Times New Roman" w:cs="Times New Roman"/>
                <w:sz w:val="24"/>
                <w:szCs w:val="24"/>
                <w:lang w:eastAsia="ru-RU"/>
              </w:rPr>
              <w:t xml:space="preserve"> год</w:t>
            </w:r>
            <w:r w:rsidR="006C2506" w:rsidRPr="006C7E75">
              <w:rPr>
                <w:rFonts w:ascii="Times New Roman" w:hAnsi="Times New Roman" w:cs="Times New Roman"/>
                <w:sz w:val="24"/>
                <w:szCs w:val="24"/>
                <w:lang w:eastAsia="ru-RU"/>
              </w:rPr>
              <w:t>»</w:t>
            </w:r>
            <w:r w:rsidR="002548E1" w:rsidRPr="006C7E75">
              <w:rPr>
                <w:rFonts w:ascii="Times New Roman" w:hAnsi="Times New Roman" w:cs="Times New Roman"/>
                <w:sz w:val="24"/>
                <w:szCs w:val="24"/>
                <w:lang w:eastAsia="ru-RU"/>
              </w:rPr>
              <w:t>.</w:t>
            </w:r>
          </w:p>
        </w:tc>
      </w:tr>
      <w:tr w:rsidR="003206BC" w:rsidRPr="006C7E75" w:rsidTr="00867D85">
        <w:tc>
          <w:tcPr>
            <w:tcW w:w="3394" w:type="dxa"/>
          </w:tcPr>
          <w:p w:rsidR="00892D56" w:rsidRPr="006C7E75" w:rsidRDefault="00892D56"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t>Ответственный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исполнитель</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муниципальной</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программы</w:t>
            </w:r>
          </w:p>
        </w:tc>
        <w:tc>
          <w:tcPr>
            <w:tcW w:w="5951" w:type="dxa"/>
          </w:tcPr>
          <w:p w:rsidR="00892D56" w:rsidRPr="006C7E75" w:rsidRDefault="00892D56"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Управление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образования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администрации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Назаровского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района</w:t>
            </w:r>
            <w:r w:rsidR="002548E1" w:rsidRPr="006C7E75">
              <w:rPr>
                <w:rFonts w:ascii="Times New Roman" w:hAnsi="Times New Roman" w:cs="Times New Roman"/>
                <w:sz w:val="24"/>
                <w:szCs w:val="24"/>
                <w:lang w:eastAsia="ru-RU"/>
              </w:rPr>
              <w:t>.</w:t>
            </w:r>
          </w:p>
        </w:tc>
      </w:tr>
      <w:tr w:rsidR="003206BC" w:rsidRPr="006C7E75" w:rsidTr="00867D85">
        <w:tc>
          <w:tcPr>
            <w:tcW w:w="3394" w:type="dxa"/>
          </w:tcPr>
          <w:p w:rsidR="00892D56" w:rsidRPr="006C7E75" w:rsidRDefault="00892D56"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t>Соисполнители</w:t>
            </w:r>
            <w:r w:rsidR="00BF39B9" w:rsidRPr="006C7E75">
              <w:rPr>
                <w:rFonts w:ascii="Times New Roman" w:hAnsi="Times New Roman" w:cs="Times New Roman"/>
                <w:sz w:val="24"/>
                <w:szCs w:val="24"/>
                <w:lang w:eastAsia="ru-RU"/>
              </w:rPr>
              <w:t xml:space="preserve"> </w:t>
            </w:r>
            <w:r w:rsidR="00DD7EE9" w:rsidRPr="006C7E75">
              <w:rPr>
                <w:rFonts w:ascii="Times New Roman" w:hAnsi="Times New Roman" w:cs="Times New Roman"/>
                <w:sz w:val="24"/>
                <w:szCs w:val="24"/>
                <w:lang w:eastAsia="ru-RU"/>
              </w:rPr>
              <w:t xml:space="preserve">муниципальной </w:t>
            </w:r>
            <w:r w:rsidRPr="006C7E75">
              <w:rPr>
                <w:rFonts w:ascii="Times New Roman" w:hAnsi="Times New Roman" w:cs="Times New Roman"/>
                <w:sz w:val="24"/>
                <w:szCs w:val="24"/>
                <w:lang w:eastAsia="ru-RU"/>
              </w:rPr>
              <w:t>программы</w:t>
            </w:r>
          </w:p>
        </w:tc>
        <w:tc>
          <w:tcPr>
            <w:tcW w:w="5951" w:type="dxa"/>
          </w:tcPr>
          <w:p w:rsidR="00892D56" w:rsidRPr="006C7E75" w:rsidRDefault="00D20997" w:rsidP="00C45D65">
            <w:pPr>
              <w:keepNext/>
              <w:outlineLvl w:val="0"/>
              <w:rPr>
                <w:rFonts w:ascii="Times New Roman" w:hAnsi="Times New Roman" w:cs="Times New Roman"/>
                <w:sz w:val="24"/>
                <w:szCs w:val="24"/>
                <w:lang w:eastAsia="ru-RU"/>
              </w:rPr>
            </w:pPr>
            <w:r w:rsidRPr="006C7E75">
              <w:rPr>
                <w:rFonts w:ascii="Times New Roman" w:hAnsi="Times New Roman" w:cs="Times New Roman"/>
                <w:sz w:val="24"/>
                <w:szCs w:val="24"/>
                <w:lang w:eastAsia="ru-RU"/>
              </w:rPr>
              <w:t>Администрация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Назаровского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района</w:t>
            </w:r>
            <w:r w:rsidR="00E866B3" w:rsidRPr="006C7E75">
              <w:rPr>
                <w:rFonts w:ascii="Times New Roman" w:hAnsi="Times New Roman" w:cs="Times New Roman"/>
                <w:sz w:val="24"/>
                <w:szCs w:val="24"/>
                <w:lang w:eastAsia="ru-RU"/>
              </w:rPr>
              <w:t>.</w:t>
            </w:r>
          </w:p>
        </w:tc>
      </w:tr>
      <w:tr w:rsidR="003206BC" w:rsidRPr="006C7E75" w:rsidTr="00867D85">
        <w:tc>
          <w:tcPr>
            <w:tcW w:w="3394" w:type="dxa"/>
          </w:tcPr>
          <w:p w:rsidR="00892D56" w:rsidRPr="006C7E75" w:rsidRDefault="00957C12"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t>Перечень</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подпрограмм</w:t>
            </w:r>
            <w:r w:rsidR="00BF39B9" w:rsidRPr="006C7E75">
              <w:rPr>
                <w:rFonts w:ascii="Times New Roman" w:hAnsi="Times New Roman" w:cs="Times New Roman"/>
                <w:sz w:val="24"/>
                <w:szCs w:val="24"/>
                <w:lang w:eastAsia="ru-RU"/>
              </w:rPr>
              <w:t xml:space="preserve"> </w:t>
            </w:r>
            <w:r w:rsidR="00DD7EE9" w:rsidRPr="006C7E75">
              <w:rPr>
                <w:rFonts w:ascii="Times New Roman" w:hAnsi="Times New Roman" w:cs="Times New Roman"/>
                <w:sz w:val="24"/>
                <w:szCs w:val="24"/>
                <w:lang w:eastAsia="ru-RU"/>
              </w:rPr>
              <w:t xml:space="preserve">и отдельных мероприятий </w:t>
            </w:r>
            <w:r w:rsidR="00892D56" w:rsidRPr="006C7E75">
              <w:rPr>
                <w:rFonts w:ascii="Times New Roman" w:hAnsi="Times New Roman" w:cs="Times New Roman"/>
                <w:sz w:val="24"/>
                <w:szCs w:val="24"/>
                <w:lang w:eastAsia="ru-RU"/>
              </w:rPr>
              <w:t>муниципальной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программы</w:t>
            </w:r>
          </w:p>
        </w:tc>
        <w:tc>
          <w:tcPr>
            <w:tcW w:w="5951" w:type="dxa"/>
          </w:tcPr>
          <w:p w:rsidR="00892D56" w:rsidRPr="006C7E75" w:rsidRDefault="00180A20"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Подпрограмма</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1</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«Развитие</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дошкольного,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общего</w:t>
            </w:r>
            <w:r w:rsidR="004E2133" w:rsidRPr="006C7E75">
              <w:rPr>
                <w:rFonts w:ascii="Times New Roman" w:hAnsi="Times New Roman" w:cs="Times New Roman"/>
                <w:sz w:val="24"/>
                <w:szCs w:val="24"/>
                <w:lang w:eastAsia="ru-RU"/>
              </w:rPr>
              <w:br/>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дополнительного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образования»;</w:t>
            </w:r>
          </w:p>
          <w:p w:rsidR="00892D56" w:rsidRPr="006C7E75" w:rsidRDefault="00180A20"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Подпрограмма</w:t>
            </w:r>
            <w:r w:rsidR="00E866B3" w:rsidRPr="006C7E75">
              <w:rPr>
                <w:rFonts w:ascii="Times New Roman" w:hAnsi="Times New Roman" w:cs="Times New Roman"/>
                <w:sz w:val="24"/>
                <w:szCs w:val="24"/>
                <w:lang w:eastAsia="ru-RU"/>
              </w:rPr>
              <w:t> </w:t>
            </w:r>
            <w:r w:rsidRPr="006C7E75">
              <w:rPr>
                <w:rFonts w:ascii="Times New Roman" w:hAnsi="Times New Roman" w:cs="Times New Roman"/>
                <w:sz w:val="24"/>
                <w:szCs w:val="24"/>
                <w:lang w:eastAsia="ru-RU"/>
              </w:rPr>
              <w:t>2</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«Выявление</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сопровождение</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одаренных</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детей»;</w:t>
            </w:r>
          </w:p>
          <w:p w:rsidR="00892D56" w:rsidRPr="006C7E75" w:rsidRDefault="00180A20"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Подпрограмма</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3</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w:t>
            </w:r>
            <w:r w:rsidR="00957C12" w:rsidRPr="006C7E75">
              <w:rPr>
                <w:rFonts w:ascii="Times New Roman" w:hAnsi="Times New Roman" w:cs="Times New Roman"/>
                <w:sz w:val="24"/>
                <w:szCs w:val="24"/>
                <w:lang w:eastAsia="ru-RU"/>
              </w:rPr>
              <w:t>Развитие</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в</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Назаровском</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районе</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системы</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отдыха</w:t>
            </w:r>
            <w:r w:rsidR="007C68D0"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007C68D0" w:rsidRPr="006C7E75">
              <w:rPr>
                <w:rFonts w:ascii="Times New Roman" w:hAnsi="Times New Roman" w:cs="Times New Roman"/>
                <w:sz w:val="24"/>
                <w:szCs w:val="24"/>
                <w:lang w:eastAsia="ru-RU"/>
              </w:rPr>
              <w:t>оздоровления</w:t>
            </w:r>
            <w:r w:rsidR="00BF39B9" w:rsidRPr="006C7E75">
              <w:rPr>
                <w:rFonts w:ascii="Times New Roman" w:hAnsi="Times New Roman" w:cs="Times New Roman"/>
                <w:sz w:val="24"/>
                <w:szCs w:val="24"/>
                <w:lang w:eastAsia="ru-RU"/>
              </w:rPr>
              <w:t xml:space="preserve"> </w:t>
            </w:r>
            <w:r w:rsidR="007C68D0"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7C68D0" w:rsidRPr="006C7E75">
              <w:rPr>
                <w:rFonts w:ascii="Times New Roman" w:hAnsi="Times New Roman" w:cs="Times New Roman"/>
                <w:sz w:val="24"/>
                <w:szCs w:val="24"/>
                <w:lang w:eastAsia="ru-RU"/>
              </w:rPr>
              <w:t>занятости</w:t>
            </w:r>
            <w:r w:rsidR="00BF39B9" w:rsidRPr="006C7E75">
              <w:rPr>
                <w:rFonts w:ascii="Times New Roman" w:hAnsi="Times New Roman" w:cs="Times New Roman"/>
                <w:sz w:val="24"/>
                <w:szCs w:val="24"/>
                <w:lang w:eastAsia="ru-RU"/>
              </w:rPr>
              <w:t xml:space="preserve"> </w:t>
            </w:r>
            <w:r w:rsidR="007C68D0" w:rsidRPr="006C7E75">
              <w:rPr>
                <w:rFonts w:ascii="Times New Roman" w:hAnsi="Times New Roman" w:cs="Times New Roman"/>
                <w:sz w:val="24"/>
                <w:szCs w:val="24"/>
                <w:lang w:eastAsia="ru-RU"/>
              </w:rPr>
              <w:t>детей</w:t>
            </w:r>
            <w:r w:rsidR="00892D56" w:rsidRPr="006C7E75">
              <w:rPr>
                <w:rFonts w:ascii="Times New Roman" w:hAnsi="Times New Roman" w:cs="Times New Roman"/>
                <w:sz w:val="24"/>
                <w:szCs w:val="24"/>
                <w:lang w:eastAsia="ru-RU"/>
              </w:rPr>
              <w:t>»;</w:t>
            </w:r>
          </w:p>
          <w:p w:rsidR="00892D56" w:rsidRPr="006C7E75" w:rsidRDefault="00180A20"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Подпрограмма</w:t>
            </w:r>
            <w:r w:rsidR="00E866B3" w:rsidRPr="006C7E75">
              <w:rPr>
                <w:rFonts w:ascii="Times New Roman" w:hAnsi="Times New Roman" w:cs="Times New Roman"/>
                <w:sz w:val="24"/>
                <w:szCs w:val="24"/>
                <w:lang w:eastAsia="ru-RU"/>
              </w:rPr>
              <w:t> </w:t>
            </w:r>
            <w:r w:rsidRPr="006C7E75">
              <w:rPr>
                <w:rFonts w:ascii="Times New Roman" w:hAnsi="Times New Roman" w:cs="Times New Roman"/>
                <w:sz w:val="24"/>
                <w:szCs w:val="24"/>
                <w:lang w:eastAsia="ru-RU"/>
              </w:rPr>
              <w:t>4</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«Обеспечение</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жизнедеятельности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образовательных</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учреждений</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района»;</w:t>
            </w:r>
            <w:r w:rsidR="00BF39B9" w:rsidRPr="006C7E75">
              <w:rPr>
                <w:rFonts w:ascii="Times New Roman" w:hAnsi="Times New Roman" w:cs="Times New Roman"/>
                <w:sz w:val="24"/>
                <w:szCs w:val="24"/>
                <w:lang w:eastAsia="ru-RU"/>
              </w:rPr>
              <w:t xml:space="preserve"> </w:t>
            </w:r>
          </w:p>
          <w:p w:rsidR="007A7D87" w:rsidRPr="006C7E75" w:rsidRDefault="00180A20" w:rsidP="00E866B3">
            <w:pPr>
              <w:contextualSpacing/>
              <w:jc w:val="both"/>
              <w:rPr>
                <w:rFonts w:ascii="Times New Roman" w:hAnsi="Times New Roman" w:cs="Times New Roman"/>
                <w:sz w:val="24"/>
                <w:szCs w:val="24"/>
              </w:rPr>
            </w:pPr>
            <w:r w:rsidRPr="006C7E75">
              <w:rPr>
                <w:rFonts w:ascii="Times New Roman" w:hAnsi="Times New Roman" w:cs="Times New Roman"/>
                <w:sz w:val="24"/>
                <w:szCs w:val="24"/>
                <w:lang w:eastAsia="ru-RU"/>
              </w:rPr>
              <w:t>Подпрограмма</w:t>
            </w:r>
            <w:r w:rsidR="00E866B3" w:rsidRPr="006C7E75">
              <w:rPr>
                <w:rFonts w:ascii="Times New Roman" w:hAnsi="Times New Roman" w:cs="Times New Roman"/>
                <w:sz w:val="24"/>
                <w:szCs w:val="24"/>
                <w:lang w:eastAsia="ru-RU"/>
              </w:rPr>
              <w:t> </w:t>
            </w:r>
            <w:r w:rsidRPr="006C7E75">
              <w:rPr>
                <w:rFonts w:ascii="Times New Roman" w:hAnsi="Times New Roman" w:cs="Times New Roman"/>
                <w:sz w:val="24"/>
                <w:szCs w:val="24"/>
                <w:lang w:eastAsia="ru-RU"/>
              </w:rPr>
              <w:t>5</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«Обеспечение</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реализации</w:t>
            </w:r>
            <w:r w:rsidR="00BF39B9" w:rsidRPr="006C7E75">
              <w:rPr>
                <w:rFonts w:ascii="Times New Roman" w:hAnsi="Times New Roman" w:cs="Times New Roman"/>
                <w:sz w:val="24"/>
                <w:szCs w:val="24"/>
                <w:lang w:eastAsia="ru-RU"/>
              </w:rPr>
              <w:t xml:space="preserve"> </w:t>
            </w:r>
            <w:r w:rsidR="00E866B3" w:rsidRPr="006C7E75">
              <w:rPr>
                <w:rFonts w:ascii="Times New Roman" w:hAnsi="Times New Roman" w:cs="Times New Roman"/>
                <w:sz w:val="24"/>
                <w:szCs w:val="24"/>
                <w:lang w:eastAsia="ru-RU"/>
              </w:rPr>
              <w:t>м</w:t>
            </w:r>
            <w:r w:rsidR="00892D56" w:rsidRPr="006C7E75">
              <w:rPr>
                <w:rFonts w:ascii="Times New Roman" w:hAnsi="Times New Roman" w:cs="Times New Roman"/>
                <w:sz w:val="24"/>
                <w:szCs w:val="24"/>
                <w:lang w:eastAsia="ru-RU"/>
              </w:rPr>
              <w:t>униципальной</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программы</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прочие</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мероприятия</w:t>
            </w:r>
            <w:r w:rsidR="004E2133" w:rsidRPr="006C7E75">
              <w:rPr>
                <w:rFonts w:ascii="Times New Roman" w:hAnsi="Times New Roman" w:cs="Times New Roman"/>
                <w:sz w:val="24"/>
                <w:szCs w:val="24"/>
                <w:lang w:eastAsia="ru-RU"/>
              </w:rPr>
              <w:br/>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в</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области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образования»</w:t>
            </w:r>
            <w:r w:rsidR="00327EF6" w:rsidRPr="006C7E75">
              <w:rPr>
                <w:rFonts w:ascii="Times New Roman" w:hAnsi="Times New Roman" w:cs="Times New Roman"/>
                <w:sz w:val="24"/>
                <w:szCs w:val="24"/>
                <w:lang w:eastAsia="ru-RU"/>
              </w:rPr>
              <w:t>.</w:t>
            </w:r>
          </w:p>
        </w:tc>
      </w:tr>
      <w:tr w:rsidR="003206BC" w:rsidRPr="006C7E75" w:rsidTr="00867D85">
        <w:tc>
          <w:tcPr>
            <w:tcW w:w="3394" w:type="dxa"/>
          </w:tcPr>
          <w:p w:rsidR="00892D56" w:rsidRPr="006C7E75" w:rsidRDefault="00892D56"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t>Цел</w:t>
            </w:r>
            <w:r w:rsidR="00DD7EE9"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муниципальной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программы</w:t>
            </w:r>
          </w:p>
          <w:p w:rsidR="00892D56" w:rsidRPr="006C7E75" w:rsidRDefault="00892D56" w:rsidP="00C45D65">
            <w:pPr>
              <w:rPr>
                <w:rFonts w:ascii="Times New Roman" w:hAnsi="Times New Roman" w:cs="Times New Roman"/>
                <w:sz w:val="24"/>
                <w:szCs w:val="24"/>
                <w:lang w:eastAsia="ru-RU"/>
              </w:rPr>
            </w:pPr>
          </w:p>
        </w:tc>
        <w:tc>
          <w:tcPr>
            <w:tcW w:w="5951" w:type="dxa"/>
          </w:tcPr>
          <w:p w:rsidR="00892D56" w:rsidRPr="006C7E75" w:rsidRDefault="00BF39B9" w:rsidP="00C45D65">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w:t>
            </w:r>
            <w:r w:rsidR="002548E1" w:rsidRPr="006C7E75">
              <w:rPr>
                <w:rFonts w:ascii="Times New Roman" w:hAnsi="Times New Roman" w:cs="Times New Roman"/>
                <w:sz w:val="24"/>
                <w:szCs w:val="24"/>
                <w:lang w:eastAsia="ru-RU"/>
              </w:rPr>
              <w:t>оздание</w:t>
            </w:r>
            <w:r w:rsidRPr="006C7E75">
              <w:rPr>
                <w:rFonts w:ascii="Times New Roman" w:hAnsi="Times New Roman" w:cs="Times New Roman"/>
                <w:sz w:val="24"/>
                <w:szCs w:val="24"/>
                <w:lang w:eastAsia="ru-RU"/>
              </w:rPr>
              <w:t xml:space="preserve"> </w:t>
            </w:r>
            <w:r w:rsidR="002548E1" w:rsidRPr="006C7E75">
              <w:rPr>
                <w:rFonts w:ascii="Times New Roman" w:hAnsi="Times New Roman" w:cs="Times New Roman"/>
                <w:sz w:val="24"/>
                <w:szCs w:val="24"/>
                <w:lang w:eastAsia="ru-RU"/>
              </w:rPr>
              <w:t>условий</w:t>
            </w:r>
            <w:r w:rsidRPr="006C7E75">
              <w:rPr>
                <w:rFonts w:ascii="Times New Roman" w:hAnsi="Times New Roman" w:cs="Times New Roman"/>
                <w:sz w:val="24"/>
                <w:szCs w:val="24"/>
                <w:lang w:eastAsia="ru-RU"/>
              </w:rPr>
              <w:t xml:space="preserve"> </w:t>
            </w:r>
            <w:r w:rsidR="002548E1" w:rsidRPr="006C7E75">
              <w:rPr>
                <w:rFonts w:ascii="Times New Roman" w:hAnsi="Times New Roman" w:cs="Times New Roman"/>
                <w:sz w:val="24"/>
                <w:szCs w:val="24"/>
                <w:lang w:eastAsia="ru-RU"/>
              </w:rPr>
              <w:t>в</w:t>
            </w:r>
            <w:r w:rsidRPr="006C7E75">
              <w:rPr>
                <w:rFonts w:ascii="Times New Roman" w:hAnsi="Times New Roman" w:cs="Times New Roman"/>
                <w:sz w:val="24"/>
                <w:szCs w:val="24"/>
                <w:lang w:eastAsia="ru-RU"/>
              </w:rPr>
              <w:t xml:space="preserve"> </w:t>
            </w:r>
            <w:r w:rsidR="002548E1" w:rsidRPr="006C7E75">
              <w:rPr>
                <w:rFonts w:ascii="Times New Roman" w:hAnsi="Times New Roman" w:cs="Times New Roman"/>
                <w:sz w:val="24"/>
                <w:szCs w:val="24"/>
                <w:lang w:eastAsia="ru-RU"/>
              </w:rPr>
              <w:t>деятельности</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муниципальной</w:t>
            </w:r>
            <w:r w:rsidRPr="006C7E75">
              <w:rPr>
                <w:rFonts w:ascii="Times New Roman" w:hAnsi="Times New Roman" w:cs="Times New Roman"/>
                <w:sz w:val="24"/>
                <w:szCs w:val="24"/>
                <w:lang w:eastAsia="ru-RU"/>
              </w:rPr>
              <w:t xml:space="preserve">     </w:t>
            </w:r>
            <w:r w:rsidR="00A131F5" w:rsidRPr="006C7E75">
              <w:rPr>
                <w:rFonts w:ascii="Times New Roman" w:hAnsi="Times New Roman" w:cs="Times New Roman"/>
                <w:sz w:val="24"/>
                <w:szCs w:val="24"/>
                <w:lang w:eastAsia="ru-RU"/>
              </w:rPr>
              <w:t>системы образования,</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спосо</w:t>
            </w:r>
            <w:r w:rsidR="00957C12" w:rsidRPr="006C7E75">
              <w:rPr>
                <w:rFonts w:ascii="Times New Roman" w:hAnsi="Times New Roman" w:cs="Times New Roman"/>
                <w:sz w:val="24"/>
                <w:szCs w:val="24"/>
                <w:lang w:eastAsia="ru-RU"/>
              </w:rPr>
              <w:t>бствующих</w:t>
            </w:r>
            <w:r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формированию</w:t>
            </w:r>
            <w:r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личности:</w:t>
            </w:r>
          </w:p>
          <w:p w:rsidR="00267E5C" w:rsidRPr="006C7E75" w:rsidRDefault="00BF39B9" w:rsidP="00C45D65">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w:t>
            </w:r>
            <w:r w:rsidR="00D21DA7" w:rsidRPr="006C7E75">
              <w:rPr>
                <w:rFonts w:ascii="Times New Roman" w:hAnsi="Times New Roman" w:cs="Times New Roman"/>
                <w:sz w:val="24"/>
                <w:szCs w:val="24"/>
                <w:lang w:eastAsia="ru-RU"/>
              </w:rPr>
              <w:t>-</w:t>
            </w:r>
            <w:r w:rsidR="00E866B3"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способной</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адаптироваться</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в</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условиях</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динамично</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развивающегося</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современного</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мира</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специфики</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социально</w:t>
            </w:r>
            <w:r w:rsidR="00D21DA7" w:rsidRPr="006C7E75">
              <w:rPr>
                <w:rFonts w:ascii="Times New Roman" w:hAnsi="Times New Roman" w:cs="Times New Roman"/>
                <w:sz w:val="24"/>
                <w:szCs w:val="24"/>
                <w:lang w:eastAsia="ru-RU"/>
              </w:rPr>
              <w:t>-</w:t>
            </w:r>
            <w:r w:rsidR="00892D56" w:rsidRPr="006C7E75">
              <w:rPr>
                <w:rFonts w:ascii="Times New Roman" w:hAnsi="Times New Roman" w:cs="Times New Roman"/>
                <w:sz w:val="24"/>
                <w:szCs w:val="24"/>
                <w:lang w:eastAsia="ru-RU"/>
              </w:rPr>
              <w:t>экономических</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возможносте</w:t>
            </w:r>
            <w:r w:rsidR="001C5E00" w:rsidRPr="006C7E75">
              <w:rPr>
                <w:rFonts w:ascii="Times New Roman" w:hAnsi="Times New Roman" w:cs="Times New Roman"/>
                <w:sz w:val="24"/>
                <w:szCs w:val="24"/>
                <w:lang w:eastAsia="ru-RU"/>
              </w:rPr>
              <w:t>й</w:t>
            </w:r>
            <w:r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территории</w:t>
            </w:r>
          </w:p>
          <w:p w:rsidR="00892D56" w:rsidRPr="006C7E75" w:rsidRDefault="00BF39B9" w:rsidP="00C45D65">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района</w:t>
            </w:r>
            <w:r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и</w:t>
            </w:r>
            <w:r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края;</w:t>
            </w:r>
          </w:p>
          <w:p w:rsidR="00892D56" w:rsidRPr="006C7E75" w:rsidRDefault="00BF39B9" w:rsidP="00C45D65">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lastRenderedPageBreak/>
              <w:t xml:space="preserve"> </w:t>
            </w:r>
            <w:r w:rsidR="00D21DA7" w:rsidRPr="006C7E75">
              <w:rPr>
                <w:rFonts w:ascii="Times New Roman" w:hAnsi="Times New Roman" w:cs="Times New Roman"/>
                <w:sz w:val="24"/>
                <w:szCs w:val="24"/>
                <w:lang w:eastAsia="ru-RU"/>
              </w:rPr>
              <w:t>-</w:t>
            </w:r>
            <w:r w:rsidR="00F64BB6"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умеющей</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в</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коммуникации</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сотрудничестве</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ставить</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цели</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планировать</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их</w:t>
            </w:r>
            <w:r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до</w:t>
            </w:r>
            <w:r w:rsidR="001C5E00" w:rsidRPr="006C7E75">
              <w:rPr>
                <w:rFonts w:ascii="Times New Roman" w:hAnsi="Times New Roman" w:cs="Times New Roman"/>
                <w:sz w:val="24"/>
                <w:szCs w:val="24"/>
                <w:lang w:eastAsia="ru-RU"/>
              </w:rPr>
              <w:t>стижение</w:t>
            </w:r>
            <w:r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на</w:t>
            </w:r>
            <w:r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продуктивном</w:t>
            </w:r>
            <w:r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уровне;</w:t>
            </w:r>
            <w:r w:rsidRPr="006C7E75">
              <w:rPr>
                <w:rFonts w:ascii="Times New Roman" w:hAnsi="Times New Roman" w:cs="Times New Roman"/>
                <w:sz w:val="24"/>
                <w:szCs w:val="24"/>
                <w:lang w:eastAsia="ru-RU"/>
              </w:rPr>
              <w:t xml:space="preserve"> </w:t>
            </w:r>
          </w:p>
          <w:p w:rsidR="00892D56" w:rsidRPr="006C7E75" w:rsidRDefault="00921F17" w:rsidP="00C45D65">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w:t>
            </w:r>
            <w:proofErr w:type="gramStart"/>
            <w:r w:rsidR="00D21DA7" w:rsidRPr="006C7E75">
              <w:rPr>
                <w:rFonts w:ascii="Times New Roman" w:hAnsi="Times New Roman" w:cs="Times New Roman"/>
                <w:sz w:val="24"/>
                <w:szCs w:val="24"/>
                <w:lang w:eastAsia="ru-RU"/>
              </w:rPr>
              <w:t>-</w:t>
            </w:r>
            <w:r w:rsidR="00F64BB6"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способ</w:t>
            </w:r>
            <w:r w:rsidR="00421B38" w:rsidRPr="006C7E75">
              <w:rPr>
                <w:rFonts w:ascii="Times New Roman" w:hAnsi="Times New Roman" w:cs="Times New Roman"/>
                <w:sz w:val="24"/>
                <w:szCs w:val="24"/>
                <w:lang w:eastAsia="ru-RU"/>
              </w:rPr>
              <w:t>ной</w:t>
            </w:r>
            <w:r w:rsidR="00BF39B9" w:rsidRPr="006C7E75">
              <w:rPr>
                <w:rFonts w:ascii="Times New Roman" w:hAnsi="Times New Roman" w:cs="Times New Roman"/>
                <w:sz w:val="24"/>
                <w:szCs w:val="24"/>
                <w:lang w:eastAsia="ru-RU"/>
              </w:rPr>
              <w:t xml:space="preserve"> </w:t>
            </w:r>
            <w:r w:rsidR="00421B38" w:rsidRPr="006C7E75">
              <w:rPr>
                <w:rFonts w:ascii="Times New Roman" w:hAnsi="Times New Roman" w:cs="Times New Roman"/>
                <w:sz w:val="24"/>
                <w:szCs w:val="24"/>
                <w:lang w:eastAsia="ru-RU"/>
              </w:rPr>
              <w:t>на</w:t>
            </w:r>
            <w:r w:rsidR="00BF39B9" w:rsidRPr="006C7E75">
              <w:rPr>
                <w:rFonts w:ascii="Times New Roman" w:hAnsi="Times New Roman" w:cs="Times New Roman"/>
                <w:sz w:val="24"/>
                <w:szCs w:val="24"/>
                <w:lang w:eastAsia="ru-RU"/>
              </w:rPr>
              <w:t xml:space="preserve"> </w:t>
            </w:r>
            <w:r w:rsidR="00421B38" w:rsidRPr="006C7E75">
              <w:rPr>
                <w:rFonts w:ascii="Times New Roman" w:hAnsi="Times New Roman" w:cs="Times New Roman"/>
                <w:sz w:val="24"/>
                <w:szCs w:val="24"/>
                <w:lang w:eastAsia="ru-RU"/>
              </w:rPr>
              <w:t>основе</w:t>
            </w:r>
            <w:r w:rsidR="00BF39B9" w:rsidRPr="006C7E75">
              <w:rPr>
                <w:rFonts w:ascii="Times New Roman" w:hAnsi="Times New Roman" w:cs="Times New Roman"/>
                <w:sz w:val="24"/>
                <w:szCs w:val="24"/>
                <w:lang w:eastAsia="ru-RU"/>
              </w:rPr>
              <w:t xml:space="preserve"> </w:t>
            </w:r>
            <w:r w:rsidR="00421B38" w:rsidRPr="006C7E75">
              <w:rPr>
                <w:rFonts w:ascii="Times New Roman" w:hAnsi="Times New Roman" w:cs="Times New Roman"/>
                <w:sz w:val="24"/>
                <w:szCs w:val="24"/>
                <w:lang w:eastAsia="ru-RU"/>
              </w:rPr>
              <w:t>понимания</w:t>
            </w:r>
            <w:r w:rsidR="00BF39B9" w:rsidRPr="006C7E75">
              <w:rPr>
                <w:rFonts w:ascii="Times New Roman" w:hAnsi="Times New Roman" w:cs="Times New Roman"/>
                <w:sz w:val="24"/>
                <w:szCs w:val="24"/>
                <w:lang w:eastAsia="ru-RU"/>
              </w:rPr>
              <w:t xml:space="preserve"> </w:t>
            </w:r>
            <w:r w:rsidR="006C2506" w:rsidRPr="006C7E75">
              <w:rPr>
                <w:rFonts w:ascii="Times New Roman" w:hAnsi="Times New Roman" w:cs="Times New Roman"/>
                <w:sz w:val="24"/>
                <w:szCs w:val="24"/>
                <w:lang w:eastAsia="ru-RU"/>
              </w:rPr>
              <w:t>своих</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сильных</w:t>
            </w:r>
            <w:r w:rsidR="004E2133" w:rsidRPr="006C7E75">
              <w:rPr>
                <w:rFonts w:ascii="Times New Roman" w:hAnsi="Times New Roman" w:cs="Times New Roman"/>
                <w:sz w:val="24"/>
                <w:szCs w:val="24"/>
                <w:lang w:eastAsia="ru-RU"/>
              </w:rPr>
              <w:br/>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слабых</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личностных</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качеств</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принимать</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самост</w:t>
            </w:r>
            <w:r w:rsidR="001C5E00" w:rsidRPr="006C7E75">
              <w:rPr>
                <w:rFonts w:ascii="Times New Roman" w:hAnsi="Times New Roman" w:cs="Times New Roman"/>
                <w:sz w:val="24"/>
                <w:szCs w:val="24"/>
                <w:lang w:eastAsia="ru-RU"/>
              </w:rPr>
              <w:t>оятельные</w:t>
            </w:r>
            <w:r w:rsidR="00BF39B9"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ответственные</w:t>
            </w:r>
            <w:r w:rsidR="00BF39B9" w:rsidRPr="006C7E75">
              <w:rPr>
                <w:rFonts w:ascii="Times New Roman" w:hAnsi="Times New Roman" w:cs="Times New Roman"/>
                <w:sz w:val="24"/>
                <w:szCs w:val="24"/>
                <w:lang w:eastAsia="ru-RU"/>
              </w:rPr>
              <w:t xml:space="preserve"> </w:t>
            </w:r>
            <w:r w:rsidR="001C5E00" w:rsidRPr="006C7E75">
              <w:rPr>
                <w:rFonts w:ascii="Times New Roman" w:hAnsi="Times New Roman" w:cs="Times New Roman"/>
                <w:sz w:val="24"/>
                <w:szCs w:val="24"/>
                <w:lang w:eastAsia="ru-RU"/>
              </w:rPr>
              <w:t>решения;</w:t>
            </w:r>
            <w:r w:rsidR="00BF39B9" w:rsidRPr="006C7E75">
              <w:rPr>
                <w:rFonts w:ascii="Times New Roman" w:hAnsi="Times New Roman" w:cs="Times New Roman"/>
                <w:sz w:val="24"/>
                <w:szCs w:val="24"/>
                <w:lang w:eastAsia="ru-RU"/>
              </w:rPr>
              <w:t xml:space="preserve"> </w:t>
            </w:r>
            <w:proofErr w:type="gramEnd"/>
          </w:p>
          <w:p w:rsidR="00892D56" w:rsidRPr="006C7E75" w:rsidRDefault="00921F17" w:rsidP="00C45D65">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w:t>
            </w:r>
            <w:r w:rsidR="00D21DA7"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имеющей</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высокий</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уровень</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готовности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к</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жизненному</w:t>
            </w:r>
            <w:r w:rsidR="004E2133" w:rsidRPr="006C7E75">
              <w:rPr>
                <w:rFonts w:ascii="Times New Roman" w:hAnsi="Times New Roman" w:cs="Times New Roman"/>
                <w:sz w:val="24"/>
                <w:szCs w:val="24"/>
                <w:lang w:eastAsia="ru-RU"/>
              </w:rPr>
              <w:br/>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профессиональному</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самоопределению.</w:t>
            </w:r>
          </w:p>
        </w:tc>
      </w:tr>
      <w:tr w:rsidR="003206BC" w:rsidRPr="006C7E75" w:rsidTr="00867D85">
        <w:tc>
          <w:tcPr>
            <w:tcW w:w="3394" w:type="dxa"/>
          </w:tcPr>
          <w:p w:rsidR="00892D56" w:rsidRPr="006C7E75" w:rsidRDefault="00892D56"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lastRenderedPageBreak/>
              <w:t>Задачи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муниципальной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программы</w:t>
            </w:r>
          </w:p>
          <w:p w:rsidR="00892D56" w:rsidRPr="006C7E75" w:rsidRDefault="00892D56" w:rsidP="00C45D65">
            <w:pPr>
              <w:rPr>
                <w:rFonts w:ascii="Times New Roman" w:hAnsi="Times New Roman" w:cs="Times New Roman"/>
                <w:sz w:val="24"/>
                <w:szCs w:val="24"/>
                <w:lang w:eastAsia="ru-RU"/>
              </w:rPr>
            </w:pPr>
          </w:p>
        </w:tc>
        <w:tc>
          <w:tcPr>
            <w:tcW w:w="5951" w:type="dxa"/>
          </w:tcPr>
          <w:p w:rsidR="00892D56" w:rsidRPr="006C7E75" w:rsidRDefault="00180A20"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1.</w:t>
            </w:r>
            <w:r w:rsidR="000124B5" w:rsidRPr="006C7E75">
              <w:rPr>
                <w:rFonts w:ascii="Times New Roman" w:hAnsi="Times New Roman" w:cs="Times New Roman"/>
                <w:sz w:val="24"/>
                <w:szCs w:val="24"/>
                <w:lang w:eastAsia="ru-RU"/>
              </w:rPr>
              <w:t> </w:t>
            </w:r>
            <w:r w:rsidR="00892D56" w:rsidRPr="006C7E75">
              <w:rPr>
                <w:rFonts w:ascii="Times New Roman" w:hAnsi="Times New Roman" w:cs="Times New Roman"/>
                <w:sz w:val="24"/>
                <w:szCs w:val="24"/>
                <w:lang w:eastAsia="ru-RU"/>
              </w:rPr>
              <w:t>Созда</w:t>
            </w:r>
            <w:r w:rsidR="006F0ECC" w:rsidRPr="006C7E75">
              <w:rPr>
                <w:rFonts w:ascii="Times New Roman" w:hAnsi="Times New Roman" w:cs="Times New Roman"/>
                <w:sz w:val="24"/>
                <w:szCs w:val="24"/>
                <w:lang w:eastAsia="ru-RU"/>
              </w:rPr>
              <w:t>ть</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в</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системе</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дошкольного,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общего</w:t>
            </w:r>
            <w:r w:rsidR="004E2133" w:rsidRPr="006C7E75">
              <w:rPr>
                <w:rFonts w:ascii="Times New Roman" w:hAnsi="Times New Roman" w:cs="Times New Roman"/>
                <w:sz w:val="24"/>
                <w:szCs w:val="24"/>
                <w:lang w:eastAsia="ru-RU"/>
              </w:rPr>
              <w:br/>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дополнительного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образования</w:t>
            </w:r>
            <w:r w:rsidR="00BF39B9" w:rsidRPr="006C7E75">
              <w:rPr>
                <w:rFonts w:ascii="Times New Roman" w:hAnsi="Times New Roman" w:cs="Times New Roman"/>
                <w:sz w:val="24"/>
                <w:szCs w:val="24"/>
                <w:lang w:eastAsia="ru-RU"/>
              </w:rPr>
              <w:t xml:space="preserve"> </w:t>
            </w:r>
            <w:r w:rsidR="00A23918" w:rsidRPr="006C7E75">
              <w:rPr>
                <w:rFonts w:ascii="Times New Roman" w:hAnsi="Times New Roman" w:cs="Times New Roman"/>
                <w:sz w:val="24"/>
                <w:szCs w:val="24"/>
                <w:lang w:eastAsia="ru-RU"/>
              </w:rPr>
              <w:t>услови</w:t>
            </w:r>
            <w:r w:rsidR="006F0ECC" w:rsidRPr="006C7E75">
              <w:rPr>
                <w:rFonts w:ascii="Times New Roman" w:hAnsi="Times New Roman" w:cs="Times New Roman"/>
                <w:sz w:val="24"/>
                <w:szCs w:val="24"/>
                <w:lang w:eastAsia="ru-RU"/>
              </w:rPr>
              <w:t>я</w:t>
            </w:r>
            <w:r w:rsidR="00BF39B9" w:rsidRPr="006C7E75">
              <w:rPr>
                <w:rFonts w:ascii="Times New Roman" w:hAnsi="Times New Roman" w:cs="Times New Roman"/>
                <w:sz w:val="24"/>
                <w:szCs w:val="24"/>
                <w:lang w:eastAsia="ru-RU"/>
              </w:rPr>
              <w:t xml:space="preserve"> </w:t>
            </w:r>
            <w:r w:rsidR="00A23918" w:rsidRPr="006C7E75">
              <w:rPr>
                <w:rFonts w:ascii="Times New Roman" w:hAnsi="Times New Roman" w:cs="Times New Roman"/>
                <w:sz w:val="24"/>
                <w:szCs w:val="24"/>
                <w:lang w:eastAsia="ru-RU"/>
              </w:rPr>
              <w:t>для</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равных</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возможностей</w:t>
            </w:r>
            <w:r w:rsidR="00BF39B9" w:rsidRPr="006C7E75">
              <w:rPr>
                <w:rFonts w:ascii="Times New Roman" w:hAnsi="Times New Roman" w:cs="Times New Roman"/>
                <w:sz w:val="24"/>
                <w:szCs w:val="24"/>
                <w:lang w:eastAsia="ru-RU"/>
              </w:rPr>
              <w:t xml:space="preserve"> </w:t>
            </w:r>
            <w:r w:rsidR="00A23918" w:rsidRPr="006C7E75">
              <w:rPr>
                <w:rFonts w:ascii="Times New Roman" w:hAnsi="Times New Roman" w:cs="Times New Roman"/>
                <w:sz w:val="24"/>
                <w:szCs w:val="24"/>
                <w:lang w:eastAsia="ru-RU"/>
              </w:rPr>
              <w:t>при</w:t>
            </w:r>
            <w:r w:rsidR="00BF39B9" w:rsidRPr="006C7E75">
              <w:rPr>
                <w:rFonts w:ascii="Times New Roman" w:hAnsi="Times New Roman" w:cs="Times New Roman"/>
                <w:sz w:val="24"/>
                <w:szCs w:val="24"/>
                <w:lang w:eastAsia="ru-RU"/>
              </w:rPr>
              <w:t xml:space="preserve"> </w:t>
            </w:r>
            <w:r w:rsidR="00A23918" w:rsidRPr="006C7E75">
              <w:rPr>
                <w:rFonts w:ascii="Times New Roman" w:hAnsi="Times New Roman" w:cs="Times New Roman"/>
                <w:sz w:val="24"/>
                <w:szCs w:val="24"/>
                <w:lang w:eastAsia="ru-RU"/>
              </w:rPr>
              <w:t>получении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современного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качественного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образования,</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позитивной</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социализации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детей</w:t>
            </w:r>
            <w:r w:rsidR="00A131F5"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00A131F5" w:rsidRPr="006C7E75">
              <w:rPr>
                <w:rFonts w:ascii="Times New Roman" w:hAnsi="Times New Roman" w:cs="Times New Roman"/>
                <w:sz w:val="24"/>
                <w:szCs w:val="24"/>
                <w:lang w:eastAsia="ru-RU"/>
              </w:rPr>
              <w:t xml:space="preserve"> </w:t>
            </w:r>
          </w:p>
          <w:p w:rsidR="00892D56" w:rsidRPr="006C7E75" w:rsidRDefault="00892D56"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2.</w:t>
            </w:r>
            <w:r w:rsidR="000124B5" w:rsidRPr="006C7E75">
              <w:rPr>
                <w:rFonts w:ascii="Times New Roman" w:hAnsi="Times New Roman" w:cs="Times New Roman"/>
                <w:sz w:val="24"/>
                <w:szCs w:val="24"/>
                <w:lang w:eastAsia="ru-RU"/>
              </w:rPr>
              <w:t> </w:t>
            </w:r>
            <w:r w:rsidR="007A7D87" w:rsidRPr="006C7E75">
              <w:rPr>
                <w:rFonts w:ascii="Times New Roman" w:hAnsi="Times New Roman" w:cs="Times New Roman"/>
                <w:sz w:val="24"/>
                <w:szCs w:val="24"/>
                <w:lang w:eastAsia="ru-RU"/>
              </w:rPr>
              <w:t>Совершенствова</w:t>
            </w:r>
            <w:r w:rsidR="006F0ECC" w:rsidRPr="006C7E75">
              <w:rPr>
                <w:rFonts w:ascii="Times New Roman" w:hAnsi="Times New Roman" w:cs="Times New Roman"/>
                <w:sz w:val="24"/>
                <w:szCs w:val="24"/>
                <w:lang w:eastAsia="ru-RU"/>
              </w:rPr>
              <w:t>ть</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обустройств</w:t>
            </w:r>
            <w:r w:rsidR="006F0ECC" w:rsidRPr="006C7E75">
              <w:rPr>
                <w:rFonts w:ascii="Times New Roman" w:hAnsi="Times New Roman" w:cs="Times New Roman"/>
                <w:sz w:val="24"/>
                <w:szCs w:val="24"/>
                <w:lang w:eastAsia="ru-RU"/>
              </w:rPr>
              <w:t>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муниципального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образовательного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пространства</w:t>
            </w:r>
            <w:r w:rsidR="006C2506"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способствующего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становлению</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новой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педагогической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практики,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повышению</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дос</w:t>
            </w:r>
            <w:r w:rsidR="007A7D87" w:rsidRPr="006C7E75">
              <w:rPr>
                <w:rFonts w:ascii="Times New Roman" w:hAnsi="Times New Roman" w:cs="Times New Roman"/>
                <w:sz w:val="24"/>
                <w:szCs w:val="24"/>
                <w:lang w:eastAsia="ru-RU"/>
              </w:rPr>
              <w:t>тупности</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качества</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образования.</w:t>
            </w:r>
          </w:p>
          <w:p w:rsidR="00892D56" w:rsidRPr="006C7E75" w:rsidRDefault="00180A20"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3.</w:t>
            </w:r>
            <w:r w:rsidR="00F64BB6" w:rsidRPr="006C7E75">
              <w:rPr>
                <w:rFonts w:ascii="Times New Roman" w:hAnsi="Times New Roman" w:cs="Times New Roman"/>
                <w:sz w:val="24"/>
                <w:szCs w:val="24"/>
                <w:lang w:eastAsia="ru-RU"/>
              </w:rPr>
              <w:t> </w:t>
            </w:r>
            <w:r w:rsidR="007A7D87" w:rsidRPr="006C7E75">
              <w:rPr>
                <w:rFonts w:ascii="Times New Roman" w:hAnsi="Times New Roman" w:cs="Times New Roman"/>
                <w:sz w:val="24"/>
                <w:szCs w:val="24"/>
                <w:lang w:eastAsia="ru-RU"/>
              </w:rPr>
              <w:t>Обеспеч</w:t>
            </w:r>
            <w:r w:rsidR="006F0ECC" w:rsidRPr="006C7E75">
              <w:rPr>
                <w:rFonts w:ascii="Times New Roman" w:hAnsi="Times New Roman" w:cs="Times New Roman"/>
                <w:sz w:val="24"/>
                <w:szCs w:val="24"/>
                <w:lang w:eastAsia="ru-RU"/>
              </w:rPr>
              <w:t>ить</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функционировани</w:t>
            </w:r>
            <w:r w:rsidR="006F0ECC" w:rsidRPr="006C7E75">
              <w:rPr>
                <w:rFonts w:ascii="Times New Roman" w:hAnsi="Times New Roman" w:cs="Times New Roman"/>
                <w:sz w:val="24"/>
                <w:szCs w:val="24"/>
                <w:lang w:eastAsia="ru-RU"/>
              </w:rPr>
              <w:t>е</w:t>
            </w:r>
            <w:r w:rsidR="00BF39B9" w:rsidRPr="006C7E75">
              <w:rPr>
                <w:rFonts w:ascii="Times New Roman" w:hAnsi="Times New Roman" w:cs="Times New Roman"/>
                <w:sz w:val="24"/>
                <w:szCs w:val="24"/>
                <w:lang w:eastAsia="ru-RU"/>
              </w:rPr>
              <w:t xml:space="preserve"> </w:t>
            </w:r>
            <w:proofErr w:type="gramStart"/>
            <w:r w:rsidR="00892D56" w:rsidRPr="006C7E75">
              <w:rPr>
                <w:rFonts w:ascii="Times New Roman" w:hAnsi="Times New Roman" w:cs="Times New Roman"/>
                <w:sz w:val="24"/>
                <w:szCs w:val="24"/>
                <w:lang w:eastAsia="ru-RU"/>
              </w:rPr>
              <w:t>системы</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мониторинга</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оценки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качества</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общего</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образования</w:t>
            </w:r>
            <w:proofErr w:type="gramEnd"/>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на</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муниципаль</w:t>
            </w:r>
            <w:r w:rsidR="007A7D87" w:rsidRPr="006C7E75">
              <w:rPr>
                <w:rFonts w:ascii="Times New Roman" w:hAnsi="Times New Roman" w:cs="Times New Roman"/>
                <w:sz w:val="24"/>
                <w:szCs w:val="24"/>
                <w:lang w:eastAsia="ru-RU"/>
              </w:rPr>
              <w:t>ном</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уровне</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(включая</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до</w:t>
            </w:r>
            <w:r w:rsidR="006F0ECC" w:rsidRPr="006C7E75">
              <w:rPr>
                <w:rFonts w:ascii="Times New Roman" w:hAnsi="Times New Roman" w:cs="Times New Roman"/>
                <w:sz w:val="24"/>
                <w:szCs w:val="24"/>
                <w:lang w:eastAsia="ru-RU"/>
              </w:rPr>
              <w:t>полнительное</w:t>
            </w:r>
            <w:r w:rsidR="007A7D87" w:rsidRPr="006C7E75">
              <w:rPr>
                <w:rFonts w:ascii="Times New Roman" w:hAnsi="Times New Roman" w:cs="Times New Roman"/>
                <w:sz w:val="24"/>
                <w:szCs w:val="24"/>
                <w:lang w:eastAsia="ru-RU"/>
              </w:rPr>
              <w:t>).</w:t>
            </w:r>
          </w:p>
          <w:p w:rsidR="00892D56" w:rsidRPr="006C7E75" w:rsidRDefault="00892D56" w:rsidP="00C45D6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4.</w:t>
            </w:r>
            <w:r w:rsidR="00F64BB6" w:rsidRPr="006C7E75">
              <w:rPr>
                <w:rFonts w:ascii="Times New Roman" w:hAnsi="Times New Roman" w:cs="Times New Roman"/>
                <w:sz w:val="24"/>
                <w:szCs w:val="24"/>
                <w:lang w:eastAsia="ru-RU"/>
              </w:rPr>
              <w:t> </w:t>
            </w:r>
            <w:r w:rsidR="007A7D87" w:rsidRPr="006C7E75">
              <w:rPr>
                <w:rFonts w:ascii="Times New Roman" w:hAnsi="Times New Roman" w:cs="Times New Roman"/>
                <w:sz w:val="24"/>
                <w:szCs w:val="24"/>
                <w:lang w:eastAsia="ru-RU"/>
              </w:rPr>
              <w:t>Созда</w:t>
            </w:r>
            <w:r w:rsidR="006F0ECC" w:rsidRPr="006C7E75">
              <w:rPr>
                <w:rFonts w:ascii="Times New Roman" w:hAnsi="Times New Roman" w:cs="Times New Roman"/>
                <w:sz w:val="24"/>
                <w:szCs w:val="24"/>
                <w:lang w:eastAsia="ru-RU"/>
              </w:rPr>
              <w:t>ть</w:t>
            </w:r>
            <w:r w:rsidR="00BF39B9" w:rsidRPr="006C7E75">
              <w:rPr>
                <w:rFonts w:ascii="Times New Roman" w:hAnsi="Times New Roman" w:cs="Times New Roman"/>
                <w:sz w:val="24"/>
                <w:szCs w:val="24"/>
                <w:lang w:eastAsia="ru-RU"/>
              </w:rPr>
              <w:t xml:space="preserve"> </w:t>
            </w:r>
            <w:r w:rsidR="007A7D87" w:rsidRPr="006C7E75">
              <w:rPr>
                <w:rFonts w:ascii="Times New Roman" w:hAnsi="Times New Roman" w:cs="Times New Roman"/>
                <w:sz w:val="24"/>
                <w:szCs w:val="24"/>
                <w:lang w:eastAsia="ru-RU"/>
              </w:rPr>
              <w:t>услови</w:t>
            </w:r>
            <w:r w:rsidR="006F0ECC" w:rsidRPr="006C7E75">
              <w:rPr>
                <w:rFonts w:ascii="Times New Roman" w:hAnsi="Times New Roman" w:cs="Times New Roman"/>
                <w:sz w:val="24"/>
                <w:szCs w:val="24"/>
                <w:lang w:eastAsia="ru-RU"/>
              </w:rPr>
              <w:t>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для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совершенствования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кадрового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ресурса</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образовательных</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учреждений</w:t>
            </w:r>
            <w:r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обеспечивающего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необходимое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качество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образования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детей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молодежи,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соответствующее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потребностям</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граждан</w:t>
            </w:r>
            <w:r w:rsidR="007A7D87" w:rsidRPr="006C7E75">
              <w:rPr>
                <w:rFonts w:ascii="Times New Roman" w:hAnsi="Times New Roman" w:cs="Times New Roman"/>
                <w:sz w:val="24"/>
                <w:szCs w:val="24"/>
                <w:lang w:eastAsia="ru-RU"/>
              </w:rPr>
              <w:t>.</w:t>
            </w:r>
          </w:p>
          <w:p w:rsidR="00892D56" w:rsidRPr="006C7E75" w:rsidRDefault="00892D56" w:rsidP="00430656">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5.</w:t>
            </w:r>
            <w:r w:rsidR="000124B5" w:rsidRPr="006C7E75">
              <w:rPr>
                <w:rFonts w:ascii="Times New Roman" w:hAnsi="Times New Roman" w:cs="Times New Roman"/>
                <w:sz w:val="24"/>
                <w:szCs w:val="24"/>
                <w:lang w:eastAsia="ru-RU"/>
              </w:rPr>
              <w:t> </w:t>
            </w:r>
            <w:r w:rsidR="007A7D87" w:rsidRPr="006C7E75">
              <w:rPr>
                <w:rFonts w:ascii="Times New Roman" w:hAnsi="Times New Roman" w:cs="Times New Roman"/>
                <w:sz w:val="24"/>
                <w:szCs w:val="24"/>
                <w:lang w:eastAsia="ru-RU"/>
              </w:rPr>
              <w:t>С</w:t>
            </w:r>
            <w:r w:rsidRPr="006C7E75">
              <w:rPr>
                <w:rFonts w:ascii="Times New Roman" w:hAnsi="Times New Roman" w:cs="Times New Roman"/>
                <w:sz w:val="24"/>
                <w:szCs w:val="24"/>
                <w:lang w:eastAsia="ru-RU"/>
              </w:rPr>
              <w:t>озда</w:t>
            </w:r>
            <w:r w:rsidR="006F0ECC" w:rsidRPr="006C7E75">
              <w:rPr>
                <w:rFonts w:ascii="Times New Roman" w:hAnsi="Times New Roman" w:cs="Times New Roman"/>
                <w:sz w:val="24"/>
                <w:szCs w:val="24"/>
                <w:lang w:eastAsia="ru-RU"/>
              </w:rPr>
              <w:t>ть</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муниципальн</w:t>
            </w:r>
            <w:r w:rsidR="006F0ECC" w:rsidRPr="006C7E75">
              <w:rPr>
                <w:rFonts w:ascii="Times New Roman" w:hAnsi="Times New Roman" w:cs="Times New Roman"/>
                <w:sz w:val="24"/>
                <w:szCs w:val="24"/>
                <w:lang w:eastAsia="ru-RU"/>
              </w:rPr>
              <w:t>ую</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образовательн</w:t>
            </w:r>
            <w:r w:rsidR="006F0ECC" w:rsidRPr="006C7E75">
              <w:rPr>
                <w:rFonts w:ascii="Times New Roman" w:hAnsi="Times New Roman" w:cs="Times New Roman"/>
                <w:sz w:val="24"/>
                <w:szCs w:val="24"/>
                <w:lang w:eastAsia="ru-RU"/>
              </w:rPr>
              <w:t>ую</w:t>
            </w:r>
            <w:r w:rsidR="004E2133" w:rsidRPr="006C7E75">
              <w:rPr>
                <w:rFonts w:ascii="Times New Roman" w:hAnsi="Times New Roman" w:cs="Times New Roman"/>
                <w:sz w:val="24"/>
                <w:szCs w:val="24"/>
                <w:lang w:eastAsia="ru-RU"/>
              </w:rPr>
              <w:br/>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творческ</w:t>
            </w:r>
            <w:r w:rsidR="006F0ECC" w:rsidRPr="006C7E75">
              <w:rPr>
                <w:rFonts w:ascii="Times New Roman" w:hAnsi="Times New Roman" w:cs="Times New Roman"/>
                <w:sz w:val="24"/>
                <w:szCs w:val="24"/>
                <w:lang w:eastAsia="ru-RU"/>
              </w:rPr>
              <w:t>ую</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сред</w:t>
            </w:r>
            <w:r w:rsidR="006F0ECC" w:rsidRPr="006C7E75">
              <w:rPr>
                <w:rFonts w:ascii="Times New Roman" w:hAnsi="Times New Roman" w:cs="Times New Roman"/>
                <w:sz w:val="24"/>
                <w:szCs w:val="24"/>
                <w:lang w:eastAsia="ru-RU"/>
              </w:rPr>
              <w:t>у</w:t>
            </w:r>
            <w:r w:rsidRPr="006C7E75">
              <w:rPr>
                <w:rFonts w:ascii="Times New Roman" w:hAnsi="Times New Roman" w:cs="Times New Roman"/>
                <w:sz w:val="24"/>
                <w:szCs w:val="24"/>
                <w:lang w:eastAsia="ru-RU"/>
              </w:rPr>
              <w:t>,</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влияющ</w:t>
            </w:r>
            <w:r w:rsidR="006F0ECC" w:rsidRPr="006C7E75">
              <w:rPr>
                <w:rFonts w:ascii="Times New Roman" w:hAnsi="Times New Roman" w:cs="Times New Roman"/>
                <w:sz w:val="24"/>
                <w:szCs w:val="24"/>
                <w:lang w:eastAsia="ru-RU"/>
              </w:rPr>
              <w:t>ую</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формирование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школьного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уклада,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направленного</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на</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создание</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атм</w:t>
            </w:r>
            <w:r w:rsidR="00180A20" w:rsidRPr="006C7E75">
              <w:rPr>
                <w:rFonts w:ascii="Times New Roman" w:hAnsi="Times New Roman" w:cs="Times New Roman"/>
                <w:sz w:val="24"/>
                <w:szCs w:val="24"/>
                <w:lang w:eastAsia="ru-RU"/>
              </w:rPr>
              <w:t>осферы</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отношения</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к</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образованию,</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как</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об</w:t>
            </w:r>
            <w:r w:rsidR="00911547" w:rsidRPr="006C7E75">
              <w:rPr>
                <w:rFonts w:ascii="Times New Roman" w:hAnsi="Times New Roman" w:cs="Times New Roman"/>
                <w:sz w:val="24"/>
                <w:szCs w:val="24"/>
                <w:lang w:eastAsia="ru-RU"/>
              </w:rPr>
              <w:t>щечеловеческой</w:t>
            </w:r>
            <w:r w:rsidR="00BF39B9" w:rsidRPr="006C7E75">
              <w:rPr>
                <w:rFonts w:ascii="Times New Roman" w:hAnsi="Times New Roman" w:cs="Times New Roman"/>
                <w:sz w:val="24"/>
                <w:szCs w:val="24"/>
                <w:lang w:eastAsia="ru-RU"/>
              </w:rPr>
              <w:t xml:space="preserve"> </w:t>
            </w:r>
            <w:r w:rsidR="00911547" w:rsidRPr="006C7E75">
              <w:rPr>
                <w:rFonts w:ascii="Times New Roman" w:hAnsi="Times New Roman" w:cs="Times New Roman"/>
                <w:sz w:val="24"/>
                <w:szCs w:val="24"/>
                <w:lang w:eastAsia="ru-RU"/>
              </w:rPr>
              <w:t>ценности,</w:t>
            </w:r>
            <w:r w:rsidR="00BF39B9" w:rsidRPr="006C7E75">
              <w:rPr>
                <w:rFonts w:ascii="Times New Roman" w:hAnsi="Times New Roman" w:cs="Times New Roman"/>
                <w:sz w:val="24"/>
                <w:szCs w:val="24"/>
                <w:lang w:eastAsia="ru-RU"/>
              </w:rPr>
              <w:t xml:space="preserve"> </w:t>
            </w:r>
            <w:r w:rsidR="00911547" w:rsidRPr="006C7E75">
              <w:rPr>
                <w:rFonts w:ascii="Times New Roman" w:hAnsi="Times New Roman" w:cs="Times New Roman"/>
                <w:sz w:val="24"/>
                <w:szCs w:val="24"/>
                <w:lang w:eastAsia="ru-RU"/>
              </w:rPr>
              <w:t>поддерживающей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о</w:t>
            </w:r>
            <w:r w:rsidR="00180A20" w:rsidRPr="006C7E75">
              <w:rPr>
                <w:rFonts w:ascii="Times New Roman" w:hAnsi="Times New Roman" w:cs="Times New Roman"/>
                <w:sz w:val="24"/>
                <w:szCs w:val="24"/>
                <w:lang w:eastAsia="ru-RU"/>
              </w:rPr>
              <w:t>тветственное</w:t>
            </w:r>
            <w:r w:rsidR="00BF39B9" w:rsidRPr="006C7E75">
              <w:rPr>
                <w:rFonts w:ascii="Times New Roman" w:hAnsi="Times New Roman" w:cs="Times New Roman"/>
                <w:sz w:val="24"/>
                <w:szCs w:val="24"/>
                <w:lang w:eastAsia="ru-RU"/>
              </w:rPr>
              <w:t xml:space="preserve"> </w:t>
            </w:r>
            <w:r w:rsidR="00180A20" w:rsidRPr="006C7E75">
              <w:rPr>
                <w:rFonts w:ascii="Times New Roman" w:hAnsi="Times New Roman" w:cs="Times New Roman"/>
                <w:sz w:val="24"/>
                <w:szCs w:val="24"/>
                <w:lang w:eastAsia="ru-RU"/>
              </w:rPr>
              <w:t>отношение</w:t>
            </w:r>
            <w:r w:rsidR="00BF39B9" w:rsidRPr="006C7E75">
              <w:rPr>
                <w:rFonts w:ascii="Times New Roman" w:hAnsi="Times New Roman" w:cs="Times New Roman"/>
                <w:sz w:val="24"/>
                <w:szCs w:val="24"/>
                <w:lang w:eastAsia="ru-RU"/>
              </w:rPr>
              <w:t xml:space="preserve"> </w:t>
            </w:r>
            <w:r w:rsidR="00911547" w:rsidRPr="006C7E75">
              <w:rPr>
                <w:rFonts w:ascii="Times New Roman" w:hAnsi="Times New Roman" w:cs="Times New Roman"/>
                <w:sz w:val="24"/>
                <w:szCs w:val="24"/>
                <w:lang w:eastAsia="ru-RU"/>
              </w:rPr>
              <w:t>к</w:t>
            </w:r>
            <w:r w:rsidR="00BF39B9" w:rsidRPr="006C7E75">
              <w:rPr>
                <w:rFonts w:ascii="Times New Roman" w:hAnsi="Times New Roman" w:cs="Times New Roman"/>
                <w:sz w:val="24"/>
                <w:szCs w:val="24"/>
                <w:lang w:eastAsia="ru-RU"/>
              </w:rPr>
              <w:t xml:space="preserve"> </w:t>
            </w:r>
            <w:r w:rsidR="006C2506" w:rsidRPr="006C7E75">
              <w:rPr>
                <w:rFonts w:ascii="Times New Roman" w:hAnsi="Times New Roman" w:cs="Times New Roman"/>
                <w:sz w:val="24"/>
                <w:szCs w:val="24"/>
                <w:lang w:eastAsia="ru-RU"/>
              </w:rPr>
              <w:t>учебно</w:t>
            </w:r>
            <w:r w:rsidR="00D21DA7" w:rsidRPr="006C7E75">
              <w:rPr>
                <w:rFonts w:ascii="Times New Roman" w:hAnsi="Times New Roman" w:cs="Times New Roman"/>
                <w:sz w:val="24"/>
                <w:szCs w:val="24"/>
                <w:lang w:eastAsia="ru-RU"/>
              </w:rPr>
              <w:t>-</w:t>
            </w:r>
            <w:r w:rsidR="00911547" w:rsidRPr="006C7E75">
              <w:rPr>
                <w:rFonts w:ascii="Times New Roman" w:hAnsi="Times New Roman" w:cs="Times New Roman"/>
                <w:sz w:val="24"/>
                <w:szCs w:val="24"/>
                <w:lang w:eastAsia="ru-RU"/>
              </w:rPr>
              <w:t>познавательной</w:t>
            </w:r>
            <w:r w:rsidR="00BF39B9" w:rsidRPr="006C7E75">
              <w:rPr>
                <w:rFonts w:ascii="Times New Roman" w:hAnsi="Times New Roman" w:cs="Times New Roman"/>
                <w:sz w:val="24"/>
                <w:szCs w:val="24"/>
                <w:lang w:eastAsia="ru-RU"/>
              </w:rPr>
              <w:t xml:space="preserve"> </w:t>
            </w:r>
            <w:r w:rsidR="00911547" w:rsidRPr="006C7E75">
              <w:rPr>
                <w:rFonts w:ascii="Times New Roman" w:hAnsi="Times New Roman" w:cs="Times New Roman"/>
                <w:sz w:val="24"/>
                <w:szCs w:val="24"/>
                <w:lang w:eastAsia="ru-RU"/>
              </w:rPr>
              <w:t>деятельности,</w:t>
            </w:r>
            <w:r w:rsidR="00BF39B9" w:rsidRPr="006C7E75">
              <w:rPr>
                <w:rFonts w:ascii="Times New Roman" w:hAnsi="Times New Roman" w:cs="Times New Roman"/>
                <w:sz w:val="24"/>
                <w:szCs w:val="24"/>
                <w:lang w:eastAsia="ru-RU"/>
              </w:rPr>
              <w:t xml:space="preserve"> </w:t>
            </w:r>
            <w:r w:rsidR="00911547" w:rsidRPr="006C7E75">
              <w:rPr>
                <w:rFonts w:ascii="Times New Roman" w:hAnsi="Times New Roman" w:cs="Times New Roman"/>
                <w:sz w:val="24"/>
                <w:szCs w:val="24"/>
                <w:lang w:eastAsia="ru-RU"/>
              </w:rPr>
              <w:t>воспитания</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гражданственности,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позитивной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коммуникации,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толерантности</w:t>
            </w:r>
            <w:r w:rsidR="00BF39B9" w:rsidRPr="006C7E75">
              <w:rPr>
                <w:rFonts w:ascii="Times New Roman" w:hAnsi="Times New Roman" w:cs="Times New Roman"/>
                <w:sz w:val="24"/>
                <w:szCs w:val="24"/>
                <w:lang w:eastAsia="ru-RU"/>
              </w:rPr>
              <w:t xml:space="preserve"> </w:t>
            </w:r>
            <w:proofErr w:type="gramStart"/>
            <w:r w:rsidRPr="006C7E75">
              <w:rPr>
                <w:rFonts w:ascii="Times New Roman" w:hAnsi="Times New Roman" w:cs="Times New Roman"/>
                <w:sz w:val="24"/>
                <w:szCs w:val="24"/>
                <w:lang w:eastAsia="ru-RU"/>
              </w:rPr>
              <w:t>обучающихся</w:t>
            </w:r>
            <w:proofErr w:type="gramEnd"/>
            <w:r w:rsidRPr="006C7E75">
              <w:rPr>
                <w:rFonts w:ascii="Times New Roman" w:hAnsi="Times New Roman" w:cs="Times New Roman"/>
                <w:sz w:val="24"/>
                <w:szCs w:val="24"/>
                <w:lang w:eastAsia="ru-RU"/>
              </w:rPr>
              <w:t>.</w:t>
            </w:r>
          </w:p>
          <w:p w:rsidR="00726421" w:rsidRPr="006C7E75" w:rsidRDefault="00726421" w:rsidP="000124B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6.</w:t>
            </w:r>
            <w:r w:rsidR="000124B5" w:rsidRPr="006C7E75">
              <w:rPr>
                <w:rFonts w:ascii="Times New Roman" w:hAnsi="Times New Roman" w:cs="Times New Roman"/>
                <w:sz w:val="24"/>
                <w:szCs w:val="24"/>
                <w:lang w:eastAsia="ru-RU"/>
              </w:rPr>
              <w:t> </w:t>
            </w:r>
            <w:r w:rsidRPr="006C7E75">
              <w:rPr>
                <w:rFonts w:ascii="Times New Roman" w:hAnsi="Times New Roman" w:cs="Times New Roman"/>
                <w:sz w:val="24"/>
                <w:szCs w:val="24"/>
                <w:lang w:eastAsia="ru-RU"/>
              </w:rPr>
              <w:t xml:space="preserve">Обеспечить </w:t>
            </w:r>
            <w:r w:rsidR="00072AD5" w:rsidRPr="006C7E75">
              <w:rPr>
                <w:rFonts w:ascii="Times New Roman" w:hAnsi="Times New Roman" w:cs="Times New Roman"/>
                <w:sz w:val="24"/>
                <w:szCs w:val="24"/>
                <w:lang w:eastAsia="ru-RU"/>
              </w:rPr>
              <w:t xml:space="preserve">сопровождение системы </w:t>
            </w:r>
            <w:r w:rsidRPr="006C7E75">
              <w:rPr>
                <w:rFonts w:ascii="Times New Roman" w:hAnsi="Times New Roman" w:cs="Times New Roman"/>
                <w:sz w:val="24"/>
                <w:szCs w:val="24"/>
                <w:lang w:eastAsia="ru-RU"/>
              </w:rPr>
              <w:t>персонифициро</w:t>
            </w:r>
            <w:r w:rsidR="00072AD5" w:rsidRPr="006C7E75">
              <w:rPr>
                <w:rFonts w:ascii="Times New Roman" w:hAnsi="Times New Roman" w:cs="Times New Roman"/>
                <w:sz w:val="24"/>
                <w:szCs w:val="24"/>
                <w:lang w:eastAsia="ru-RU"/>
              </w:rPr>
              <w:t xml:space="preserve">ванного финансирования </w:t>
            </w:r>
            <w:r w:rsidRPr="006C7E75">
              <w:rPr>
                <w:rFonts w:ascii="Times New Roman" w:hAnsi="Times New Roman" w:cs="Times New Roman"/>
                <w:sz w:val="24"/>
                <w:szCs w:val="24"/>
                <w:lang w:eastAsia="ru-RU"/>
              </w:rPr>
              <w:t>дополнительного образования.</w:t>
            </w:r>
          </w:p>
          <w:p w:rsidR="00BF41FD" w:rsidRPr="006C7E75" w:rsidRDefault="00BF41FD" w:rsidP="000124B5">
            <w:pPr>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7. Обеспечить развитие в Назаровском районе системы отдыха, оздоровления и занятости детей.</w:t>
            </w:r>
          </w:p>
        </w:tc>
      </w:tr>
      <w:tr w:rsidR="003206BC" w:rsidRPr="006C7E75" w:rsidTr="00867D85">
        <w:tc>
          <w:tcPr>
            <w:tcW w:w="3394" w:type="dxa"/>
          </w:tcPr>
          <w:p w:rsidR="00892D56" w:rsidRPr="006C7E75" w:rsidRDefault="00E04D2D" w:rsidP="00C45D65">
            <w:pPr>
              <w:rPr>
                <w:rFonts w:ascii="Times New Roman" w:hAnsi="Times New Roman" w:cs="Times New Roman"/>
                <w:sz w:val="24"/>
                <w:szCs w:val="24"/>
                <w:lang w:eastAsia="ru-RU"/>
              </w:rPr>
            </w:pPr>
            <w:r w:rsidRPr="006C7E75">
              <w:rPr>
                <w:rFonts w:ascii="Times New Roman" w:hAnsi="Times New Roman" w:cs="Times New Roman"/>
                <w:sz w:val="24"/>
                <w:szCs w:val="24"/>
                <w:lang w:eastAsia="ru-RU"/>
              </w:rPr>
              <w:t>Этапы</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с</w:t>
            </w:r>
            <w:r w:rsidR="00892D56" w:rsidRPr="006C7E75">
              <w:rPr>
                <w:rFonts w:ascii="Times New Roman" w:hAnsi="Times New Roman" w:cs="Times New Roman"/>
                <w:sz w:val="24"/>
                <w:szCs w:val="24"/>
                <w:lang w:eastAsia="ru-RU"/>
              </w:rPr>
              <w:t>роки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реализации</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муниципальной</w:t>
            </w:r>
            <w:r w:rsidR="00BF39B9" w:rsidRPr="006C7E75">
              <w:rPr>
                <w:rFonts w:ascii="Times New Roman" w:hAnsi="Times New Roman" w:cs="Times New Roman"/>
                <w:sz w:val="24"/>
                <w:szCs w:val="24"/>
                <w:lang w:eastAsia="ru-RU"/>
              </w:rPr>
              <w:t xml:space="preserve"> </w:t>
            </w:r>
            <w:r w:rsidR="00892D56" w:rsidRPr="006C7E75">
              <w:rPr>
                <w:rFonts w:ascii="Times New Roman" w:hAnsi="Times New Roman" w:cs="Times New Roman"/>
                <w:sz w:val="24"/>
                <w:szCs w:val="24"/>
                <w:lang w:eastAsia="ru-RU"/>
              </w:rPr>
              <w:t>программы</w:t>
            </w:r>
          </w:p>
        </w:tc>
        <w:tc>
          <w:tcPr>
            <w:tcW w:w="5951" w:type="dxa"/>
          </w:tcPr>
          <w:p w:rsidR="00892D56" w:rsidRPr="006C7E75" w:rsidRDefault="00892D56" w:rsidP="00094D99">
            <w:pPr>
              <w:jc w:val="both"/>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w:t>
            </w:r>
            <w:r w:rsidR="00921F17" w:rsidRPr="006C7E75">
              <w:rPr>
                <w:rFonts w:ascii="Times New Roman" w:hAnsi="Times New Roman" w:cs="Times New Roman"/>
                <w:bCs/>
                <w:sz w:val="24"/>
                <w:szCs w:val="24"/>
                <w:lang w:val="en-US" w:eastAsia="ru-RU"/>
              </w:rPr>
              <w:t>4</w:t>
            </w:r>
            <w:r w:rsidR="00D21DA7" w:rsidRPr="006C7E75">
              <w:rPr>
                <w:rFonts w:ascii="Times New Roman" w:hAnsi="Times New Roman" w:cs="Times New Roman"/>
                <w:bCs/>
                <w:sz w:val="24"/>
                <w:szCs w:val="24"/>
                <w:lang w:eastAsia="ru-RU"/>
              </w:rPr>
              <w:t>-</w:t>
            </w:r>
            <w:r w:rsidRPr="006C7E75">
              <w:rPr>
                <w:rFonts w:ascii="Times New Roman" w:hAnsi="Times New Roman" w:cs="Times New Roman"/>
                <w:bCs/>
                <w:sz w:val="24"/>
                <w:szCs w:val="24"/>
                <w:lang w:eastAsia="ru-RU"/>
              </w:rPr>
              <w:t>20</w:t>
            </w:r>
            <w:r w:rsidR="001C5E00" w:rsidRPr="006C7E75">
              <w:rPr>
                <w:rFonts w:ascii="Times New Roman" w:hAnsi="Times New Roman" w:cs="Times New Roman"/>
                <w:bCs/>
                <w:sz w:val="24"/>
                <w:szCs w:val="24"/>
                <w:lang w:eastAsia="ru-RU"/>
              </w:rPr>
              <w:t>2</w:t>
            </w:r>
            <w:r w:rsidR="00094D99" w:rsidRPr="006C7E75">
              <w:rPr>
                <w:rFonts w:ascii="Times New Roman" w:hAnsi="Times New Roman" w:cs="Times New Roman"/>
                <w:bCs/>
                <w:sz w:val="24"/>
                <w:szCs w:val="24"/>
                <w:lang w:eastAsia="ru-RU"/>
              </w:rPr>
              <w:t>7</w:t>
            </w:r>
            <w:r w:rsidR="00DA5C7F" w:rsidRPr="006C7E75">
              <w:rPr>
                <w:rFonts w:ascii="Times New Roman" w:hAnsi="Times New Roman" w:cs="Times New Roman"/>
                <w:bCs/>
                <w:sz w:val="24"/>
                <w:szCs w:val="24"/>
                <w:lang w:eastAsia="ru-RU"/>
              </w:rPr>
              <w:t xml:space="preserve"> годы</w:t>
            </w:r>
            <w:r w:rsidR="00BF39B9" w:rsidRPr="006C7E75">
              <w:rPr>
                <w:rFonts w:ascii="Times New Roman" w:hAnsi="Times New Roman" w:cs="Times New Roman"/>
                <w:bCs/>
                <w:sz w:val="24"/>
                <w:szCs w:val="24"/>
                <w:lang w:eastAsia="ru-RU"/>
              </w:rPr>
              <w:t xml:space="preserve"> </w:t>
            </w:r>
            <w:r w:rsidR="00911547" w:rsidRPr="006C7E75">
              <w:rPr>
                <w:rFonts w:ascii="Times New Roman" w:hAnsi="Times New Roman" w:cs="Times New Roman"/>
                <w:bCs/>
                <w:sz w:val="24"/>
                <w:szCs w:val="24"/>
                <w:lang w:eastAsia="ru-RU"/>
              </w:rPr>
              <w:t>э</w:t>
            </w:r>
            <w:r w:rsidR="009E10E4" w:rsidRPr="006C7E75">
              <w:rPr>
                <w:rFonts w:ascii="Times New Roman" w:hAnsi="Times New Roman" w:cs="Times New Roman"/>
                <w:bCs/>
                <w:sz w:val="24"/>
                <w:szCs w:val="24"/>
                <w:lang w:eastAsia="ru-RU"/>
              </w:rPr>
              <w:t>тапы</w:t>
            </w:r>
            <w:r w:rsidR="00BF39B9" w:rsidRPr="006C7E75">
              <w:rPr>
                <w:rFonts w:ascii="Times New Roman" w:hAnsi="Times New Roman" w:cs="Times New Roman"/>
                <w:bCs/>
                <w:sz w:val="24"/>
                <w:szCs w:val="24"/>
                <w:lang w:eastAsia="ru-RU"/>
              </w:rPr>
              <w:t xml:space="preserve"> </w:t>
            </w:r>
            <w:r w:rsidR="009E10E4" w:rsidRPr="006C7E75">
              <w:rPr>
                <w:rFonts w:ascii="Times New Roman" w:hAnsi="Times New Roman" w:cs="Times New Roman"/>
                <w:bCs/>
                <w:sz w:val="24"/>
                <w:szCs w:val="24"/>
                <w:lang w:eastAsia="ru-RU"/>
              </w:rPr>
              <w:t>не</w:t>
            </w:r>
            <w:r w:rsidR="00BF39B9" w:rsidRPr="006C7E75">
              <w:rPr>
                <w:rFonts w:ascii="Times New Roman" w:hAnsi="Times New Roman" w:cs="Times New Roman"/>
                <w:bCs/>
                <w:sz w:val="24"/>
                <w:szCs w:val="24"/>
                <w:lang w:eastAsia="ru-RU"/>
              </w:rPr>
              <w:t xml:space="preserve"> </w:t>
            </w:r>
            <w:r w:rsidR="009E10E4" w:rsidRPr="006C7E75">
              <w:rPr>
                <w:rFonts w:ascii="Times New Roman" w:hAnsi="Times New Roman" w:cs="Times New Roman"/>
                <w:bCs/>
                <w:sz w:val="24"/>
                <w:szCs w:val="24"/>
                <w:lang w:eastAsia="ru-RU"/>
              </w:rPr>
              <w:t>выделяются.</w:t>
            </w:r>
          </w:p>
        </w:tc>
      </w:tr>
      <w:tr w:rsidR="003206BC" w:rsidRPr="006C7E75" w:rsidTr="00867D85">
        <w:tc>
          <w:tcPr>
            <w:tcW w:w="3394" w:type="dxa"/>
          </w:tcPr>
          <w:p w:rsidR="00892D56" w:rsidRPr="006C7E75" w:rsidRDefault="00892D56" w:rsidP="00C45D65">
            <w:pPr>
              <w:rPr>
                <w:rFonts w:ascii="Times New Roman" w:hAnsi="Times New Roman" w:cs="Times New Roman"/>
                <w:szCs w:val="24"/>
                <w:lang w:eastAsia="ru-RU"/>
              </w:rPr>
            </w:pPr>
            <w:r w:rsidRPr="006C7E75">
              <w:rPr>
                <w:rFonts w:ascii="Times New Roman" w:hAnsi="Times New Roman" w:cs="Times New Roman"/>
                <w:sz w:val="24"/>
                <w:szCs w:val="24"/>
                <w:lang w:eastAsia="ru-RU"/>
              </w:rPr>
              <w:t>Перечень</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целевых</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показателей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и</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показателей</w:t>
            </w:r>
            <w:r w:rsidR="00BF39B9" w:rsidRPr="006C7E75">
              <w:rPr>
                <w:rFonts w:ascii="Times New Roman" w:hAnsi="Times New Roman" w:cs="Times New Roman"/>
                <w:sz w:val="24"/>
                <w:szCs w:val="24"/>
                <w:lang w:eastAsia="ru-RU"/>
              </w:rPr>
              <w:t xml:space="preserve"> </w:t>
            </w:r>
            <w:r w:rsidRPr="006C7E75">
              <w:rPr>
                <w:rFonts w:ascii="Times New Roman" w:hAnsi="Times New Roman" w:cs="Times New Roman"/>
                <w:sz w:val="24"/>
                <w:szCs w:val="24"/>
                <w:lang w:eastAsia="ru-RU"/>
              </w:rPr>
              <w:t>результативности</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муниципальной</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программы</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с</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расшифровкой</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плановых</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значений</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по</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годам</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её</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реализации,</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значение</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целевых</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показателей</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на</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долгосрочный</w:t>
            </w:r>
            <w:r w:rsidR="00BF39B9" w:rsidRPr="006C7E75">
              <w:rPr>
                <w:rFonts w:ascii="Times New Roman" w:hAnsi="Times New Roman" w:cs="Times New Roman"/>
                <w:sz w:val="24"/>
                <w:szCs w:val="24"/>
                <w:lang w:eastAsia="ru-RU"/>
              </w:rPr>
              <w:t xml:space="preserve"> </w:t>
            </w:r>
            <w:r w:rsidR="00957C12" w:rsidRPr="006C7E75">
              <w:rPr>
                <w:rFonts w:ascii="Times New Roman" w:hAnsi="Times New Roman" w:cs="Times New Roman"/>
                <w:sz w:val="24"/>
                <w:szCs w:val="24"/>
                <w:lang w:eastAsia="ru-RU"/>
              </w:rPr>
              <w:t>период</w:t>
            </w:r>
            <w:r w:rsidR="00DD7EE9" w:rsidRPr="006C7E75">
              <w:rPr>
                <w:rFonts w:ascii="Times New Roman" w:hAnsi="Times New Roman" w:cs="Times New Roman"/>
                <w:sz w:val="24"/>
                <w:szCs w:val="24"/>
                <w:lang w:eastAsia="ru-RU"/>
              </w:rPr>
              <w:t xml:space="preserve"> (приложения 1,2 к паспорту)</w:t>
            </w:r>
          </w:p>
        </w:tc>
        <w:tc>
          <w:tcPr>
            <w:tcW w:w="5951" w:type="dxa"/>
          </w:tcPr>
          <w:p w:rsidR="00892D56" w:rsidRPr="006C7E75" w:rsidRDefault="00675E61" w:rsidP="00727CEC">
            <w:pPr>
              <w:jc w:val="both"/>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П</w:t>
            </w:r>
            <w:r w:rsidR="00892D56" w:rsidRPr="006C7E75">
              <w:rPr>
                <w:rFonts w:ascii="Times New Roman" w:hAnsi="Times New Roman" w:cs="Times New Roman"/>
                <w:bCs/>
                <w:sz w:val="24"/>
                <w:szCs w:val="24"/>
                <w:lang w:eastAsia="ru-RU"/>
              </w:rPr>
              <w:t>еречень</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целевых</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показателей</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и</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показателей</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результативности</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представлен</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в</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приложениях</w:t>
            </w:r>
            <w:r w:rsidR="00BF39B9" w:rsidRPr="006C7E75">
              <w:rPr>
                <w:rFonts w:ascii="Times New Roman" w:hAnsi="Times New Roman" w:cs="Times New Roman"/>
                <w:bCs/>
                <w:sz w:val="24"/>
                <w:szCs w:val="24"/>
                <w:lang w:eastAsia="ru-RU"/>
              </w:rPr>
              <w:t xml:space="preserve"> </w:t>
            </w:r>
            <w:r w:rsidR="00727CEC" w:rsidRPr="006C7E75">
              <w:rPr>
                <w:rFonts w:ascii="Times New Roman" w:hAnsi="Times New Roman" w:cs="Times New Roman"/>
                <w:bCs/>
                <w:sz w:val="24"/>
                <w:szCs w:val="24"/>
                <w:lang w:eastAsia="ru-RU"/>
              </w:rPr>
              <w:br/>
            </w:r>
            <w:r w:rsidR="00892D56" w:rsidRPr="006C7E75">
              <w:rPr>
                <w:rFonts w:ascii="Times New Roman" w:hAnsi="Times New Roman" w:cs="Times New Roman"/>
                <w:bCs/>
                <w:sz w:val="24"/>
                <w:szCs w:val="24"/>
                <w:lang w:eastAsia="ru-RU"/>
              </w:rPr>
              <w:t>к</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паспорту</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муниципальной</w:t>
            </w:r>
            <w:r w:rsidR="00BF39B9" w:rsidRPr="006C7E75">
              <w:rPr>
                <w:rFonts w:ascii="Times New Roman" w:hAnsi="Times New Roman" w:cs="Times New Roman"/>
                <w:bCs/>
                <w:sz w:val="24"/>
                <w:szCs w:val="24"/>
                <w:lang w:eastAsia="ru-RU"/>
              </w:rPr>
              <w:t xml:space="preserve"> </w:t>
            </w:r>
            <w:r w:rsidR="00892D56" w:rsidRPr="006C7E75">
              <w:rPr>
                <w:rFonts w:ascii="Times New Roman" w:hAnsi="Times New Roman" w:cs="Times New Roman"/>
                <w:bCs/>
                <w:sz w:val="24"/>
                <w:szCs w:val="24"/>
                <w:lang w:eastAsia="ru-RU"/>
              </w:rPr>
              <w:t>программы</w:t>
            </w:r>
          </w:p>
        </w:tc>
      </w:tr>
      <w:tr w:rsidR="00867D85" w:rsidRPr="006C7E75" w:rsidTr="002354B7">
        <w:trPr>
          <w:trHeight w:val="4633"/>
        </w:trPr>
        <w:tc>
          <w:tcPr>
            <w:tcW w:w="3394" w:type="dxa"/>
          </w:tcPr>
          <w:p w:rsidR="00867D85" w:rsidRPr="006C7E75" w:rsidRDefault="00867D85" w:rsidP="00867D85">
            <w:pPr>
              <w:rPr>
                <w:rFonts w:ascii="Times New Roman" w:hAnsi="Times New Roman" w:cs="Times New Roman"/>
                <w:iCs/>
                <w:sz w:val="24"/>
                <w:szCs w:val="24"/>
                <w:lang w:eastAsia="ru-RU"/>
              </w:rPr>
            </w:pPr>
            <w:r w:rsidRPr="006C7E75">
              <w:rPr>
                <w:rFonts w:ascii="Times New Roman" w:hAnsi="Times New Roman" w:cs="Times New Roman"/>
                <w:iCs/>
                <w:sz w:val="24"/>
                <w:szCs w:val="24"/>
                <w:lang w:eastAsia="ru-RU"/>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iCs/>
                <w:sz w:val="24"/>
                <w:szCs w:val="24"/>
                <w:lang w:eastAsia="ru-RU"/>
              </w:rPr>
            </w:pPr>
          </w:p>
          <w:p w:rsidR="00867D85" w:rsidRPr="006C7E75" w:rsidRDefault="00867D85" w:rsidP="00867D85">
            <w:pPr>
              <w:rPr>
                <w:rFonts w:ascii="Times New Roman" w:hAnsi="Times New Roman" w:cs="Times New Roman"/>
                <w:sz w:val="24"/>
                <w:szCs w:val="24"/>
                <w:lang w:eastAsia="ru-RU"/>
              </w:rPr>
            </w:pPr>
          </w:p>
        </w:tc>
        <w:tc>
          <w:tcPr>
            <w:tcW w:w="5951" w:type="dxa"/>
            <w:shd w:val="clear" w:color="auto" w:fill="auto"/>
          </w:tcPr>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lastRenderedPageBreak/>
              <w:t xml:space="preserve">Объем финансирования муниципальной программы составит </w:t>
            </w:r>
            <w:r w:rsidR="009D5378">
              <w:rPr>
                <w:rFonts w:ascii="Times New Roman" w:hAnsi="Times New Roman" w:cs="Times New Roman"/>
                <w:sz w:val="24"/>
                <w:szCs w:val="24"/>
              </w:rPr>
              <w:t>10 01</w:t>
            </w:r>
            <w:r w:rsidR="00DB676B">
              <w:rPr>
                <w:rFonts w:ascii="Times New Roman" w:hAnsi="Times New Roman" w:cs="Times New Roman"/>
                <w:sz w:val="24"/>
                <w:szCs w:val="24"/>
              </w:rPr>
              <w:t>2</w:t>
            </w:r>
            <w:r w:rsidR="009D5378">
              <w:rPr>
                <w:rFonts w:ascii="Times New Roman" w:hAnsi="Times New Roman" w:cs="Times New Roman"/>
                <w:sz w:val="24"/>
                <w:szCs w:val="24"/>
              </w:rPr>
              <w:t> </w:t>
            </w:r>
            <w:r w:rsidR="00DB676B">
              <w:rPr>
                <w:rFonts w:ascii="Times New Roman" w:hAnsi="Times New Roman" w:cs="Times New Roman"/>
                <w:sz w:val="24"/>
                <w:szCs w:val="24"/>
              </w:rPr>
              <w:t>682</w:t>
            </w:r>
            <w:r w:rsidR="009D5378">
              <w:rPr>
                <w:rFonts w:ascii="Times New Roman" w:hAnsi="Times New Roman" w:cs="Times New Roman"/>
                <w:sz w:val="24"/>
                <w:szCs w:val="24"/>
              </w:rPr>
              <w:t>,</w:t>
            </w:r>
            <w:r w:rsidR="00DB676B">
              <w:rPr>
                <w:rFonts w:ascii="Times New Roman" w:hAnsi="Times New Roman" w:cs="Times New Roman"/>
                <w:sz w:val="24"/>
                <w:szCs w:val="24"/>
              </w:rPr>
              <w:t>0</w:t>
            </w:r>
            <w:r w:rsidRPr="006C7E75">
              <w:rPr>
                <w:rFonts w:ascii="Times New Roman" w:hAnsi="Times New Roman" w:cs="Times New Roman"/>
                <w:sz w:val="24"/>
                <w:szCs w:val="24"/>
              </w:rPr>
              <w:t xml:space="preserve"> </w:t>
            </w:r>
            <w:r w:rsidRPr="006C7E75">
              <w:rPr>
                <w:rFonts w:ascii="Times New Roman" w:hAnsi="Times New Roman" w:cs="Times New Roman"/>
                <w:bCs/>
                <w:sz w:val="24"/>
                <w:szCs w:val="24"/>
                <w:lang w:eastAsia="ru-RU"/>
              </w:rPr>
              <w:t>тыс. рублей, в том числе по годам реализации:</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2014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502 034,2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2015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551 350,1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2016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551 156,3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2017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551 241,1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2018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588 300,4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2019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650 376,3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2020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665 383,5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2021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746 759,5 т</w:t>
            </w:r>
            <w:r w:rsidR="00544251" w:rsidRPr="006C7E75">
              <w:rPr>
                <w:rFonts w:ascii="Times New Roman" w:hAnsi="Times New Roman" w:cs="Times New Roman"/>
                <w:bCs/>
                <w:sz w:val="24"/>
                <w:szCs w:val="24"/>
                <w:lang w:eastAsia="ru-RU"/>
              </w:rPr>
              <w:t>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2022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816 668,4 тыс. рублей;</w:t>
            </w:r>
          </w:p>
          <w:p w:rsidR="00867D85" w:rsidRPr="006C7E75" w:rsidRDefault="00C6651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2023 – </w:t>
            </w:r>
            <w:r w:rsidR="00396169"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859 897,4</w:t>
            </w:r>
            <w:r w:rsidR="00867D85"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2024 –</w:t>
            </w:r>
            <w:r w:rsidR="00396169" w:rsidRPr="006C7E75">
              <w:rPr>
                <w:rFonts w:ascii="Times New Roman" w:hAnsi="Times New Roman" w:cs="Times New Roman"/>
                <w:bCs/>
                <w:sz w:val="24"/>
                <w:szCs w:val="24"/>
                <w:lang w:eastAsia="ru-RU"/>
              </w:rPr>
              <w:t xml:space="preserve"> 1 000 066,1 </w:t>
            </w:r>
            <w:r w:rsidRPr="006C7E75">
              <w:rPr>
                <w:rFonts w:ascii="Times New Roman" w:hAnsi="Times New Roman" w:cs="Times New Roman"/>
                <w:bCs/>
                <w:sz w:val="24"/>
                <w:szCs w:val="24"/>
                <w:lang w:eastAsia="ru-RU"/>
              </w:rPr>
              <w:t>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2025 – </w:t>
            </w:r>
            <w:r w:rsidR="002B7B86" w:rsidRPr="006C7E75">
              <w:rPr>
                <w:rFonts w:ascii="Times New Roman" w:hAnsi="Times New Roman" w:cs="Times New Roman"/>
                <w:bCs/>
                <w:sz w:val="24"/>
                <w:szCs w:val="24"/>
                <w:lang w:eastAsia="ru-RU"/>
              </w:rPr>
              <w:t xml:space="preserve">   </w:t>
            </w:r>
            <w:r w:rsidR="009D5378">
              <w:rPr>
                <w:rFonts w:ascii="Times New Roman" w:hAnsi="Times New Roman" w:cs="Times New Roman"/>
                <w:bCs/>
                <w:sz w:val="24"/>
                <w:szCs w:val="24"/>
                <w:lang w:eastAsia="ru-RU"/>
              </w:rPr>
              <w:t>882 403,8</w:t>
            </w:r>
            <w:r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2026 – </w:t>
            </w:r>
            <w:r w:rsidR="002B7B86" w:rsidRPr="006C7E75">
              <w:rPr>
                <w:rFonts w:ascii="Times New Roman" w:hAnsi="Times New Roman" w:cs="Times New Roman"/>
                <w:bCs/>
                <w:sz w:val="24"/>
                <w:szCs w:val="24"/>
                <w:lang w:eastAsia="ru-RU"/>
              </w:rPr>
              <w:t xml:space="preserve">   </w:t>
            </w:r>
            <w:r w:rsidR="009D5378">
              <w:rPr>
                <w:rFonts w:ascii="Times New Roman" w:hAnsi="Times New Roman" w:cs="Times New Roman"/>
                <w:bCs/>
                <w:sz w:val="24"/>
                <w:szCs w:val="24"/>
                <w:lang w:eastAsia="ru-RU"/>
              </w:rPr>
              <w:t>82</w:t>
            </w:r>
            <w:r w:rsidR="00DB676B">
              <w:rPr>
                <w:rFonts w:ascii="Times New Roman" w:hAnsi="Times New Roman" w:cs="Times New Roman"/>
                <w:bCs/>
                <w:sz w:val="24"/>
                <w:szCs w:val="24"/>
                <w:lang w:eastAsia="ru-RU"/>
              </w:rPr>
              <w:t>6 458,9</w:t>
            </w:r>
            <w:r w:rsidRPr="006C7E75">
              <w:rPr>
                <w:rFonts w:ascii="Times New Roman" w:hAnsi="Times New Roman" w:cs="Times New Roman"/>
                <w:bCs/>
                <w:sz w:val="24"/>
                <w:szCs w:val="24"/>
                <w:lang w:eastAsia="ru-RU"/>
              </w:rPr>
              <w:t xml:space="preserve"> тыс. рублей;</w:t>
            </w:r>
          </w:p>
          <w:p w:rsidR="00094D99" w:rsidRPr="006C7E75" w:rsidRDefault="00094D99"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2027 – </w:t>
            </w:r>
            <w:r w:rsidR="002B7B86" w:rsidRPr="006C7E75">
              <w:rPr>
                <w:rFonts w:ascii="Times New Roman" w:hAnsi="Times New Roman" w:cs="Times New Roman"/>
                <w:bCs/>
                <w:sz w:val="24"/>
                <w:szCs w:val="24"/>
                <w:lang w:eastAsia="ru-RU"/>
              </w:rPr>
              <w:t xml:space="preserve">   </w:t>
            </w:r>
            <w:r w:rsidR="00DB676B">
              <w:rPr>
                <w:rFonts w:ascii="Times New Roman" w:hAnsi="Times New Roman" w:cs="Times New Roman"/>
                <w:bCs/>
                <w:sz w:val="24"/>
                <w:szCs w:val="24"/>
                <w:lang w:eastAsia="ru-RU"/>
              </w:rPr>
              <w:t>820</w:t>
            </w:r>
            <w:r w:rsidR="009D5378">
              <w:rPr>
                <w:rFonts w:ascii="Times New Roman" w:hAnsi="Times New Roman" w:cs="Times New Roman"/>
                <w:bCs/>
                <w:sz w:val="24"/>
                <w:szCs w:val="24"/>
                <w:lang w:eastAsia="ru-RU"/>
              </w:rPr>
              <w:t> </w:t>
            </w:r>
            <w:r w:rsidR="00DB676B">
              <w:rPr>
                <w:rFonts w:ascii="Times New Roman" w:hAnsi="Times New Roman" w:cs="Times New Roman"/>
                <w:bCs/>
                <w:sz w:val="24"/>
                <w:szCs w:val="24"/>
                <w:lang w:eastAsia="ru-RU"/>
              </w:rPr>
              <w:t>586</w:t>
            </w:r>
            <w:r w:rsidR="009D5378">
              <w:rPr>
                <w:rFonts w:ascii="Times New Roman" w:hAnsi="Times New Roman" w:cs="Times New Roman"/>
                <w:bCs/>
                <w:sz w:val="24"/>
                <w:szCs w:val="24"/>
                <w:lang w:eastAsia="ru-RU"/>
              </w:rPr>
              <w:t>,</w:t>
            </w:r>
            <w:r w:rsidR="00DB676B">
              <w:rPr>
                <w:rFonts w:ascii="Times New Roman" w:hAnsi="Times New Roman" w:cs="Times New Roman"/>
                <w:bCs/>
                <w:sz w:val="24"/>
                <w:szCs w:val="24"/>
                <w:lang w:eastAsia="ru-RU"/>
              </w:rPr>
              <w:t>0</w:t>
            </w:r>
            <w:r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Из них:</w:t>
            </w:r>
            <w:r w:rsidR="00727CEC" w:rsidRPr="006C7E75">
              <w:rPr>
                <w:rFonts w:ascii="Times New Roman" w:hAnsi="Times New Roman" w:cs="Times New Roman"/>
                <w:bCs/>
                <w:sz w:val="24"/>
                <w:szCs w:val="24"/>
                <w:lang w:eastAsia="ru-RU"/>
              </w:rPr>
              <w:br/>
            </w:r>
            <w:r w:rsidRPr="006C7E75">
              <w:rPr>
                <w:rFonts w:ascii="Times New Roman" w:hAnsi="Times New Roman" w:cs="Times New Roman"/>
                <w:bCs/>
                <w:sz w:val="24"/>
                <w:szCs w:val="24"/>
                <w:lang w:eastAsia="ru-RU"/>
              </w:rPr>
              <w:t>средств</w:t>
            </w:r>
            <w:r w:rsidR="00727CEC" w:rsidRPr="006C7E75">
              <w:rPr>
                <w:rFonts w:ascii="Times New Roman" w:hAnsi="Times New Roman" w:cs="Times New Roman"/>
                <w:bCs/>
                <w:sz w:val="24"/>
                <w:szCs w:val="24"/>
                <w:lang w:eastAsia="ru-RU"/>
              </w:rPr>
              <w:t>а</w:t>
            </w:r>
            <w:r w:rsidRPr="006C7E75">
              <w:rPr>
                <w:rFonts w:ascii="Times New Roman" w:hAnsi="Times New Roman" w:cs="Times New Roman"/>
                <w:bCs/>
                <w:sz w:val="24"/>
                <w:szCs w:val="24"/>
                <w:lang w:eastAsia="ru-RU"/>
              </w:rPr>
              <w:t xml:space="preserve"> краевого бюджета – </w:t>
            </w:r>
            <w:r w:rsidR="00AB3BB8" w:rsidRPr="006C7E75">
              <w:rPr>
                <w:rFonts w:ascii="Times New Roman" w:hAnsi="Times New Roman" w:cs="Times New Roman"/>
                <w:bCs/>
                <w:sz w:val="24"/>
                <w:szCs w:val="24"/>
                <w:lang w:eastAsia="ru-RU"/>
              </w:rPr>
              <w:t>5 7</w:t>
            </w:r>
            <w:r w:rsidR="002B7B86" w:rsidRPr="006C7E75">
              <w:rPr>
                <w:rFonts w:ascii="Times New Roman" w:hAnsi="Times New Roman" w:cs="Times New Roman"/>
                <w:bCs/>
                <w:sz w:val="24"/>
                <w:szCs w:val="24"/>
                <w:lang w:eastAsia="ru-RU"/>
              </w:rPr>
              <w:t>29</w:t>
            </w:r>
            <w:r w:rsidR="00AB3BB8" w:rsidRPr="006C7E75">
              <w:rPr>
                <w:rFonts w:ascii="Times New Roman" w:hAnsi="Times New Roman" w:cs="Times New Roman"/>
                <w:bCs/>
                <w:sz w:val="24"/>
                <w:szCs w:val="24"/>
                <w:lang w:eastAsia="ru-RU"/>
              </w:rPr>
              <w:t xml:space="preserve"> </w:t>
            </w:r>
            <w:r w:rsidR="002B7B86" w:rsidRPr="006C7E75">
              <w:rPr>
                <w:rFonts w:ascii="Times New Roman" w:hAnsi="Times New Roman" w:cs="Times New Roman"/>
                <w:bCs/>
                <w:sz w:val="24"/>
                <w:szCs w:val="24"/>
                <w:lang w:eastAsia="ru-RU"/>
              </w:rPr>
              <w:t>195</w:t>
            </w:r>
            <w:r w:rsidR="004E2133" w:rsidRPr="006C7E75">
              <w:rPr>
                <w:rFonts w:ascii="Times New Roman" w:hAnsi="Times New Roman" w:cs="Times New Roman"/>
                <w:sz w:val="24"/>
                <w:szCs w:val="24"/>
              </w:rPr>
              <w:t>,</w:t>
            </w:r>
            <w:r w:rsidR="002B7B86" w:rsidRPr="006C7E75">
              <w:rPr>
                <w:rFonts w:ascii="Times New Roman" w:hAnsi="Times New Roman" w:cs="Times New Roman"/>
                <w:sz w:val="24"/>
                <w:szCs w:val="24"/>
              </w:rPr>
              <w:t>9</w:t>
            </w:r>
            <w:r w:rsidRPr="006C7E75">
              <w:rPr>
                <w:rFonts w:ascii="Times New Roman" w:hAnsi="Times New Roman" w:cs="Times New Roman"/>
                <w:sz w:val="24"/>
                <w:szCs w:val="24"/>
              </w:rPr>
              <w:t xml:space="preserve"> </w:t>
            </w:r>
            <w:r w:rsidRPr="006C7E75">
              <w:rPr>
                <w:rFonts w:ascii="Times New Roman" w:hAnsi="Times New Roman" w:cs="Times New Roman"/>
                <w:bCs/>
                <w:sz w:val="24"/>
                <w:szCs w:val="24"/>
                <w:lang w:eastAsia="ru-RU"/>
              </w:rPr>
              <w:t xml:space="preserve">тыс. рублей, </w:t>
            </w:r>
            <w:r w:rsidR="00727CEC" w:rsidRPr="006C7E75">
              <w:rPr>
                <w:rFonts w:ascii="Times New Roman" w:hAnsi="Times New Roman" w:cs="Times New Roman"/>
                <w:bCs/>
                <w:sz w:val="24"/>
                <w:szCs w:val="24"/>
                <w:lang w:eastAsia="ru-RU"/>
              </w:rPr>
              <w:br/>
            </w:r>
            <w:r w:rsidRPr="006C7E75">
              <w:rPr>
                <w:rFonts w:ascii="Times New Roman" w:hAnsi="Times New Roman" w:cs="Times New Roman"/>
                <w:bCs/>
                <w:sz w:val="24"/>
                <w:szCs w:val="24"/>
                <w:lang w:eastAsia="ru-RU"/>
              </w:rPr>
              <w:t>в том числе по годам реализации:</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2014 – 264 686,7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2015 – 304 075,6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2016 – 346 854,7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2017 – 334 610,7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2018 – 374 076,9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2019 – 414 635,4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2020 – 380 022,7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2021 – 388 735,7 ты</w:t>
            </w:r>
            <w:r w:rsidR="00544251" w:rsidRPr="006C7E75">
              <w:rPr>
                <w:rFonts w:ascii="Times New Roman" w:hAnsi="Times New Roman" w:cs="Times New Roman"/>
                <w:bCs/>
                <w:sz w:val="24"/>
                <w:szCs w:val="24"/>
                <w:lang w:eastAsia="ru-RU"/>
              </w:rPr>
              <w:t>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2022 – 473 373,9 тыс. рублей;</w:t>
            </w:r>
          </w:p>
          <w:p w:rsidR="00867D85" w:rsidRPr="006C7E75" w:rsidRDefault="00C6651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2023 – 477 407,1</w:t>
            </w:r>
            <w:r w:rsidR="00867D85"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2024 – </w:t>
            </w:r>
            <w:r w:rsidR="002B7B86" w:rsidRPr="006C7E75">
              <w:rPr>
                <w:rFonts w:ascii="Times New Roman" w:hAnsi="Times New Roman" w:cs="Times New Roman"/>
                <w:bCs/>
                <w:sz w:val="24"/>
                <w:szCs w:val="24"/>
                <w:lang w:eastAsia="ru-RU"/>
              </w:rPr>
              <w:t>582 882,0</w:t>
            </w:r>
            <w:r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2025 – </w:t>
            </w:r>
            <w:r w:rsidR="001A300E" w:rsidRPr="006C7E75">
              <w:rPr>
                <w:rFonts w:ascii="Times New Roman" w:hAnsi="Times New Roman" w:cs="Times New Roman"/>
                <w:bCs/>
                <w:sz w:val="24"/>
                <w:szCs w:val="24"/>
                <w:lang w:eastAsia="ru-RU"/>
              </w:rPr>
              <w:t>463</w:t>
            </w:r>
            <w:r w:rsidR="001A300E" w:rsidRPr="006C7E75">
              <w:rPr>
                <w:rFonts w:ascii="Times New Roman" w:hAnsi="Times New Roman" w:cs="Times New Roman"/>
                <w:bCs/>
                <w:sz w:val="24"/>
                <w:szCs w:val="24"/>
                <w:lang w:val="en-US" w:eastAsia="ru-RU"/>
              </w:rPr>
              <w:t> </w:t>
            </w:r>
            <w:r w:rsidR="001A300E" w:rsidRPr="006C7E75">
              <w:rPr>
                <w:rFonts w:ascii="Times New Roman" w:hAnsi="Times New Roman" w:cs="Times New Roman"/>
                <w:bCs/>
                <w:sz w:val="24"/>
                <w:szCs w:val="24"/>
                <w:lang w:eastAsia="ru-RU"/>
              </w:rPr>
              <w:t xml:space="preserve">872,9 </w:t>
            </w:r>
            <w:r w:rsidRPr="006C7E75">
              <w:rPr>
                <w:rFonts w:ascii="Times New Roman" w:hAnsi="Times New Roman" w:cs="Times New Roman"/>
                <w:bCs/>
                <w:sz w:val="24"/>
                <w:szCs w:val="24"/>
                <w:lang w:eastAsia="ru-RU"/>
              </w:rPr>
              <w:t>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2026 – </w:t>
            </w:r>
            <w:r w:rsidR="001A300E" w:rsidRPr="006C7E75">
              <w:rPr>
                <w:rFonts w:ascii="Times New Roman" w:hAnsi="Times New Roman" w:cs="Times New Roman"/>
                <w:bCs/>
                <w:sz w:val="24"/>
                <w:szCs w:val="24"/>
                <w:lang w:eastAsia="ru-RU"/>
              </w:rPr>
              <w:t>461 980,8</w:t>
            </w:r>
            <w:r w:rsidRPr="006C7E75">
              <w:rPr>
                <w:rFonts w:ascii="Times New Roman" w:hAnsi="Times New Roman" w:cs="Times New Roman"/>
                <w:bCs/>
                <w:sz w:val="24"/>
                <w:szCs w:val="24"/>
                <w:lang w:eastAsia="ru-RU"/>
              </w:rPr>
              <w:t xml:space="preserve"> тыс. </w:t>
            </w:r>
            <w:r w:rsidR="001A300E" w:rsidRPr="006C7E75">
              <w:rPr>
                <w:rFonts w:ascii="Times New Roman" w:hAnsi="Times New Roman" w:cs="Times New Roman"/>
                <w:bCs/>
                <w:sz w:val="24"/>
                <w:szCs w:val="24"/>
                <w:lang w:eastAsia="ru-RU"/>
              </w:rPr>
              <w:t>рублей;</w:t>
            </w:r>
          </w:p>
          <w:p w:rsidR="001A300E" w:rsidRPr="006C7E75" w:rsidRDefault="001A300E"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2027 – 461 980,8 тыс. рублей. </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средст</w:t>
            </w:r>
            <w:r w:rsidR="00727CEC" w:rsidRPr="006C7E75">
              <w:rPr>
                <w:rFonts w:ascii="Times New Roman" w:hAnsi="Times New Roman" w:cs="Times New Roman"/>
                <w:bCs/>
                <w:sz w:val="24"/>
                <w:szCs w:val="24"/>
                <w:lang w:eastAsia="ru-RU"/>
              </w:rPr>
              <w:t>ва</w:t>
            </w:r>
            <w:r w:rsidRPr="006C7E75">
              <w:rPr>
                <w:rFonts w:ascii="Times New Roman" w:hAnsi="Times New Roman" w:cs="Times New Roman"/>
                <w:bCs/>
                <w:sz w:val="24"/>
                <w:szCs w:val="24"/>
                <w:lang w:eastAsia="ru-RU"/>
              </w:rPr>
              <w:t xml:space="preserve"> федерального бюджета – </w:t>
            </w:r>
            <w:r w:rsidR="002B7B86" w:rsidRPr="006C7E75">
              <w:rPr>
                <w:rFonts w:ascii="Times New Roman" w:hAnsi="Times New Roman" w:cs="Times New Roman"/>
                <w:bCs/>
                <w:sz w:val="24"/>
                <w:szCs w:val="24"/>
                <w:lang w:eastAsia="ru-RU"/>
              </w:rPr>
              <w:t>218 087,4</w:t>
            </w:r>
            <w:r w:rsidRPr="006C7E75">
              <w:rPr>
                <w:rFonts w:ascii="Times New Roman" w:hAnsi="Times New Roman" w:cs="Times New Roman"/>
                <w:sz w:val="24"/>
                <w:szCs w:val="24"/>
              </w:rPr>
              <w:t xml:space="preserve"> </w:t>
            </w:r>
            <w:r w:rsidRPr="006C7E75">
              <w:rPr>
                <w:rFonts w:ascii="Times New Roman" w:hAnsi="Times New Roman" w:cs="Times New Roman"/>
                <w:bCs/>
                <w:sz w:val="24"/>
                <w:szCs w:val="24"/>
                <w:lang w:eastAsia="ru-RU"/>
              </w:rPr>
              <w:t>тыс. рублей, в том числе по годам реализации:</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2014 – 12 293,2 тыс. рублей;</w:t>
            </w:r>
          </w:p>
          <w:p w:rsidR="00867D85" w:rsidRPr="006C7E75" w:rsidRDefault="00727CE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2015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7 082,8 </w:t>
            </w:r>
            <w:r w:rsidR="00867D85" w:rsidRPr="006C7E75">
              <w:rPr>
                <w:rFonts w:ascii="Times New Roman" w:hAnsi="Times New Roman" w:cs="Times New Roman"/>
                <w:bCs/>
                <w:sz w:val="24"/>
                <w:szCs w:val="24"/>
                <w:lang w:eastAsia="ru-RU"/>
              </w:rPr>
              <w:t>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2016 –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2017 –    </w:t>
            </w:r>
            <w:r w:rsidR="00727CEC"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0,0 тыс. рублей;</w:t>
            </w:r>
          </w:p>
          <w:p w:rsidR="00867D85" w:rsidRPr="006C7E75" w:rsidRDefault="00727CE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2018 –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750,0 </w:t>
            </w:r>
            <w:r w:rsidR="00867D85" w:rsidRPr="006C7E75">
              <w:rPr>
                <w:rFonts w:ascii="Times New Roman" w:hAnsi="Times New Roman" w:cs="Times New Roman"/>
                <w:bCs/>
                <w:sz w:val="24"/>
                <w:szCs w:val="24"/>
                <w:lang w:eastAsia="ru-RU"/>
              </w:rPr>
              <w:t>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2019 –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3 237,3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2020 – 13 849,3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2021 – 40 137,4 тыс. ру</w:t>
            </w:r>
            <w:r w:rsidR="00544251" w:rsidRPr="006C7E75">
              <w:rPr>
                <w:rFonts w:ascii="Times New Roman" w:hAnsi="Times New Roman" w:cs="Times New Roman"/>
                <w:bCs/>
                <w:sz w:val="24"/>
                <w:szCs w:val="24"/>
                <w:lang w:eastAsia="ru-RU"/>
              </w:rPr>
              <w:t>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2022 – 31 902,4 тыс. рублей;</w:t>
            </w:r>
          </w:p>
          <w:p w:rsidR="00867D85" w:rsidRPr="006C7E75" w:rsidRDefault="00C6651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2023 – 34 625,6</w:t>
            </w:r>
            <w:r w:rsidR="00867D85" w:rsidRPr="006C7E75">
              <w:rPr>
                <w:rFonts w:ascii="Times New Roman" w:hAnsi="Times New Roman" w:cs="Times New Roman"/>
                <w:bCs/>
                <w:sz w:val="24"/>
                <w:szCs w:val="24"/>
                <w:lang w:eastAsia="ru-RU"/>
              </w:rPr>
              <w:t xml:space="preserve"> тыс. рублей;</w:t>
            </w:r>
          </w:p>
          <w:p w:rsidR="00867D85" w:rsidRPr="006C7E75" w:rsidRDefault="00AD4A9F"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2024 – </w:t>
            </w:r>
            <w:r w:rsidR="002B7B86" w:rsidRPr="006C7E75">
              <w:rPr>
                <w:rFonts w:ascii="Times New Roman" w:hAnsi="Times New Roman" w:cs="Times New Roman"/>
                <w:bCs/>
                <w:sz w:val="24"/>
                <w:szCs w:val="24"/>
                <w:lang w:eastAsia="ru-RU"/>
              </w:rPr>
              <w:t>50 272,3</w:t>
            </w:r>
            <w:r w:rsidR="00867D85"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2025 –</w:t>
            </w:r>
            <w:r w:rsidR="002B7B86"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w:t>
            </w:r>
            <w:r w:rsidR="00AB3BB8" w:rsidRPr="006C7E75">
              <w:rPr>
                <w:rFonts w:ascii="Times New Roman" w:hAnsi="Times New Roman" w:cs="Times New Roman"/>
                <w:bCs/>
                <w:sz w:val="24"/>
                <w:szCs w:val="24"/>
                <w:lang w:eastAsia="ru-RU"/>
              </w:rPr>
              <w:t xml:space="preserve"> 9 985,2</w:t>
            </w:r>
            <w:r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2026 – </w:t>
            </w:r>
            <w:r w:rsidR="002B7B86" w:rsidRPr="006C7E75">
              <w:rPr>
                <w:rFonts w:ascii="Times New Roman" w:hAnsi="Times New Roman" w:cs="Times New Roman"/>
                <w:bCs/>
                <w:sz w:val="24"/>
                <w:szCs w:val="24"/>
                <w:lang w:eastAsia="ru-RU"/>
              </w:rPr>
              <w:t xml:space="preserve"> </w:t>
            </w:r>
            <w:r w:rsidR="00AB3BB8" w:rsidRPr="006C7E75">
              <w:rPr>
                <w:rFonts w:ascii="Times New Roman" w:hAnsi="Times New Roman" w:cs="Times New Roman"/>
                <w:bCs/>
                <w:sz w:val="24"/>
                <w:szCs w:val="24"/>
                <w:lang w:eastAsia="ru-RU"/>
              </w:rPr>
              <w:t xml:space="preserve"> 9 916,8</w:t>
            </w:r>
            <w:r w:rsidRPr="006C7E75">
              <w:rPr>
                <w:rFonts w:ascii="Times New Roman" w:hAnsi="Times New Roman" w:cs="Times New Roman"/>
                <w:bCs/>
                <w:sz w:val="24"/>
                <w:szCs w:val="24"/>
                <w:lang w:eastAsia="ru-RU"/>
              </w:rPr>
              <w:t xml:space="preserve"> тыс</w:t>
            </w:r>
            <w:r w:rsidR="00544251" w:rsidRPr="006C7E75">
              <w:rPr>
                <w:rFonts w:ascii="Times New Roman" w:hAnsi="Times New Roman" w:cs="Times New Roman"/>
                <w:bCs/>
                <w:sz w:val="24"/>
                <w:szCs w:val="24"/>
                <w:lang w:eastAsia="ru-RU"/>
              </w:rPr>
              <w:t>. рублей</w:t>
            </w:r>
            <w:r w:rsidR="00AB3BB8" w:rsidRPr="006C7E75">
              <w:rPr>
                <w:rFonts w:ascii="Times New Roman" w:hAnsi="Times New Roman" w:cs="Times New Roman"/>
                <w:bCs/>
                <w:sz w:val="24"/>
                <w:szCs w:val="24"/>
                <w:lang w:eastAsia="ru-RU"/>
              </w:rPr>
              <w:t>;</w:t>
            </w:r>
          </w:p>
          <w:p w:rsidR="00AB3BB8" w:rsidRPr="006C7E75" w:rsidRDefault="00AB3BB8"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2027 –  </w:t>
            </w:r>
            <w:r w:rsidR="002B7B86"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4 035,1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средств</w:t>
            </w:r>
            <w:r w:rsidR="00727CEC" w:rsidRPr="006C7E75">
              <w:rPr>
                <w:rFonts w:ascii="Times New Roman" w:hAnsi="Times New Roman" w:cs="Times New Roman"/>
                <w:bCs/>
                <w:sz w:val="24"/>
                <w:szCs w:val="24"/>
                <w:lang w:eastAsia="ru-RU"/>
              </w:rPr>
              <w:t>а</w:t>
            </w:r>
            <w:r w:rsidRPr="006C7E75">
              <w:rPr>
                <w:rFonts w:ascii="Times New Roman" w:hAnsi="Times New Roman" w:cs="Times New Roman"/>
                <w:bCs/>
                <w:sz w:val="24"/>
                <w:szCs w:val="24"/>
                <w:lang w:eastAsia="ru-RU"/>
              </w:rPr>
              <w:t xml:space="preserve"> районного бюджета –</w:t>
            </w:r>
            <w:r w:rsidR="00C6651C" w:rsidRPr="006C7E75">
              <w:rPr>
                <w:rFonts w:ascii="Times New Roman" w:hAnsi="Times New Roman" w:cs="Times New Roman"/>
                <w:bCs/>
                <w:sz w:val="24"/>
                <w:szCs w:val="24"/>
                <w:lang w:eastAsia="ru-RU"/>
              </w:rPr>
              <w:t xml:space="preserve"> </w:t>
            </w:r>
            <w:r w:rsidR="00DB676B">
              <w:rPr>
                <w:rFonts w:ascii="Times New Roman" w:hAnsi="Times New Roman" w:cs="Times New Roman"/>
                <w:bCs/>
                <w:sz w:val="24"/>
                <w:szCs w:val="24"/>
                <w:lang w:eastAsia="ru-RU"/>
              </w:rPr>
              <w:t>3 963</w:t>
            </w:r>
            <w:r w:rsidR="009D5378">
              <w:rPr>
                <w:rFonts w:ascii="Times New Roman" w:hAnsi="Times New Roman" w:cs="Times New Roman"/>
                <w:bCs/>
                <w:sz w:val="24"/>
                <w:szCs w:val="24"/>
                <w:lang w:eastAsia="ru-RU"/>
              </w:rPr>
              <w:t> </w:t>
            </w:r>
            <w:r w:rsidR="00DB676B">
              <w:rPr>
                <w:rFonts w:ascii="Times New Roman" w:hAnsi="Times New Roman" w:cs="Times New Roman"/>
                <w:bCs/>
                <w:sz w:val="24"/>
                <w:szCs w:val="24"/>
                <w:lang w:eastAsia="ru-RU"/>
              </w:rPr>
              <w:t>581</w:t>
            </w:r>
            <w:r w:rsidR="009D5378">
              <w:rPr>
                <w:rFonts w:ascii="Times New Roman" w:hAnsi="Times New Roman" w:cs="Times New Roman"/>
                <w:bCs/>
                <w:sz w:val="24"/>
                <w:szCs w:val="24"/>
                <w:lang w:eastAsia="ru-RU"/>
              </w:rPr>
              <w:t>,</w:t>
            </w:r>
            <w:r w:rsidR="00DB676B">
              <w:rPr>
                <w:rFonts w:ascii="Times New Roman" w:hAnsi="Times New Roman" w:cs="Times New Roman"/>
                <w:bCs/>
                <w:sz w:val="24"/>
                <w:szCs w:val="24"/>
                <w:lang w:eastAsia="ru-RU"/>
              </w:rPr>
              <w:t>7</w:t>
            </w:r>
            <w:r w:rsidRPr="006C7E75">
              <w:rPr>
                <w:rFonts w:ascii="Times New Roman" w:hAnsi="Times New Roman" w:cs="Times New Roman"/>
                <w:bCs/>
                <w:sz w:val="24"/>
                <w:szCs w:val="24"/>
                <w:lang w:eastAsia="ru-RU"/>
              </w:rPr>
              <w:t xml:space="preserve"> тыс. рублей, в том числе по годам реализации:</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lastRenderedPageBreak/>
              <w:t>2014 – 225 054,3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2015 – 239 931,7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2016 – 201 088,8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2017 – 215 384,8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2018 – 213 473,5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2019 – 232 503,6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2020 – 270 511,5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2021 – 304 979,1 ты</w:t>
            </w:r>
            <w:r w:rsidR="00544251" w:rsidRPr="006C7E75">
              <w:rPr>
                <w:rFonts w:ascii="Times New Roman" w:hAnsi="Times New Roman" w:cs="Times New Roman"/>
                <w:bCs/>
                <w:sz w:val="24"/>
                <w:szCs w:val="24"/>
                <w:lang w:eastAsia="ru-RU"/>
              </w:rPr>
              <w:t>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2022 – 295 344,1 тыс. рублей;</w:t>
            </w:r>
          </w:p>
          <w:p w:rsidR="00867D85" w:rsidRPr="006C7E75" w:rsidRDefault="00C6651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2023 – 329 921,4</w:t>
            </w:r>
            <w:r w:rsidR="00867D85"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2024 – </w:t>
            </w:r>
            <w:r w:rsidR="00AB3BB8" w:rsidRPr="006C7E75">
              <w:rPr>
                <w:rFonts w:ascii="Times New Roman" w:hAnsi="Times New Roman" w:cs="Times New Roman"/>
                <w:bCs/>
                <w:sz w:val="24"/>
                <w:szCs w:val="24"/>
                <w:lang w:eastAsia="ru-RU"/>
              </w:rPr>
              <w:t>354 </w:t>
            </w:r>
            <w:r w:rsidR="002B7B86" w:rsidRPr="006C7E75">
              <w:rPr>
                <w:rFonts w:ascii="Times New Roman" w:hAnsi="Times New Roman" w:cs="Times New Roman"/>
                <w:bCs/>
                <w:sz w:val="24"/>
                <w:szCs w:val="24"/>
                <w:lang w:eastAsia="ru-RU"/>
              </w:rPr>
              <w:t>611</w:t>
            </w:r>
            <w:r w:rsidR="00AB3BB8" w:rsidRPr="006C7E75">
              <w:rPr>
                <w:rFonts w:ascii="Times New Roman" w:hAnsi="Times New Roman" w:cs="Times New Roman"/>
                <w:bCs/>
                <w:sz w:val="24"/>
                <w:szCs w:val="24"/>
                <w:lang w:eastAsia="ru-RU"/>
              </w:rPr>
              <w:t>,</w:t>
            </w:r>
            <w:r w:rsidR="002B7B86" w:rsidRPr="006C7E75">
              <w:rPr>
                <w:rFonts w:ascii="Times New Roman" w:hAnsi="Times New Roman" w:cs="Times New Roman"/>
                <w:bCs/>
                <w:sz w:val="24"/>
                <w:szCs w:val="24"/>
                <w:lang w:eastAsia="ru-RU"/>
              </w:rPr>
              <w:t>8</w:t>
            </w:r>
            <w:r w:rsidR="00AD4A9F"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2025 – </w:t>
            </w:r>
            <w:r w:rsidR="009D5378">
              <w:rPr>
                <w:rFonts w:ascii="Times New Roman" w:hAnsi="Times New Roman" w:cs="Times New Roman"/>
                <w:bCs/>
                <w:sz w:val="24"/>
                <w:szCs w:val="24"/>
                <w:lang w:eastAsia="ru-RU"/>
              </w:rPr>
              <w:t>396 245,7</w:t>
            </w:r>
            <w:r w:rsidRPr="006C7E75">
              <w:rPr>
                <w:rFonts w:ascii="Times New Roman" w:hAnsi="Times New Roman" w:cs="Times New Roman"/>
                <w:bCs/>
                <w:sz w:val="24"/>
                <w:szCs w:val="24"/>
                <w:lang w:eastAsia="ru-RU"/>
              </w:rPr>
              <w:t xml:space="preserve"> тыс. рублей;</w:t>
            </w:r>
          </w:p>
          <w:p w:rsidR="00836F7C" w:rsidRPr="006C7E75" w:rsidRDefault="00AB3BB8"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2026 – </w:t>
            </w:r>
            <w:r w:rsidR="009D5378">
              <w:rPr>
                <w:rFonts w:ascii="Times New Roman" w:hAnsi="Times New Roman" w:cs="Times New Roman"/>
                <w:bCs/>
                <w:sz w:val="24"/>
                <w:szCs w:val="24"/>
                <w:lang w:eastAsia="ru-RU"/>
              </w:rPr>
              <w:t>342 </w:t>
            </w:r>
            <w:r w:rsidR="00DB676B">
              <w:rPr>
                <w:rFonts w:ascii="Times New Roman" w:hAnsi="Times New Roman" w:cs="Times New Roman"/>
                <w:bCs/>
                <w:sz w:val="24"/>
                <w:szCs w:val="24"/>
                <w:lang w:eastAsia="ru-RU"/>
              </w:rPr>
              <w:t>261</w:t>
            </w:r>
            <w:r w:rsidR="009D5378">
              <w:rPr>
                <w:rFonts w:ascii="Times New Roman" w:hAnsi="Times New Roman" w:cs="Times New Roman"/>
                <w:bCs/>
                <w:sz w:val="24"/>
                <w:szCs w:val="24"/>
                <w:lang w:eastAsia="ru-RU"/>
              </w:rPr>
              <w:t>,</w:t>
            </w:r>
            <w:r w:rsidR="00DB676B">
              <w:rPr>
                <w:rFonts w:ascii="Times New Roman" w:hAnsi="Times New Roman" w:cs="Times New Roman"/>
                <w:bCs/>
                <w:sz w:val="24"/>
                <w:szCs w:val="24"/>
                <w:lang w:eastAsia="ru-RU"/>
              </w:rPr>
              <w:t>3</w:t>
            </w:r>
            <w:r w:rsidR="00867D85" w:rsidRPr="006C7E75">
              <w:rPr>
                <w:rFonts w:ascii="Times New Roman" w:hAnsi="Times New Roman" w:cs="Times New Roman"/>
                <w:bCs/>
                <w:sz w:val="24"/>
                <w:szCs w:val="24"/>
                <w:lang w:eastAsia="ru-RU"/>
              </w:rPr>
              <w:t xml:space="preserve"> </w:t>
            </w:r>
            <w:r w:rsidR="00AD4A9F" w:rsidRPr="006C7E75">
              <w:rPr>
                <w:rFonts w:ascii="Times New Roman" w:hAnsi="Times New Roman" w:cs="Times New Roman"/>
                <w:bCs/>
                <w:sz w:val="24"/>
                <w:szCs w:val="24"/>
                <w:lang w:eastAsia="ru-RU"/>
              </w:rPr>
              <w:t>тыс. рублей</w:t>
            </w:r>
            <w:r w:rsidR="00836F7C" w:rsidRPr="006C7E75">
              <w:rPr>
                <w:rFonts w:ascii="Times New Roman" w:hAnsi="Times New Roman" w:cs="Times New Roman"/>
                <w:bCs/>
                <w:sz w:val="24"/>
                <w:szCs w:val="24"/>
                <w:lang w:eastAsia="ru-RU"/>
              </w:rPr>
              <w:t>;</w:t>
            </w:r>
          </w:p>
          <w:p w:rsidR="00867D85" w:rsidRPr="006C7E75" w:rsidRDefault="00836F7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2027 – </w:t>
            </w:r>
            <w:r w:rsidR="009D5378">
              <w:rPr>
                <w:rFonts w:ascii="Times New Roman" w:hAnsi="Times New Roman" w:cs="Times New Roman"/>
                <w:bCs/>
                <w:sz w:val="24"/>
                <w:szCs w:val="24"/>
                <w:lang w:eastAsia="ru-RU"/>
              </w:rPr>
              <w:t>342 </w:t>
            </w:r>
            <w:r w:rsidR="00DB676B">
              <w:rPr>
                <w:rFonts w:ascii="Times New Roman" w:hAnsi="Times New Roman" w:cs="Times New Roman"/>
                <w:bCs/>
                <w:sz w:val="24"/>
                <w:szCs w:val="24"/>
                <w:lang w:eastAsia="ru-RU"/>
              </w:rPr>
              <w:t>270</w:t>
            </w:r>
            <w:r w:rsidR="009D5378">
              <w:rPr>
                <w:rFonts w:ascii="Times New Roman" w:hAnsi="Times New Roman" w:cs="Times New Roman"/>
                <w:bCs/>
                <w:sz w:val="24"/>
                <w:szCs w:val="24"/>
                <w:lang w:eastAsia="ru-RU"/>
              </w:rPr>
              <w:t>,</w:t>
            </w:r>
            <w:r w:rsidR="00DB676B">
              <w:rPr>
                <w:rFonts w:ascii="Times New Roman" w:hAnsi="Times New Roman" w:cs="Times New Roman"/>
                <w:bCs/>
                <w:sz w:val="24"/>
                <w:szCs w:val="24"/>
                <w:lang w:eastAsia="ru-RU"/>
              </w:rPr>
              <w:t>1</w:t>
            </w:r>
            <w:r w:rsidRPr="006C7E75">
              <w:rPr>
                <w:rFonts w:ascii="Times New Roman" w:hAnsi="Times New Roman" w:cs="Times New Roman"/>
                <w:bCs/>
                <w:sz w:val="24"/>
                <w:szCs w:val="24"/>
                <w:lang w:eastAsia="ru-RU"/>
              </w:rPr>
              <w:t xml:space="preserve"> тыс. рублей. </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За счет средств физических и юридических лиц – </w:t>
            </w:r>
            <w:r w:rsidR="00836F7C" w:rsidRPr="006C7E75">
              <w:rPr>
                <w:rFonts w:ascii="Times New Roman" w:hAnsi="Times New Roman" w:cs="Times New Roman"/>
                <w:bCs/>
                <w:sz w:val="24"/>
                <w:szCs w:val="24"/>
                <w:lang w:eastAsia="ru-RU"/>
              </w:rPr>
              <w:br/>
            </w:r>
            <w:r w:rsidRPr="006C7E75">
              <w:rPr>
                <w:rFonts w:ascii="Times New Roman" w:hAnsi="Times New Roman" w:cs="Times New Roman"/>
                <w:bCs/>
                <w:sz w:val="24"/>
                <w:szCs w:val="24"/>
                <w:lang w:eastAsia="ru-RU"/>
              </w:rPr>
              <w:t>260</w:t>
            </w:r>
            <w:r w:rsidR="00544251" w:rsidRPr="006C7E75">
              <w:rPr>
                <w:rFonts w:ascii="Times New Roman" w:hAnsi="Times New Roman" w:cs="Times New Roman"/>
                <w:bCs/>
                <w:sz w:val="24"/>
                <w:szCs w:val="24"/>
                <w:lang w:eastAsia="ru-RU"/>
              </w:rPr>
              <w:t xml:space="preserve"> тыс. рублей.  </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2015 – 260,0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За с</w:t>
            </w:r>
            <w:r w:rsidR="00C6651C" w:rsidRPr="006C7E75">
              <w:rPr>
                <w:rFonts w:ascii="Times New Roman" w:hAnsi="Times New Roman" w:cs="Times New Roman"/>
                <w:bCs/>
                <w:sz w:val="24"/>
                <w:szCs w:val="24"/>
                <w:lang w:eastAsia="ru-RU"/>
              </w:rPr>
              <w:t xml:space="preserve">чёт внебюджетных источников – </w:t>
            </w:r>
            <w:r w:rsidR="000B63B7" w:rsidRPr="006C7E75">
              <w:rPr>
                <w:rFonts w:ascii="Times New Roman" w:hAnsi="Times New Roman" w:cs="Times New Roman"/>
                <w:bCs/>
                <w:sz w:val="24"/>
                <w:szCs w:val="24"/>
                <w:lang w:eastAsia="ru-RU"/>
              </w:rPr>
              <w:t>101 557,3</w:t>
            </w:r>
            <w:r w:rsidRPr="006C7E75">
              <w:rPr>
                <w:rFonts w:ascii="Times New Roman" w:hAnsi="Times New Roman" w:cs="Times New Roman"/>
                <w:bCs/>
                <w:sz w:val="24"/>
                <w:szCs w:val="24"/>
                <w:lang w:eastAsia="ru-RU"/>
              </w:rPr>
              <w:t xml:space="preserve"> тыс. рублей, в том числе по годам реализации:</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2014 –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2015 –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2016 –   3 212,8 тыс. </w:t>
            </w:r>
            <w:r w:rsidR="00544251" w:rsidRPr="006C7E75">
              <w:rPr>
                <w:rFonts w:ascii="Times New Roman" w:hAnsi="Times New Roman" w:cs="Times New Roman"/>
                <w:bCs/>
                <w:sz w:val="24"/>
                <w:szCs w:val="24"/>
                <w:lang w:eastAsia="ru-RU"/>
              </w:rPr>
              <w:t>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2017 –   1 245,6 тыс.</w:t>
            </w:r>
            <w:r w:rsidR="00544251" w:rsidRPr="006C7E75">
              <w:rPr>
                <w:rFonts w:ascii="Times New Roman" w:hAnsi="Times New Roman" w:cs="Times New Roman"/>
                <w:bCs/>
                <w:sz w:val="24"/>
                <w:szCs w:val="24"/>
                <w:lang w:eastAsia="ru-RU"/>
              </w:rPr>
              <w:t xml:space="preserve">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2018 –     </w:t>
            </w:r>
            <w:r w:rsidR="00544251" w:rsidRPr="006C7E75">
              <w:rPr>
                <w:rFonts w:ascii="Times New Roman" w:hAnsi="Times New Roman" w:cs="Times New Roman"/>
                <w:bCs/>
                <w:sz w:val="24"/>
                <w:szCs w:val="24"/>
                <w:lang w:eastAsia="ru-RU"/>
              </w:rPr>
              <w:t xml:space="preserve"> </w:t>
            </w:r>
            <w:r w:rsidR="00AD4A9F" w:rsidRPr="006C7E75">
              <w:rPr>
                <w:rFonts w:ascii="Times New Roman" w:hAnsi="Times New Roman" w:cs="Times New Roman"/>
                <w:bCs/>
                <w:sz w:val="24"/>
                <w:szCs w:val="24"/>
                <w:lang w:eastAsia="ru-RU"/>
              </w:rPr>
              <w:t xml:space="preserve"> </w:t>
            </w:r>
            <w:r w:rsidR="00544251" w:rsidRPr="006C7E75">
              <w:rPr>
                <w:rFonts w:ascii="Times New Roman" w:hAnsi="Times New Roman" w:cs="Times New Roman"/>
                <w:bCs/>
                <w:sz w:val="24"/>
                <w:szCs w:val="24"/>
                <w:lang w:eastAsia="ru-RU"/>
              </w:rPr>
              <w:t xml:space="preserve">   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2019 –   </w:t>
            </w:r>
            <w:r w:rsidR="00AD4A9F" w:rsidRPr="006C7E75">
              <w:rPr>
                <w:rFonts w:ascii="Times New Roman" w:hAnsi="Times New Roman" w:cs="Times New Roman"/>
                <w:bCs/>
                <w:sz w:val="24"/>
                <w:szCs w:val="24"/>
                <w:lang w:eastAsia="ru-RU"/>
              </w:rPr>
              <w:t xml:space="preserve"> </w:t>
            </w:r>
            <w:r w:rsidRPr="006C7E75">
              <w:rPr>
                <w:rFonts w:ascii="Times New Roman" w:hAnsi="Times New Roman" w:cs="Times New Roman"/>
                <w:bCs/>
                <w:sz w:val="24"/>
                <w:szCs w:val="24"/>
                <w:lang w:eastAsia="ru-RU"/>
              </w:rPr>
              <w:t xml:space="preserve">      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2020 –   1 000,0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2021 – 12 907,4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2022 – 16 048,1 тыс. рублей;</w:t>
            </w:r>
          </w:p>
          <w:p w:rsidR="00867D85" w:rsidRPr="006C7E75" w:rsidRDefault="00C6651C"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2023 – 17 943,4</w:t>
            </w:r>
            <w:r w:rsidR="00867D85" w:rsidRPr="006C7E75">
              <w:rPr>
                <w:rFonts w:ascii="Times New Roman" w:hAnsi="Times New Roman" w:cs="Times New Roman"/>
                <w:bCs/>
                <w:sz w:val="24"/>
                <w:szCs w:val="24"/>
                <w:lang w:eastAsia="ru-RU"/>
              </w:rPr>
              <w:t xml:space="preserve">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2024 – 12 300,0 тыс. рублей;</w:t>
            </w:r>
          </w:p>
          <w:p w:rsidR="00867D85" w:rsidRPr="006C7E75" w:rsidRDefault="00867D85"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2025 – 12 300,0 тыс. рублей;</w:t>
            </w:r>
          </w:p>
          <w:p w:rsidR="00867D85" w:rsidRPr="006C7E75" w:rsidRDefault="00484A22" w:rsidP="00867D85">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2026 – 12 300,0 тыс. рублей;</w:t>
            </w:r>
          </w:p>
          <w:p w:rsidR="00484A22" w:rsidRPr="006C7E75" w:rsidRDefault="00484A22" w:rsidP="002354B7">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 xml:space="preserve">2027 – </w:t>
            </w:r>
            <w:r w:rsidR="002354B7" w:rsidRPr="006C7E75">
              <w:rPr>
                <w:rFonts w:ascii="Times New Roman" w:hAnsi="Times New Roman" w:cs="Times New Roman"/>
                <w:bCs/>
                <w:sz w:val="24"/>
                <w:szCs w:val="24"/>
                <w:lang w:eastAsia="ru-RU"/>
              </w:rPr>
              <w:t>12</w:t>
            </w:r>
            <w:r w:rsidR="002354B7" w:rsidRPr="006C7E75">
              <w:rPr>
                <w:rFonts w:ascii="Times New Roman" w:hAnsi="Times New Roman" w:cs="Times New Roman"/>
                <w:bCs/>
                <w:sz w:val="24"/>
                <w:szCs w:val="24"/>
                <w:lang w:val="en-US" w:eastAsia="ru-RU"/>
              </w:rPr>
              <w:t> </w:t>
            </w:r>
            <w:r w:rsidR="002354B7" w:rsidRPr="006C7E75">
              <w:rPr>
                <w:rFonts w:ascii="Times New Roman" w:hAnsi="Times New Roman" w:cs="Times New Roman"/>
                <w:bCs/>
                <w:sz w:val="24"/>
                <w:szCs w:val="24"/>
                <w:lang w:eastAsia="ru-RU"/>
              </w:rPr>
              <w:t>300,0 тыс. рублей.</w:t>
            </w:r>
          </w:p>
        </w:tc>
      </w:tr>
      <w:tr w:rsidR="00DD7EE9" w:rsidRPr="006C7E75" w:rsidTr="00867D85">
        <w:trPr>
          <w:trHeight w:val="963"/>
        </w:trPr>
        <w:tc>
          <w:tcPr>
            <w:tcW w:w="3394" w:type="dxa"/>
          </w:tcPr>
          <w:p w:rsidR="00DD7EE9" w:rsidRPr="006C7E75" w:rsidRDefault="00DD7EE9" w:rsidP="00C45D65">
            <w:pPr>
              <w:rPr>
                <w:rFonts w:ascii="Times New Roman" w:hAnsi="Times New Roman" w:cs="Times New Roman"/>
                <w:iCs/>
                <w:sz w:val="24"/>
                <w:szCs w:val="24"/>
                <w:lang w:eastAsia="ru-RU"/>
              </w:rPr>
            </w:pPr>
            <w:r w:rsidRPr="006C7E75">
              <w:rPr>
                <w:rFonts w:ascii="Times New Roman" w:hAnsi="Times New Roman" w:cs="Times New Roman"/>
                <w:iCs/>
                <w:sz w:val="24"/>
                <w:szCs w:val="24"/>
                <w:lang w:eastAsia="ru-RU"/>
              </w:rPr>
              <w:lastRenderedPageBreak/>
              <w:t>Перечень объектов капитального строительства муниципальной собственности Назаровского района</w:t>
            </w:r>
          </w:p>
        </w:tc>
        <w:tc>
          <w:tcPr>
            <w:tcW w:w="5951" w:type="dxa"/>
          </w:tcPr>
          <w:p w:rsidR="00DD7EE9" w:rsidRPr="006C7E75" w:rsidRDefault="001A0024" w:rsidP="00F659D2">
            <w:pPr>
              <w:rPr>
                <w:rFonts w:ascii="Times New Roman" w:hAnsi="Times New Roman" w:cs="Times New Roman"/>
                <w:bCs/>
                <w:sz w:val="24"/>
                <w:szCs w:val="24"/>
                <w:lang w:eastAsia="ru-RU"/>
              </w:rPr>
            </w:pPr>
            <w:r w:rsidRPr="006C7E75">
              <w:rPr>
                <w:rFonts w:ascii="Times New Roman" w:hAnsi="Times New Roman" w:cs="Times New Roman"/>
                <w:bCs/>
                <w:sz w:val="24"/>
                <w:szCs w:val="24"/>
                <w:lang w:eastAsia="ru-RU"/>
              </w:rPr>
              <w:t>Отсутствует</w:t>
            </w:r>
          </w:p>
        </w:tc>
      </w:tr>
    </w:tbl>
    <w:p w:rsidR="00EA5494" w:rsidRPr="006C7E75" w:rsidRDefault="00EA5494" w:rsidP="00C45D65">
      <w:pPr>
        <w:spacing w:after="0" w:line="240" w:lineRule="auto"/>
        <w:ind w:left="1080"/>
        <w:jc w:val="center"/>
        <w:rPr>
          <w:rFonts w:ascii="Times New Roman" w:eastAsia="Calibri" w:hAnsi="Times New Roman" w:cs="Times New Roman"/>
          <w:strike/>
          <w:sz w:val="28"/>
          <w:szCs w:val="28"/>
          <w:lang w:eastAsia="ru-RU"/>
        </w:rPr>
      </w:pPr>
    </w:p>
    <w:p w:rsidR="00892D56" w:rsidRPr="006C7E75" w:rsidRDefault="00892D56" w:rsidP="0075076F">
      <w:pPr>
        <w:spacing w:after="0" w:line="240" w:lineRule="auto"/>
        <w:ind w:firstLine="708"/>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Характеристика</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текущего</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состояния</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в</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системе</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образования</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Назаровского</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района</w:t>
      </w:r>
      <w:r w:rsidR="00BF39B9" w:rsidRPr="006C7E75">
        <w:rPr>
          <w:rFonts w:ascii="Times New Roman" w:eastAsia="Calibri" w:hAnsi="Times New Roman" w:cs="Times New Roman"/>
          <w:sz w:val="28"/>
          <w:szCs w:val="28"/>
          <w:lang w:eastAsia="ru-RU"/>
        </w:rPr>
        <w:t xml:space="preserve"> </w:t>
      </w:r>
      <w:r w:rsidR="001A0024" w:rsidRPr="006C7E75">
        <w:rPr>
          <w:rFonts w:ascii="Times New Roman" w:eastAsia="Calibri" w:hAnsi="Times New Roman" w:cs="Times New Roman"/>
          <w:sz w:val="28"/>
          <w:szCs w:val="28"/>
          <w:lang w:eastAsia="ru-RU"/>
        </w:rPr>
        <w:t xml:space="preserve">с указанием </w:t>
      </w:r>
      <w:r w:rsidRPr="006C7E75">
        <w:rPr>
          <w:rFonts w:ascii="Times New Roman" w:eastAsia="Calibri" w:hAnsi="Times New Roman" w:cs="Times New Roman"/>
          <w:sz w:val="28"/>
          <w:szCs w:val="28"/>
          <w:lang w:eastAsia="ru-RU"/>
        </w:rPr>
        <w:t>основны</w:t>
      </w:r>
      <w:r w:rsidR="00B15BE6" w:rsidRPr="006C7E75">
        <w:rPr>
          <w:rFonts w:ascii="Times New Roman" w:eastAsia="Calibri" w:hAnsi="Times New Roman" w:cs="Times New Roman"/>
          <w:sz w:val="28"/>
          <w:szCs w:val="28"/>
          <w:lang w:eastAsia="ru-RU"/>
        </w:rPr>
        <w:t>х</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показател</w:t>
      </w:r>
      <w:r w:rsidR="00B15BE6" w:rsidRPr="006C7E75">
        <w:rPr>
          <w:rFonts w:ascii="Times New Roman" w:eastAsia="Calibri" w:hAnsi="Times New Roman" w:cs="Times New Roman"/>
          <w:sz w:val="28"/>
          <w:szCs w:val="28"/>
          <w:lang w:eastAsia="ru-RU"/>
        </w:rPr>
        <w:t>ей</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социально</w:t>
      </w:r>
      <w:r w:rsidR="00D21DA7" w:rsidRPr="006C7E75">
        <w:rPr>
          <w:rFonts w:ascii="Times New Roman" w:eastAsia="Calibri" w:hAnsi="Times New Roman" w:cs="Times New Roman"/>
          <w:sz w:val="28"/>
          <w:szCs w:val="28"/>
          <w:lang w:eastAsia="ru-RU"/>
        </w:rPr>
        <w:t>-</w:t>
      </w:r>
      <w:r w:rsidRPr="006C7E75">
        <w:rPr>
          <w:rFonts w:ascii="Times New Roman" w:eastAsia="Calibri" w:hAnsi="Times New Roman" w:cs="Times New Roman"/>
          <w:sz w:val="28"/>
          <w:szCs w:val="28"/>
          <w:lang w:eastAsia="ru-RU"/>
        </w:rPr>
        <w:t>экономического</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развития</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Назаровского</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района</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и</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анализ</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социальных,</w:t>
      </w:r>
      <w:r w:rsidR="00BF39B9" w:rsidRPr="006C7E75">
        <w:rPr>
          <w:rFonts w:ascii="Times New Roman" w:eastAsia="Calibri" w:hAnsi="Times New Roman" w:cs="Times New Roman"/>
          <w:sz w:val="28"/>
          <w:szCs w:val="28"/>
          <w:lang w:eastAsia="ru-RU"/>
        </w:rPr>
        <w:t xml:space="preserve"> </w:t>
      </w:r>
      <w:r w:rsidR="004C55AA" w:rsidRPr="006C7E75">
        <w:rPr>
          <w:rFonts w:ascii="Times New Roman" w:eastAsia="Calibri" w:hAnsi="Times New Roman" w:cs="Times New Roman"/>
          <w:sz w:val="28"/>
          <w:szCs w:val="28"/>
          <w:lang w:eastAsia="ru-RU"/>
        </w:rPr>
        <w:t>финансово</w:t>
      </w:r>
      <w:r w:rsidR="00D21DA7" w:rsidRPr="006C7E75">
        <w:rPr>
          <w:rFonts w:ascii="Times New Roman" w:eastAsia="Calibri" w:hAnsi="Times New Roman" w:cs="Times New Roman"/>
          <w:sz w:val="28"/>
          <w:szCs w:val="28"/>
          <w:lang w:eastAsia="ru-RU"/>
        </w:rPr>
        <w:t>-</w:t>
      </w:r>
      <w:r w:rsidRPr="006C7E75">
        <w:rPr>
          <w:rFonts w:ascii="Times New Roman" w:eastAsia="Calibri" w:hAnsi="Times New Roman" w:cs="Times New Roman"/>
          <w:sz w:val="28"/>
          <w:szCs w:val="28"/>
          <w:lang w:eastAsia="ru-RU"/>
        </w:rPr>
        <w:t>экономических</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и</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прочих</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рисков</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реализации</w:t>
      </w:r>
      <w:r w:rsidR="00BF39B9"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программы</w:t>
      </w:r>
    </w:p>
    <w:p w:rsidR="00345901" w:rsidRPr="006C7E75" w:rsidRDefault="00345901" w:rsidP="0075076F">
      <w:pPr>
        <w:spacing w:after="0" w:line="240" w:lineRule="auto"/>
        <w:ind w:firstLine="708"/>
        <w:jc w:val="center"/>
        <w:rPr>
          <w:rFonts w:ascii="Times New Roman" w:eastAsia="Calibri" w:hAnsi="Times New Roman" w:cs="Times New Roman"/>
          <w:sz w:val="28"/>
          <w:szCs w:val="28"/>
          <w:lang w:eastAsia="ru-RU"/>
        </w:rPr>
      </w:pPr>
    </w:p>
    <w:p w:rsidR="00BF41FD" w:rsidRPr="006C7E75"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Calibri"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Приоритетами образовательной политики муниципалитета являются:</w:t>
      </w:r>
    </w:p>
    <w:p w:rsidR="00BF41FD" w:rsidRPr="006C7E75"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обеспечение единства образовательного пространства в рамках проекта «Школа </w:t>
      </w:r>
      <w:proofErr w:type="spellStart"/>
      <w:r w:rsidRPr="006C7E75">
        <w:rPr>
          <w:rFonts w:ascii="Times New Roman" w:eastAsia="Times New Roman" w:hAnsi="Times New Roman" w:cs="Times New Roman"/>
          <w:sz w:val="28"/>
          <w:szCs w:val="28"/>
          <w:lang w:eastAsia="ru-RU"/>
        </w:rPr>
        <w:t>Минпросвещения</w:t>
      </w:r>
      <w:proofErr w:type="spellEnd"/>
      <w:r w:rsidRPr="006C7E75">
        <w:rPr>
          <w:rFonts w:ascii="Times New Roman" w:eastAsia="Times New Roman" w:hAnsi="Times New Roman" w:cs="Times New Roman"/>
          <w:sz w:val="28"/>
          <w:szCs w:val="28"/>
          <w:lang w:eastAsia="ru-RU"/>
        </w:rPr>
        <w:t xml:space="preserve"> России»;</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повышение доступности качественного образования, соответствующего требованиям обновлённых федеральных государственных </w:t>
      </w:r>
      <w:r w:rsidRPr="006C7E75">
        <w:rPr>
          <w:rFonts w:ascii="Times New Roman" w:eastAsia="Times New Roman" w:hAnsi="Times New Roman" w:cs="Times New Roman"/>
          <w:sz w:val="28"/>
          <w:szCs w:val="28"/>
          <w:lang w:eastAsia="ru-RU"/>
        </w:rPr>
        <w:lastRenderedPageBreak/>
        <w:t>образовательных стандартов, ФООП и национального проекта «Образование».</w:t>
      </w:r>
    </w:p>
    <w:p w:rsidR="00BF41FD" w:rsidRPr="006C7E75" w:rsidRDefault="00BF41FD" w:rsidP="00BF41FD">
      <w:pPr>
        <w:shd w:val="clear" w:color="auto" w:fill="FFFFFF"/>
        <w:spacing w:after="0" w:line="240" w:lineRule="auto"/>
        <w:ind w:firstLine="709"/>
        <w:jc w:val="both"/>
        <w:rPr>
          <w:rFonts w:ascii="Times New Roman" w:eastAsia="Calibri" w:hAnsi="Times New Roman" w:cs="Times New Roman"/>
          <w:sz w:val="24"/>
          <w:szCs w:val="24"/>
          <w:lang w:eastAsia="ru-RU"/>
        </w:rPr>
      </w:pPr>
      <w:r w:rsidRPr="006C7E75">
        <w:rPr>
          <w:rFonts w:ascii="Times New Roman" w:eastAsia="Calibri" w:hAnsi="Times New Roman" w:cs="Times New Roman"/>
          <w:snapToGrid w:val="0"/>
          <w:sz w:val="28"/>
          <w:szCs w:val="28"/>
          <w:lang w:eastAsia="ru-RU"/>
        </w:rPr>
        <w:t>В системе дошкольного образования Назаровского района по состоянию на 01.01.202</w:t>
      </w:r>
      <w:r w:rsidR="003D68A2" w:rsidRPr="006C7E75">
        <w:rPr>
          <w:rFonts w:ascii="Times New Roman" w:eastAsia="Calibri" w:hAnsi="Times New Roman" w:cs="Times New Roman"/>
          <w:snapToGrid w:val="0"/>
          <w:sz w:val="28"/>
          <w:szCs w:val="28"/>
          <w:lang w:eastAsia="ru-RU"/>
        </w:rPr>
        <w:t>4</w:t>
      </w:r>
      <w:r w:rsidRPr="006C7E75">
        <w:rPr>
          <w:rFonts w:ascii="Times New Roman" w:eastAsia="Calibri" w:hAnsi="Times New Roman" w:cs="Times New Roman"/>
          <w:snapToGrid w:val="0"/>
          <w:sz w:val="28"/>
          <w:szCs w:val="28"/>
          <w:lang w:eastAsia="ru-RU"/>
        </w:rPr>
        <w:t xml:space="preserve"> функционировало 4 дошкольных образовательных учреждения, кроме этого, осуществляло свою деятельность 6 филиалов дошкольных образовательных учреждений и 8 филиалов общеобразовательных учреждений.</w:t>
      </w:r>
    </w:p>
    <w:p w:rsidR="00BF41FD" w:rsidRPr="006C7E75" w:rsidRDefault="00A0144A" w:rsidP="00BF41FD">
      <w:pPr>
        <w:shd w:val="clear" w:color="auto" w:fill="FFFFFF"/>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По состоянию на 01.01.2024</w:t>
      </w:r>
      <w:r w:rsidR="00BF41FD" w:rsidRPr="006C7E75">
        <w:rPr>
          <w:rFonts w:ascii="Times New Roman" w:eastAsia="Calibri" w:hAnsi="Times New Roman" w:cs="Times New Roman"/>
          <w:sz w:val="28"/>
          <w:szCs w:val="28"/>
          <w:lang w:eastAsia="ru-RU"/>
        </w:rPr>
        <w:t xml:space="preserve"> в Назаровском районе проживало</w:t>
      </w:r>
      <w:r w:rsidR="005D6785" w:rsidRPr="006C7E75">
        <w:rPr>
          <w:rFonts w:ascii="Times New Roman" w:eastAsia="Calibri" w:hAnsi="Times New Roman" w:cs="Times New Roman"/>
          <w:sz w:val="28"/>
          <w:szCs w:val="28"/>
          <w:lang w:eastAsia="ru-RU"/>
        </w:rPr>
        <w:t> </w:t>
      </w:r>
      <w:r w:rsidR="00BF41FD" w:rsidRPr="006C7E75">
        <w:rPr>
          <w:rFonts w:ascii="Times New Roman" w:eastAsia="Calibri" w:hAnsi="Times New Roman" w:cs="Times New Roman"/>
          <w:sz w:val="28"/>
          <w:szCs w:val="28"/>
          <w:lang w:eastAsia="ru-RU"/>
        </w:rPr>
        <w:t>10</w:t>
      </w:r>
      <w:r w:rsidRPr="006C7E75">
        <w:rPr>
          <w:rFonts w:ascii="Times New Roman" w:eastAsia="Calibri" w:hAnsi="Times New Roman" w:cs="Times New Roman"/>
          <w:sz w:val="28"/>
          <w:szCs w:val="28"/>
          <w:lang w:eastAsia="ru-RU"/>
        </w:rPr>
        <w:t>47</w:t>
      </w:r>
      <w:r w:rsidR="00BF41FD" w:rsidRPr="006C7E75">
        <w:rPr>
          <w:rFonts w:ascii="Times New Roman" w:eastAsia="Calibri" w:hAnsi="Times New Roman" w:cs="Times New Roman"/>
          <w:sz w:val="28"/>
          <w:szCs w:val="28"/>
          <w:lang w:eastAsia="ru-RU"/>
        </w:rPr>
        <w:t xml:space="preserve"> детей в возрасте от 0 до 7 лет без учета обучающихся в общеобра</w:t>
      </w:r>
      <w:r w:rsidRPr="006C7E75">
        <w:rPr>
          <w:rFonts w:ascii="Times New Roman" w:eastAsia="Calibri" w:hAnsi="Times New Roman" w:cs="Times New Roman"/>
          <w:sz w:val="28"/>
          <w:szCs w:val="28"/>
          <w:lang w:eastAsia="ru-RU"/>
        </w:rPr>
        <w:t>зовательных учреждениях района.</w:t>
      </w:r>
    </w:p>
    <w:p w:rsidR="00BF41FD" w:rsidRPr="006C7E75" w:rsidRDefault="00BF41FD" w:rsidP="00BF41FD">
      <w:pPr>
        <w:spacing w:after="0" w:line="240" w:lineRule="auto"/>
        <w:ind w:firstLine="709"/>
        <w:jc w:val="both"/>
        <w:rPr>
          <w:rFonts w:ascii="Times New Roman" w:eastAsia="Calibri" w:hAnsi="Times New Roman" w:cs="Times New Roman"/>
          <w:snapToGrid w:val="0"/>
          <w:sz w:val="28"/>
          <w:szCs w:val="28"/>
          <w:lang w:eastAsia="ru-RU"/>
        </w:rPr>
      </w:pPr>
      <w:r w:rsidRPr="006C7E75">
        <w:rPr>
          <w:rFonts w:ascii="Times New Roman" w:eastAsia="Calibri" w:hAnsi="Times New Roman" w:cs="Times New Roman"/>
          <w:snapToGrid w:val="0"/>
          <w:sz w:val="28"/>
          <w:szCs w:val="28"/>
          <w:lang w:eastAsia="ru-RU"/>
        </w:rPr>
        <w:t>Общее количество мест в учреждениях, реализующих программы дошкольного образования, по состоянию на 01.01.202</w:t>
      </w:r>
      <w:r w:rsidR="00A0144A" w:rsidRPr="006C7E75">
        <w:rPr>
          <w:rFonts w:ascii="Times New Roman" w:eastAsia="Calibri" w:hAnsi="Times New Roman" w:cs="Times New Roman"/>
          <w:snapToGrid w:val="0"/>
          <w:sz w:val="28"/>
          <w:szCs w:val="28"/>
          <w:lang w:eastAsia="ru-RU"/>
        </w:rPr>
        <w:t>4</w:t>
      </w:r>
      <w:r w:rsidR="00B66A6C">
        <w:rPr>
          <w:rFonts w:ascii="Times New Roman" w:eastAsia="Calibri" w:hAnsi="Times New Roman" w:cs="Times New Roman"/>
          <w:snapToGrid w:val="0"/>
          <w:sz w:val="28"/>
          <w:szCs w:val="28"/>
          <w:lang w:eastAsia="ru-RU"/>
        </w:rPr>
        <w:t xml:space="preserve"> составляет 1070, п</w:t>
      </w:r>
      <w:r w:rsidRPr="006C7E75">
        <w:rPr>
          <w:rFonts w:ascii="Times New Roman" w:eastAsia="Calibri" w:hAnsi="Times New Roman" w:cs="Times New Roman"/>
          <w:snapToGrid w:val="0"/>
          <w:sz w:val="28"/>
          <w:szCs w:val="28"/>
          <w:lang w:eastAsia="ru-RU"/>
        </w:rPr>
        <w:t>осещает дошкольные образ</w:t>
      </w:r>
      <w:r w:rsidR="00B66A6C">
        <w:rPr>
          <w:rFonts w:ascii="Times New Roman" w:eastAsia="Calibri" w:hAnsi="Times New Roman" w:cs="Times New Roman"/>
          <w:snapToGrid w:val="0"/>
          <w:sz w:val="28"/>
          <w:szCs w:val="28"/>
          <w:lang w:eastAsia="ru-RU"/>
        </w:rPr>
        <w:t>овательные учреждения 745 детей.</w:t>
      </w:r>
      <w:r w:rsidRPr="006C7E75">
        <w:rPr>
          <w:rFonts w:ascii="Times New Roman" w:eastAsia="Calibri" w:hAnsi="Times New Roman" w:cs="Times New Roman"/>
          <w:snapToGrid w:val="0"/>
          <w:sz w:val="28"/>
          <w:szCs w:val="28"/>
          <w:lang w:eastAsia="ru-RU"/>
        </w:rPr>
        <w:t xml:space="preserve"> </w:t>
      </w:r>
      <w:r w:rsidR="00B66A6C">
        <w:rPr>
          <w:rFonts w:ascii="Times New Roman" w:eastAsia="Calibri" w:hAnsi="Times New Roman" w:cs="Times New Roman"/>
          <w:snapToGrid w:val="0"/>
          <w:sz w:val="28"/>
          <w:szCs w:val="28"/>
          <w:lang w:eastAsia="ru-RU"/>
        </w:rPr>
        <w:t>С</w:t>
      </w:r>
      <w:r w:rsidRPr="006C7E75">
        <w:rPr>
          <w:rFonts w:ascii="Times New Roman" w:eastAsia="Calibri" w:hAnsi="Times New Roman" w:cs="Times New Roman"/>
          <w:snapToGrid w:val="0"/>
          <w:sz w:val="28"/>
          <w:szCs w:val="28"/>
          <w:lang w:eastAsia="ru-RU"/>
        </w:rPr>
        <w:t xml:space="preserve">редний уровень укомплектованности детских садов составляет </w:t>
      </w:r>
      <w:r w:rsidR="00F876B1">
        <w:rPr>
          <w:rFonts w:ascii="Times New Roman" w:eastAsia="Calibri" w:hAnsi="Times New Roman" w:cs="Times New Roman"/>
          <w:snapToGrid w:val="0"/>
          <w:sz w:val="28"/>
          <w:szCs w:val="28"/>
          <w:lang w:eastAsia="ru-RU"/>
        </w:rPr>
        <w:t>69</w:t>
      </w:r>
      <w:r w:rsidR="00A0144A" w:rsidRPr="006C7E75">
        <w:rPr>
          <w:rFonts w:ascii="Times New Roman" w:eastAsia="Calibri" w:hAnsi="Times New Roman" w:cs="Times New Roman"/>
          <w:snapToGrid w:val="0"/>
          <w:sz w:val="28"/>
          <w:szCs w:val="28"/>
          <w:lang w:eastAsia="ru-RU"/>
        </w:rPr>
        <w:t>,</w:t>
      </w:r>
      <w:r w:rsidR="00F876B1">
        <w:rPr>
          <w:rFonts w:ascii="Times New Roman" w:eastAsia="Calibri" w:hAnsi="Times New Roman" w:cs="Times New Roman"/>
          <w:snapToGrid w:val="0"/>
          <w:sz w:val="28"/>
          <w:szCs w:val="28"/>
          <w:lang w:eastAsia="ru-RU"/>
        </w:rPr>
        <w:t>7</w:t>
      </w:r>
      <w:r w:rsidRPr="006C7E75">
        <w:rPr>
          <w:rFonts w:ascii="Times New Roman" w:eastAsia="Calibri" w:hAnsi="Times New Roman" w:cs="Times New Roman"/>
          <w:snapToGrid w:val="0"/>
          <w:sz w:val="28"/>
          <w:szCs w:val="28"/>
          <w:lang w:eastAsia="ru-RU"/>
        </w:rPr>
        <w:t xml:space="preserve"> % на 01.01.202</w:t>
      </w:r>
      <w:r w:rsidR="00003AF7" w:rsidRPr="006C7E75">
        <w:rPr>
          <w:rFonts w:ascii="Times New Roman" w:eastAsia="Calibri" w:hAnsi="Times New Roman" w:cs="Times New Roman"/>
          <w:snapToGrid w:val="0"/>
          <w:sz w:val="28"/>
          <w:szCs w:val="28"/>
          <w:lang w:eastAsia="ru-RU"/>
        </w:rPr>
        <w:t>4</w:t>
      </w:r>
      <w:r w:rsidRPr="006C7E75">
        <w:rPr>
          <w:rFonts w:ascii="Times New Roman" w:eastAsia="Calibri" w:hAnsi="Times New Roman" w:cs="Times New Roman"/>
          <w:snapToGrid w:val="0"/>
          <w:sz w:val="28"/>
          <w:szCs w:val="28"/>
          <w:lang w:eastAsia="ru-RU"/>
        </w:rPr>
        <w:t xml:space="preserve"> года.</w:t>
      </w:r>
      <w:r w:rsidRPr="006C7E75">
        <w:rPr>
          <w:rFonts w:ascii="Times New Roman" w:eastAsia="Calibri" w:hAnsi="Times New Roman" w:cs="Times New Roman"/>
          <w:sz w:val="28"/>
          <w:szCs w:val="28"/>
          <w:lang w:eastAsia="ru-RU"/>
        </w:rPr>
        <w:t xml:space="preserve"> </w:t>
      </w:r>
      <w:r w:rsidR="00B66A6C">
        <w:rPr>
          <w:rFonts w:ascii="Times New Roman" w:eastAsia="Calibri" w:hAnsi="Times New Roman" w:cs="Times New Roman"/>
          <w:sz w:val="28"/>
          <w:szCs w:val="28"/>
          <w:lang w:eastAsia="ru-RU"/>
        </w:rPr>
        <w:t xml:space="preserve">Количество </w:t>
      </w:r>
      <w:proofErr w:type="gramStart"/>
      <w:r w:rsidR="00B66A6C">
        <w:rPr>
          <w:rFonts w:ascii="Times New Roman" w:eastAsia="Calibri" w:hAnsi="Times New Roman" w:cs="Times New Roman"/>
          <w:sz w:val="28"/>
          <w:szCs w:val="28"/>
          <w:lang w:eastAsia="ru-RU"/>
        </w:rPr>
        <w:t>детей, посещающих дошкольные образовательные учреждения уменьшается</w:t>
      </w:r>
      <w:proofErr w:type="gramEnd"/>
      <w:r w:rsidR="00B66A6C">
        <w:rPr>
          <w:rFonts w:ascii="Times New Roman" w:eastAsia="Calibri" w:hAnsi="Times New Roman" w:cs="Times New Roman"/>
          <w:sz w:val="28"/>
          <w:szCs w:val="28"/>
          <w:lang w:eastAsia="ru-RU"/>
        </w:rPr>
        <w:t xml:space="preserve"> и на осень 2024 года составляет 640 человек.</w:t>
      </w:r>
    </w:p>
    <w:p w:rsidR="00BF41FD" w:rsidRPr="006C7E75" w:rsidRDefault="00BF41FD" w:rsidP="00BF41FD">
      <w:pPr>
        <w:spacing w:after="0" w:line="240" w:lineRule="auto"/>
        <w:ind w:firstLine="709"/>
        <w:jc w:val="both"/>
      </w:pPr>
      <w:r w:rsidRPr="006C7E75">
        <w:rPr>
          <w:rFonts w:ascii="Times New Roman" w:eastAsia="Calibri" w:hAnsi="Times New Roman" w:cs="Times New Roman"/>
          <w:sz w:val="28"/>
          <w:szCs w:val="28"/>
          <w:lang w:eastAsia="ru-RU"/>
        </w:rPr>
        <w:t xml:space="preserve"> 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психолого-педагогической помощи семьям имеющих детей, в том числен и раннего возраста.</w:t>
      </w:r>
      <w:r w:rsidRPr="006C7E75">
        <w:t xml:space="preserve">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Согласно приказу </w:t>
      </w:r>
      <w:proofErr w:type="spellStart"/>
      <w:r w:rsidRPr="006C7E75">
        <w:rPr>
          <w:rFonts w:ascii="Times New Roman" w:eastAsia="Calibri" w:hAnsi="Times New Roman" w:cs="Times New Roman"/>
          <w:sz w:val="28"/>
          <w:szCs w:val="28"/>
          <w:lang w:eastAsia="ru-RU"/>
        </w:rPr>
        <w:t>Минпросвещения</w:t>
      </w:r>
      <w:proofErr w:type="spellEnd"/>
      <w:r w:rsidRPr="006C7E75">
        <w:rPr>
          <w:rFonts w:ascii="Times New Roman" w:eastAsia="Calibri" w:hAnsi="Times New Roman" w:cs="Times New Roman"/>
          <w:sz w:val="28"/>
          <w:szCs w:val="28"/>
          <w:lang w:eastAsia="ru-RU"/>
        </w:rPr>
        <w:t xml:space="preserve"> от 25.11.2022 № 1028 утверждена Федеральная образовательная программа дошкольного образования (ФОП ДО). ФОП ДО, </w:t>
      </w:r>
      <w:proofErr w:type="gramStart"/>
      <w:r w:rsidRPr="006C7E75">
        <w:rPr>
          <w:rFonts w:ascii="Times New Roman" w:eastAsia="Calibri" w:hAnsi="Times New Roman" w:cs="Times New Roman"/>
          <w:sz w:val="28"/>
          <w:szCs w:val="28"/>
          <w:lang w:eastAsia="ru-RU"/>
        </w:rPr>
        <w:t>разработанная</w:t>
      </w:r>
      <w:proofErr w:type="gramEnd"/>
      <w:r w:rsidRPr="006C7E75">
        <w:rPr>
          <w:rFonts w:ascii="Times New Roman" w:eastAsia="Calibri" w:hAnsi="Times New Roman" w:cs="Times New Roman"/>
          <w:sz w:val="28"/>
          <w:szCs w:val="28"/>
          <w:lang w:eastAsia="ru-RU"/>
        </w:rPr>
        <w:t xml:space="preserve"> в соответствии с </w:t>
      </w:r>
      <w:r w:rsidR="00B66A6C" w:rsidRPr="00B66A6C">
        <w:rPr>
          <w:rFonts w:ascii="Times New Roman" w:eastAsia="Calibri" w:hAnsi="Times New Roman" w:cs="Times New Roman"/>
          <w:sz w:val="28"/>
          <w:szCs w:val="28"/>
          <w:lang w:eastAsia="ru-RU"/>
        </w:rPr>
        <w:t>Федеральны</w:t>
      </w:r>
      <w:r w:rsidR="00B66A6C">
        <w:rPr>
          <w:rFonts w:ascii="Times New Roman" w:eastAsia="Calibri" w:hAnsi="Times New Roman" w:cs="Times New Roman"/>
          <w:sz w:val="28"/>
          <w:szCs w:val="28"/>
          <w:lang w:eastAsia="ru-RU"/>
        </w:rPr>
        <w:t>м</w:t>
      </w:r>
      <w:r w:rsidR="00B66A6C" w:rsidRPr="00B66A6C">
        <w:rPr>
          <w:rFonts w:ascii="Times New Roman" w:eastAsia="Calibri" w:hAnsi="Times New Roman" w:cs="Times New Roman"/>
          <w:sz w:val="28"/>
          <w:szCs w:val="28"/>
          <w:lang w:eastAsia="ru-RU"/>
        </w:rPr>
        <w:t xml:space="preserve"> государственны</w:t>
      </w:r>
      <w:r w:rsidR="00B66A6C">
        <w:rPr>
          <w:rFonts w:ascii="Times New Roman" w:eastAsia="Calibri" w:hAnsi="Times New Roman" w:cs="Times New Roman"/>
          <w:sz w:val="28"/>
          <w:szCs w:val="28"/>
          <w:lang w:eastAsia="ru-RU"/>
        </w:rPr>
        <w:t>м</w:t>
      </w:r>
      <w:r w:rsidR="00B66A6C" w:rsidRPr="00B66A6C">
        <w:rPr>
          <w:rFonts w:ascii="Times New Roman" w:eastAsia="Calibri" w:hAnsi="Times New Roman" w:cs="Times New Roman"/>
          <w:sz w:val="28"/>
          <w:szCs w:val="28"/>
          <w:lang w:eastAsia="ru-RU"/>
        </w:rPr>
        <w:t xml:space="preserve"> образовательны</w:t>
      </w:r>
      <w:r w:rsidR="00B66A6C">
        <w:rPr>
          <w:rFonts w:ascii="Times New Roman" w:eastAsia="Calibri" w:hAnsi="Times New Roman" w:cs="Times New Roman"/>
          <w:sz w:val="28"/>
          <w:szCs w:val="28"/>
          <w:lang w:eastAsia="ru-RU"/>
        </w:rPr>
        <w:t>м</w:t>
      </w:r>
      <w:r w:rsidR="00B66A6C" w:rsidRPr="00B66A6C">
        <w:rPr>
          <w:rFonts w:ascii="Times New Roman" w:eastAsia="Calibri" w:hAnsi="Times New Roman" w:cs="Times New Roman"/>
          <w:sz w:val="28"/>
          <w:szCs w:val="28"/>
          <w:lang w:eastAsia="ru-RU"/>
        </w:rPr>
        <w:t xml:space="preserve"> стандарт</w:t>
      </w:r>
      <w:r w:rsidR="00B66A6C">
        <w:rPr>
          <w:rFonts w:ascii="Times New Roman" w:eastAsia="Calibri" w:hAnsi="Times New Roman" w:cs="Times New Roman"/>
          <w:sz w:val="28"/>
          <w:szCs w:val="28"/>
          <w:lang w:eastAsia="ru-RU"/>
        </w:rPr>
        <w:t>ом</w:t>
      </w:r>
      <w:r w:rsidR="00B66A6C" w:rsidRPr="00B66A6C">
        <w:rPr>
          <w:rFonts w:ascii="Times New Roman" w:eastAsia="Calibri" w:hAnsi="Times New Roman" w:cs="Times New Roman"/>
          <w:sz w:val="28"/>
          <w:szCs w:val="28"/>
          <w:lang w:eastAsia="ru-RU"/>
        </w:rPr>
        <w:t xml:space="preserve"> дошкольного образования</w:t>
      </w:r>
      <w:r w:rsidR="00B66A6C">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ФГОС ДО</w:t>
      </w:r>
      <w:r w:rsidR="00B66A6C">
        <w:rPr>
          <w:rFonts w:ascii="Times New Roman" w:eastAsia="Calibri" w:hAnsi="Times New Roman" w:cs="Times New Roman"/>
          <w:sz w:val="28"/>
          <w:szCs w:val="28"/>
          <w:lang w:eastAsia="ru-RU"/>
        </w:rPr>
        <w:t>)</w:t>
      </w:r>
      <w:r w:rsidRPr="006C7E75">
        <w:rPr>
          <w:rFonts w:ascii="Times New Roman" w:eastAsia="Calibri" w:hAnsi="Times New Roman" w:cs="Times New Roman"/>
          <w:sz w:val="28"/>
          <w:szCs w:val="28"/>
          <w:lang w:eastAsia="ru-RU"/>
        </w:rPr>
        <w:t>, определяет единые для Российской Федерации базовые объем</w:t>
      </w:r>
      <w:r w:rsidR="00003AF7" w:rsidRPr="006C7E75">
        <w:rPr>
          <w:rFonts w:ascii="Times New Roman" w:eastAsia="Calibri" w:hAnsi="Times New Roman" w:cs="Times New Roman"/>
          <w:sz w:val="28"/>
          <w:szCs w:val="28"/>
          <w:lang w:eastAsia="ru-RU"/>
        </w:rPr>
        <w:t>ы</w:t>
      </w:r>
      <w:r w:rsidRPr="006C7E75">
        <w:rPr>
          <w:rFonts w:ascii="Times New Roman" w:eastAsia="Calibri" w:hAnsi="Times New Roman" w:cs="Times New Roman"/>
          <w:sz w:val="28"/>
          <w:szCs w:val="28"/>
          <w:lang w:eastAsia="ru-RU"/>
        </w:rPr>
        <w:t xml:space="preserve"> и содержание дошкольного образования, и направлена на реализацию основных функций дошкольного образования. </w:t>
      </w:r>
    </w:p>
    <w:p w:rsidR="00BF41FD" w:rsidRPr="006C7E75" w:rsidRDefault="00BF41FD" w:rsidP="00BF41FD">
      <w:pPr>
        <w:spacing w:after="0" w:line="240" w:lineRule="auto"/>
        <w:ind w:firstLine="709"/>
        <w:jc w:val="both"/>
        <w:rPr>
          <w:rFonts w:ascii="Times New Roman" w:eastAsia="Calibri" w:hAnsi="Times New Roman" w:cs="Times New Roman"/>
          <w:sz w:val="24"/>
          <w:szCs w:val="24"/>
          <w:lang w:eastAsia="ru-RU"/>
        </w:rPr>
      </w:pPr>
      <w:r w:rsidRPr="006C7E75">
        <w:rPr>
          <w:rFonts w:ascii="Times New Roman" w:eastAsia="Calibri" w:hAnsi="Times New Roman" w:cs="Times New Roman"/>
          <w:sz w:val="28"/>
          <w:szCs w:val="28"/>
          <w:lang w:eastAsia="ru-RU"/>
        </w:rPr>
        <w:t xml:space="preserve"> В системе общего образования действует 10 общеобразовательных учреждений, </w:t>
      </w:r>
      <w:r w:rsidR="001042B8">
        <w:rPr>
          <w:rFonts w:ascii="Times New Roman" w:eastAsia="Calibri" w:hAnsi="Times New Roman" w:cs="Times New Roman"/>
          <w:sz w:val="28"/>
          <w:szCs w:val="28"/>
          <w:lang w:eastAsia="ru-RU"/>
        </w:rPr>
        <w:t>14 филиалов.</w:t>
      </w:r>
    </w:p>
    <w:p w:rsidR="00BF41FD" w:rsidRPr="006C7E75" w:rsidRDefault="001042B8" w:rsidP="00BF41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lang w:eastAsia="ru-RU"/>
        </w:rPr>
        <w:t xml:space="preserve"> </w:t>
      </w:r>
      <w:proofErr w:type="gramStart"/>
      <w:r w:rsidR="00BF41FD" w:rsidRPr="006C7E75">
        <w:rPr>
          <w:rFonts w:ascii="Times New Roman" w:eastAsia="Times New Roman" w:hAnsi="Times New Roman" w:cs="Times New Roman"/>
          <w:sz w:val="28"/>
          <w:szCs w:val="28"/>
          <w:lang w:eastAsia="ru-RU"/>
        </w:rPr>
        <w:t>Численность обучающихся в общеобразовательных учреждениях</w:t>
      </w:r>
      <w:r w:rsidR="00003AF7" w:rsidRPr="006C7E75">
        <w:rPr>
          <w:rFonts w:ascii="Times New Roman" w:eastAsia="Times New Roman" w:hAnsi="Times New Roman" w:cs="Times New Roman"/>
          <w:sz w:val="28"/>
          <w:szCs w:val="28"/>
          <w:lang w:eastAsia="ru-RU"/>
        </w:rPr>
        <w:br/>
      </w:r>
      <w:r w:rsidR="00BF41FD" w:rsidRPr="006C7E75">
        <w:rPr>
          <w:rFonts w:ascii="Times New Roman" w:eastAsia="Times New Roman" w:hAnsi="Times New Roman" w:cs="Times New Roman"/>
          <w:sz w:val="28"/>
          <w:szCs w:val="28"/>
          <w:lang w:eastAsia="ru-RU"/>
        </w:rPr>
        <w:t xml:space="preserve"> с 2022 года по 2025 год характеризуется тенденцией к снижению.</w:t>
      </w:r>
      <w:proofErr w:type="gramEnd"/>
      <w:r w:rsidR="00BF41FD" w:rsidRPr="006C7E75">
        <w:rPr>
          <w:rFonts w:ascii="Times New Roman" w:eastAsia="Times New Roman" w:hAnsi="Times New Roman" w:cs="Times New Roman"/>
          <w:sz w:val="28"/>
          <w:szCs w:val="28"/>
          <w:lang w:eastAsia="ru-RU"/>
        </w:rPr>
        <w:t xml:space="preserve"> На 01.01.202</w:t>
      </w:r>
      <w:r w:rsidR="00003AF7" w:rsidRPr="006C7E75">
        <w:rPr>
          <w:rFonts w:ascii="Times New Roman" w:eastAsia="Times New Roman" w:hAnsi="Times New Roman" w:cs="Times New Roman"/>
          <w:sz w:val="28"/>
          <w:szCs w:val="28"/>
          <w:lang w:eastAsia="ru-RU"/>
        </w:rPr>
        <w:t>3</w:t>
      </w:r>
      <w:r w:rsidR="00BF41FD" w:rsidRPr="006C7E75">
        <w:rPr>
          <w:rFonts w:ascii="Times New Roman" w:eastAsia="Times New Roman" w:hAnsi="Times New Roman" w:cs="Times New Roman"/>
          <w:sz w:val="28"/>
          <w:szCs w:val="28"/>
          <w:lang w:eastAsia="ru-RU"/>
        </w:rPr>
        <w:t xml:space="preserve"> года численность учащихся - </w:t>
      </w:r>
      <w:r w:rsidR="00003AF7" w:rsidRPr="006C7E75">
        <w:rPr>
          <w:rFonts w:ascii="Times New Roman" w:eastAsia="Times New Roman" w:hAnsi="Times New Roman" w:cs="Times New Roman"/>
          <w:sz w:val="28"/>
          <w:szCs w:val="28"/>
          <w:lang w:eastAsia="ru-RU"/>
        </w:rPr>
        <w:t>2</w:t>
      </w:r>
      <w:r w:rsidR="00FC687E" w:rsidRPr="006C7E75">
        <w:rPr>
          <w:rFonts w:ascii="Times New Roman" w:eastAsia="Times New Roman" w:hAnsi="Times New Roman" w:cs="Times New Roman"/>
          <w:sz w:val="28"/>
          <w:szCs w:val="28"/>
          <w:lang w:eastAsia="ru-RU"/>
        </w:rPr>
        <w:t>353</w:t>
      </w:r>
      <w:r w:rsidR="00BF41FD" w:rsidRPr="006C7E75">
        <w:rPr>
          <w:rFonts w:ascii="Times New Roman" w:eastAsia="Times New Roman" w:hAnsi="Times New Roman" w:cs="Times New Roman"/>
          <w:sz w:val="28"/>
          <w:szCs w:val="28"/>
          <w:lang w:eastAsia="ru-RU"/>
        </w:rPr>
        <w:t xml:space="preserve"> человек, в 202</w:t>
      </w:r>
      <w:r w:rsidR="00003AF7" w:rsidRPr="006C7E75">
        <w:rPr>
          <w:rFonts w:ascii="Times New Roman" w:eastAsia="Times New Roman" w:hAnsi="Times New Roman" w:cs="Times New Roman"/>
          <w:sz w:val="28"/>
          <w:szCs w:val="28"/>
          <w:lang w:eastAsia="ru-RU"/>
        </w:rPr>
        <w:t>4</w:t>
      </w:r>
      <w:r w:rsidR="00BF41FD" w:rsidRPr="006C7E75">
        <w:rPr>
          <w:rFonts w:ascii="Times New Roman" w:eastAsia="Times New Roman" w:hAnsi="Times New Roman" w:cs="Times New Roman"/>
          <w:sz w:val="28"/>
          <w:szCs w:val="28"/>
          <w:lang w:eastAsia="ru-RU"/>
        </w:rPr>
        <w:t xml:space="preserve"> году – </w:t>
      </w:r>
      <w:r w:rsidR="00FC687E" w:rsidRPr="006C7E75">
        <w:rPr>
          <w:rFonts w:ascii="Times New Roman" w:eastAsia="Times New Roman" w:hAnsi="Times New Roman" w:cs="Times New Roman"/>
          <w:sz w:val="28"/>
          <w:szCs w:val="28"/>
          <w:lang w:eastAsia="ru-RU"/>
        </w:rPr>
        <w:t>2209</w:t>
      </w:r>
      <w:r w:rsidR="00BF41FD" w:rsidRPr="006C7E75">
        <w:rPr>
          <w:rFonts w:ascii="Times New Roman" w:eastAsia="Times New Roman" w:hAnsi="Times New Roman" w:cs="Times New Roman"/>
          <w:sz w:val="28"/>
          <w:szCs w:val="28"/>
          <w:lang w:eastAsia="ru-RU"/>
        </w:rPr>
        <w:t xml:space="preserve"> человек,</w:t>
      </w:r>
      <w:r w:rsidR="005D6785" w:rsidRPr="006C7E75">
        <w:rPr>
          <w:rFonts w:ascii="Times New Roman" w:eastAsia="Times New Roman" w:hAnsi="Times New Roman" w:cs="Times New Roman"/>
          <w:sz w:val="28"/>
          <w:szCs w:val="28"/>
          <w:lang w:eastAsia="ru-RU"/>
        </w:rPr>
        <w:t xml:space="preserve"> </w:t>
      </w:r>
      <w:r w:rsidR="00BF41FD" w:rsidRPr="006C7E75">
        <w:rPr>
          <w:rFonts w:ascii="Times New Roman" w:eastAsia="Times New Roman" w:hAnsi="Times New Roman" w:cs="Times New Roman"/>
          <w:sz w:val="28"/>
          <w:szCs w:val="28"/>
          <w:lang w:eastAsia="ru-RU"/>
        </w:rPr>
        <w:t>в 202</w:t>
      </w:r>
      <w:r w:rsidR="00003AF7" w:rsidRPr="006C7E75">
        <w:rPr>
          <w:rFonts w:ascii="Times New Roman" w:eastAsia="Times New Roman" w:hAnsi="Times New Roman" w:cs="Times New Roman"/>
          <w:sz w:val="28"/>
          <w:szCs w:val="28"/>
          <w:lang w:eastAsia="ru-RU"/>
        </w:rPr>
        <w:t>5</w:t>
      </w:r>
      <w:r w:rsidR="00BF41FD" w:rsidRPr="006C7E75">
        <w:rPr>
          <w:rFonts w:ascii="Times New Roman" w:eastAsia="Times New Roman" w:hAnsi="Times New Roman" w:cs="Times New Roman"/>
          <w:sz w:val="28"/>
          <w:szCs w:val="28"/>
          <w:lang w:eastAsia="ru-RU"/>
        </w:rPr>
        <w:t xml:space="preserve"> году – 2</w:t>
      </w:r>
      <w:r w:rsidR="00FC687E" w:rsidRPr="006C7E75">
        <w:rPr>
          <w:rFonts w:ascii="Times New Roman" w:eastAsia="Times New Roman" w:hAnsi="Times New Roman" w:cs="Times New Roman"/>
          <w:sz w:val="28"/>
          <w:szCs w:val="28"/>
          <w:lang w:eastAsia="ru-RU"/>
        </w:rPr>
        <w:t>200</w:t>
      </w:r>
      <w:r w:rsidR="00BF41FD" w:rsidRPr="006C7E75">
        <w:rPr>
          <w:rFonts w:ascii="Times New Roman" w:eastAsia="Times New Roman" w:hAnsi="Times New Roman" w:cs="Times New Roman"/>
          <w:sz w:val="28"/>
          <w:szCs w:val="28"/>
          <w:lang w:eastAsia="ru-RU"/>
        </w:rPr>
        <w:t xml:space="preserve"> человек, в 202</w:t>
      </w:r>
      <w:r w:rsidR="00003AF7" w:rsidRPr="006C7E75">
        <w:rPr>
          <w:rFonts w:ascii="Times New Roman" w:eastAsia="Times New Roman" w:hAnsi="Times New Roman" w:cs="Times New Roman"/>
          <w:sz w:val="28"/>
          <w:szCs w:val="28"/>
          <w:lang w:eastAsia="ru-RU"/>
        </w:rPr>
        <w:t>6</w:t>
      </w:r>
      <w:r w:rsidR="00BF41FD" w:rsidRPr="006C7E75">
        <w:rPr>
          <w:rFonts w:ascii="Times New Roman" w:eastAsia="Times New Roman" w:hAnsi="Times New Roman" w:cs="Times New Roman"/>
          <w:sz w:val="28"/>
          <w:szCs w:val="28"/>
          <w:lang w:eastAsia="ru-RU"/>
        </w:rPr>
        <w:t xml:space="preserve"> году – 2</w:t>
      </w:r>
      <w:r w:rsidR="00FC687E" w:rsidRPr="006C7E75">
        <w:rPr>
          <w:rFonts w:ascii="Times New Roman" w:eastAsia="Times New Roman" w:hAnsi="Times New Roman" w:cs="Times New Roman"/>
          <w:sz w:val="28"/>
          <w:szCs w:val="28"/>
          <w:lang w:eastAsia="ru-RU"/>
        </w:rPr>
        <w:t>190</w:t>
      </w:r>
      <w:r w:rsidR="00BF41FD" w:rsidRPr="006C7E75">
        <w:rPr>
          <w:rFonts w:ascii="Times New Roman" w:eastAsia="Times New Roman" w:hAnsi="Times New Roman" w:cs="Times New Roman"/>
          <w:sz w:val="28"/>
          <w:szCs w:val="28"/>
          <w:lang w:eastAsia="ru-RU"/>
        </w:rPr>
        <w:t xml:space="preserve"> человек. Снижение количества общего контингента обучающихся в общеобразовательных учреждениях, </w:t>
      </w:r>
      <w:proofErr w:type="gramStart"/>
      <w:r w:rsidR="00BF41FD" w:rsidRPr="006C7E75">
        <w:rPr>
          <w:rFonts w:ascii="Times New Roman" w:eastAsia="Times New Roman" w:hAnsi="Times New Roman" w:cs="Times New Roman"/>
          <w:sz w:val="28"/>
          <w:szCs w:val="28"/>
          <w:lang w:eastAsia="ru-RU"/>
        </w:rPr>
        <w:t>связана</w:t>
      </w:r>
      <w:proofErr w:type="gramEnd"/>
      <w:r w:rsidR="00BF41FD" w:rsidRPr="006C7E75">
        <w:rPr>
          <w:rFonts w:ascii="Times New Roman" w:eastAsia="Times New Roman" w:hAnsi="Times New Roman" w:cs="Times New Roman"/>
          <w:sz w:val="28"/>
          <w:szCs w:val="28"/>
          <w:lang w:eastAsia="ru-RU"/>
        </w:rPr>
        <w:t xml:space="preserve"> с общей демографической ситуацией в районе.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Модернизация образовательных программ общего образования реализуется в соответствии с федеральными государственными стандартами, краевыми проектами национального проекта «Образование», федеральным проектом «Школа </w:t>
      </w:r>
      <w:proofErr w:type="spellStart"/>
      <w:r w:rsidRPr="006C7E75">
        <w:rPr>
          <w:rFonts w:ascii="Times New Roman" w:eastAsia="Times New Roman" w:hAnsi="Times New Roman" w:cs="Times New Roman"/>
          <w:sz w:val="28"/>
          <w:szCs w:val="28"/>
          <w:lang w:eastAsia="ru-RU"/>
        </w:rPr>
        <w:t>Минпросвещения</w:t>
      </w:r>
      <w:proofErr w:type="spellEnd"/>
      <w:r w:rsidRPr="006C7E75">
        <w:rPr>
          <w:rFonts w:ascii="Times New Roman" w:eastAsia="Times New Roman" w:hAnsi="Times New Roman" w:cs="Times New Roman"/>
          <w:sz w:val="28"/>
          <w:szCs w:val="28"/>
          <w:lang w:eastAsia="ru-RU"/>
        </w:rPr>
        <w:t xml:space="preserve"> России», формирующим единое образовательное пространство.</w:t>
      </w:r>
      <w:r w:rsidRPr="006C7E75">
        <w:rPr>
          <w:rFonts w:ascii="Times New Roman" w:eastAsia="Calibri" w:hAnsi="Times New Roman" w:cs="Times New Roman"/>
          <w:sz w:val="28"/>
          <w:szCs w:val="28"/>
          <w:lang w:eastAsia="ru-RU"/>
        </w:rPr>
        <w:t xml:space="preserve">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Для реализации поставленных задач в районе осуществляется взаимодействие с учреждениями высшего и среднего профессионального образования, расположенных на территории края.</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В целях обеспечения единства образовательного пространства Российской Федерации, одновременно с обновлёнными образовательными </w:t>
      </w:r>
      <w:r w:rsidRPr="006C7E75">
        <w:rPr>
          <w:rFonts w:ascii="Times New Roman" w:eastAsia="Calibri" w:hAnsi="Times New Roman" w:cs="Times New Roman"/>
          <w:sz w:val="28"/>
          <w:szCs w:val="28"/>
          <w:lang w:eastAsia="ru-RU"/>
        </w:rPr>
        <w:lastRenderedPageBreak/>
        <w:t xml:space="preserve">стандартами с 1 сентября 2023 года введена обязательная реализация федеральных образовательных программ (ФООП) с 1 по 11 класс. Это единые программы обучения, они устанавливают обязательный базовый уровень требований к содержанию общего образования независимо от места проживания и дохода семьи, и гарантируют доступность качественного образования </w:t>
      </w:r>
      <w:proofErr w:type="gramStart"/>
      <w:r w:rsidRPr="006C7E75">
        <w:rPr>
          <w:rFonts w:ascii="Times New Roman" w:eastAsia="Calibri" w:hAnsi="Times New Roman" w:cs="Times New Roman"/>
          <w:sz w:val="28"/>
          <w:szCs w:val="28"/>
          <w:lang w:eastAsia="ru-RU"/>
        </w:rPr>
        <w:t>для</w:t>
      </w:r>
      <w:proofErr w:type="gramEnd"/>
      <w:r w:rsidRPr="006C7E75">
        <w:rPr>
          <w:rFonts w:ascii="Times New Roman" w:eastAsia="Calibri" w:hAnsi="Times New Roman" w:cs="Times New Roman"/>
          <w:sz w:val="28"/>
          <w:szCs w:val="28"/>
          <w:lang w:eastAsia="ru-RU"/>
        </w:rPr>
        <w:t xml:space="preserve"> обучающихся.</w:t>
      </w:r>
    </w:p>
    <w:p w:rsidR="00BF41FD" w:rsidRPr="006C7E75"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В соответствии с частью 6.1 статьи 12 Федерального закона от 29.12.2012 № 273-ФЗ «Об образовании в Российской Федерации» образовательные организации с 01.09.202</w:t>
      </w:r>
      <w:r w:rsidR="00003AF7"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 (ФООП).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интереса и </w:t>
      </w:r>
      <w:proofErr w:type="gramStart"/>
      <w:r w:rsidRPr="006C7E75">
        <w:rPr>
          <w:rFonts w:ascii="Times New Roman" w:eastAsia="Calibri" w:hAnsi="Times New Roman" w:cs="Times New Roman"/>
          <w:sz w:val="28"/>
          <w:szCs w:val="28"/>
          <w:lang w:eastAsia="ru-RU"/>
        </w:rPr>
        <w:t>возможностей</w:t>
      </w:r>
      <w:proofErr w:type="gramEnd"/>
      <w:r w:rsidRPr="006C7E75">
        <w:rPr>
          <w:rFonts w:ascii="Times New Roman" w:eastAsia="Calibri" w:hAnsi="Times New Roman" w:cs="Times New Roman"/>
          <w:sz w:val="28"/>
          <w:szCs w:val="28"/>
          <w:lang w:eastAsia="ru-RU"/>
        </w:rPr>
        <w:t xml:space="preserve"> как образовательных организаций, так и обучающихся.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Во ФГОС-2021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w:t>
      </w:r>
      <w:proofErr w:type="gramStart"/>
      <w:r w:rsidRPr="006C7E75">
        <w:rPr>
          <w:rFonts w:ascii="Times New Roman" w:eastAsia="Calibri" w:hAnsi="Times New Roman" w:cs="Times New Roman"/>
          <w:sz w:val="28"/>
          <w:szCs w:val="28"/>
          <w:lang w:eastAsia="ru-RU"/>
        </w:rPr>
        <w:t>Обновлённые стандарты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roofErr w:type="gramEnd"/>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В рамках национального проекта «Образование» за 2021-202</w:t>
      </w:r>
      <w:r w:rsidR="00FC687E" w:rsidRPr="006C7E75">
        <w:rPr>
          <w:rFonts w:ascii="Times New Roman" w:eastAsia="Calibri" w:hAnsi="Times New Roman" w:cs="Times New Roman"/>
          <w:sz w:val="28"/>
          <w:szCs w:val="28"/>
          <w:lang w:eastAsia="ru-RU"/>
        </w:rPr>
        <w:t>4</w:t>
      </w:r>
      <w:r w:rsidRPr="006C7E75">
        <w:rPr>
          <w:rFonts w:ascii="Times New Roman" w:eastAsia="Calibri" w:hAnsi="Times New Roman" w:cs="Times New Roman"/>
          <w:sz w:val="28"/>
          <w:szCs w:val="28"/>
          <w:lang w:eastAsia="ru-RU"/>
        </w:rPr>
        <w:t xml:space="preserve"> годы в районе создано 1</w:t>
      </w:r>
      <w:r w:rsidR="00FC687E" w:rsidRPr="006C7E75">
        <w:rPr>
          <w:rFonts w:ascii="Times New Roman" w:eastAsia="Calibri" w:hAnsi="Times New Roman" w:cs="Times New Roman"/>
          <w:sz w:val="28"/>
          <w:szCs w:val="28"/>
          <w:lang w:eastAsia="ru-RU"/>
        </w:rPr>
        <w:t>1</w:t>
      </w:r>
      <w:r w:rsidRPr="006C7E75">
        <w:rPr>
          <w:rFonts w:ascii="Times New Roman" w:eastAsia="Calibri" w:hAnsi="Times New Roman" w:cs="Times New Roman"/>
          <w:sz w:val="28"/>
          <w:szCs w:val="28"/>
          <w:lang w:eastAsia="ru-RU"/>
        </w:rPr>
        <w:t xml:space="preserve"> образовательных центров </w:t>
      </w:r>
      <w:proofErr w:type="spellStart"/>
      <w:proofErr w:type="gramStart"/>
      <w:r w:rsidRPr="006C7E75">
        <w:rPr>
          <w:rFonts w:ascii="Times New Roman" w:eastAsia="Calibri" w:hAnsi="Times New Roman" w:cs="Times New Roman"/>
          <w:sz w:val="28"/>
          <w:szCs w:val="28"/>
          <w:lang w:eastAsia="ru-RU"/>
        </w:rPr>
        <w:t>естественно-научной</w:t>
      </w:r>
      <w:proofErr w:type="spellEnd"/>
      <w:proofErr w:type="gramEnd"/>
      <w:r w:rsidRPr="006C7E75">
        <w:rPr>
          <w:rFonts w:ascii="Times New Roman" w:eastAsia="Calibri" w:hAnsi="Times New Roman" w:cs="Times New Roman"/>
          <w:sz w:val="28"/>
          <w:szCs w:val="28"/>
          <w:lang w:eastAsia="ru-RU"/>
        </w:rPr>
        <w:t xml:space="preserve"> и технологической направленностей «Точк</w:t>
      </w:r>
      <w:r w:rsidR="007C0CDA" w:rsidRPr="006C7E75">
        <w:rPr>
          <w:rFonts w:ascii="Times New Roman" w:eastAsia="Calibri" w:hAnsi="Times New Roman" w:cs="Times New Roman"/>
          <w:sz w:val="28"/>
          <w:szCs w:val="28"/>
          <w:lang w:eastAsia="ru-RU"/>
        </w:rPr>
        <w:t>а</w:t>
      </w:r>
      <w:r w:rsidRPr="006C7E75">
        <w:rPr>
          <w:rFonts w:ascii="Times New Roman" w:eastAsia="Calibri" w:hAnsi="Times New Roman" w:cs="Times New Roman"/>
          <w:sz w:val="28"/>
          <w:szCs w:val="28"/>
          <w:lang w:eastAsia="ru-RU"/>
        </w:rPr>
        <w:t xml:space="preserve"> роста».</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образовательные результаты (ШНОР). Как правило, это школы, работающие со сложным контингентом обучающихся </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(в связи с низким социально-экономическим статусом семей (ШНСУ), дети, имеющие трудности в обучении и социальной адаптации).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w:t>
      </w:r>
      <w:proofErr w:type="gramStart"/>
      <w:r w:rsidRPr="006C7E75">
        <w:rPr>
          <w:rFonts w:ascii="Times New Roman" w:eastAsia="Calibri" w:hAnsi="Times New Roman" w:cs="Times New Roman"/>
          <w:sz w:val="28"/>
          <w:szCs w:val="28"/>
          <w:lang w:eastAsia="ru-RU"/>
        </w:rPr>
        <w:t>такими</w:t>
      </w:r>
      <w:proofErr w:type="gramEnd"/>
      <w:r w:rsidRPr="006C7E75">
        <w:rPr>
          <w:rFonts w:ascii="Times New Roman" w:eastAsia="Calibri" w:hAnsi="Times New Roman" w:cs="Times New Roman"/>
          <w:sz w:val="28"/>
          <w:szCs w:val="28"/>
          <w:lang w:eastAsia="ru-RU"/>
        </w:rPr>
        <w:t xml:space="preserve"> обучающимися, осуществлять психологическое и социально-педагогическое сопровождение, </w:t>
      </w:r>
      <w:proofErr w:type="spellStart"/>
      <w:r w:rsidRPr="006C7E75">
        <w:rPr>
          <w:rFonts w:ascii="Times New Roman" w:eastAsia="Calibri" w:hAnsi="Times New Roman" w:cs="Times New Roman"/>
          <w:sz w:val="28"/>
          <w:szCs w:val="28"/>
          <w:lang w:eastAsia="ru-RU"/>
        </w:rPr>
        <w:t>тьюторство</w:t>
      </w:r>
      <w:proofErr w:type="spellEnd"/>
      <w:r w:rsidRPr="006C7E75">
        <w:rPr>
          <w:rFonts w:ascii="Times New Roman" w:eastAsia="Calibri" w:hAnsi="Times New Roman" w:cs="Times New Roman"/>
          <w:sz w:val="28"/>
          <w:szCs w:val="28"/>
          <w:lang w:eastAsia="ru-RU"/>
        </w:rPr>
        <w:t xml:space="preserve">.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 и коммуникативной платформы «</w:t>
      </w:r>
      <w:proofErr w:type="spellStart"/>
      <w:r w:rsidRPr="006C7E75">
        <w:rPr>
          <w:rFonts w:ascii="Times New Roman" w:eastAsia="Calibri" w:hAnsi="Times New Roman" w:cs="Times New Roman"/>
          <w:sz w:val="28"/>
          <w:szCs w:val="28"/>
          <w:lang w:eastAsia="ru-RU"/>
        </w:rPr>
        <w:t>Сферум</w:t>
      </w:r>
      <w:proofErr w:type="spellEnd"/>
      <w:r w:rsidRPr="006C7E75">
        <w:rPr>
          <w:rFonts w:ascii="Times New Roman" w:eastAsia="Calibri" w:hAnsi="Times New Roman" w:cs="Times New Roman"/>
          <w:sz w:val="28"/>
          <w:szCs w:val="28"/>
          <w:lang w:eastAsia="ru-RU"/>
        </w:rPr>
        <w:t xml:space="preserve">». Сервис внедряется в образовательные программы в качестве вспомогательного инструмента традиционной системы обучения. Он призван </w:t>
      </w:r>
      <w:r w:rsidRPr="006C7E75">
        <w:rPr>
          <w:rFonts w:ascii="Times New Roman" w:eastAsia="Calibri" w:hAnsi="Times New Roman" w:cs="Times New Roman"/>
          <w:sz w:val="28"/>
          <w:szCs w:val="28"/>
          <w:lang w:eastAsia="ru-RU"/>
        </w:rPr>
        <w:lastRenderedPageBreak/>
        <w:t xml:space="preserve">снизить нагрузку на педагогов, помочь им с материалами для проведения уроков.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ФГИС «Моя школа» обеспечивает реализацию следующих функций:</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w:t>
      </w:r>
      <w:proofErr w:type="gramStart"/>
      <w:r w:rsidRPr="006C7E75">
        <w:rPr>
          <w:rFonts w:ascii="Times New Roman" w:eastAsia="Calibri" w:hAnsi="Times New Roman" w:cs="Times New Roman"/>
          <w:sz w:val="28"/>
          <w:szCs w:val="28"/>
          <w:lang w:eastAsia="ru-RU"/>
        </w:rPr>
        <w:t>для</w:t>
      </w:r>
      <w:proofErr w:type="gramEnd"/>
      <w:r w:rsidRPr="006C7E75">
        <w:rPr>
          <w:rFonts w:ascii="Times New Roman" w:eastAsia="Calibri" w:hAnsi="Times New Roman" w:cs="Times New Roman"/>
          <w:sz w:val="28"/>
          <w:szCs w:val="28"/>
          <w:lang w:eastAsia="ru-RU"/>
        </w:rPr>
        <w:t xml:space="preserve"> обучающихся;</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работа с сервисом электронных дневников, в том числе для управления образовательными процессами, включая корректировку учебных планов, составление расписания занятий;</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proofErr w:type="gramStart"/>
      <w:r w:rsidRPr="006C7E75">
        <w:rPr>
          <w:rFonts w:ascii="Times New Roman" w:eastAsia="Calibri" w:hAnsi="Times New Roman" w:cs="Times New Roman"/>
          <w:sz w:val="28"/>
          <w:szCs w:val="28"/>
          <w:lang w:eastAsia="ru-RU"/>
        </w:rPr>
        <w:t xml:space="preserve">работа с библиотекой цифрового образовательного </w:t>
      </w:r>
      <w:proofErr w:type="spellStart"/>
      <w:r w:rsidRPr="006C7E75">
        <w:rPr>
          <w:rFonts w:ascii="Times New Roman" w:eastAsia="Calibri" w:hAnsi="Times New Roman" w:cs="Times New Roman"/>
          <w:sz w:val="28"/>
          <w:szCs w:val="28"/>
          <w:lang w:eastAsia="ru-RU"/>
        </w:rPr>
        <w:t>контента</w:t>
      </w:r>
      <w:proofErr w:type="spellEnd"/>
      <w:r w:rsidRPr="006C7E75">
        <w:rPr>
          <w:rFonts w:ascii="Times New Roman" w:eastAsia="Calibri" w:hAnsi="Times New Roman" w:cs="Times New Roman"/>
          <w:sz w:val="28"/>
          <w:szCs w:val="28"/>
          <w:lang w:eastAsia="ru-RU"/>
        </w:rPr>
        <w:t xml:space="preserve">, в том числе обеспечение возможности использования цифрового образовательного </w:t>
      </w:r>
      <w:proofErr w:type="spellStart"/>
      <w:r w:rsidRPr="006C7E75">
        <w:rPr>
          <w:rFonts w:ascii="Times New Roman" w:eastAsia="Calibri" w:hAnsi="Times New Roman" w:cs="Times New Roman"/>
          <w:sz w:val="28"/>
          <w:szCs w:val="28"/>
          <w:lang w:eastAsia="ru-RU"/>
        </w:rPr>
        <w:t>контента</w:t>
      </w:r>
      <w:proofErr w:type="spellEnd"/>
      <w:r w:rsidRPr="006C7E75">
        <w:rPr>
          <w:rFonts w:ascii="Times New Roman" w:eastAsia="Calibri" w:hAnsi="Times New Roman" w:cs="Times New Roman"/>
          <w:sz w:val="28"/>
          <w:szCs w:val="28"/>
          <w:lang w:eastAsia="ru-RU"/>
        </w:rPr>
        <w:t xml:space="preserve"> педагогическими работниками для подготовки и проведения уроков, с обучающимися - для осуществления самоподготовки </w:t>
      </w:r>
      <w:r w:rsidR="007C0CDA" w:rsidRPr="006C7E75">
        <w:rPr>
          <w:rFonts w:ascii="Times New Roman" w:eastAsia="Calibri" w:hAnsi="Times New Roman" w:cs="Times New Roman"/>
          <w:sz w:val="28"/>
          <w:szCs w:val="28"/>
          <w:lang w:eastAsia="ru-RU"/>
        </w:rPr>
        <w:t>путем изучения,</w:t>
      </w:r>
      <w:r w:rsidRPr="006C7E75">
        <w:rPr>
          <w:rFonts w:ascii="Times New Roman" w:eastAsia="Calibri" w:hAnsi="Times New Roman" w:cs="Times New Roman"/>
          <w:sz w:val="28"/>
          <w:szCs w:val="28"/>
          <w:lang w:eastAsia="ru-RU"/>
        </w:rPr>
        <w:t xml:space="preserve"> релевантного верифицированного цифрового образовательного </w:t>
      </w:r>
      <w:proofErr w:type="spellStart"/>
      <w:r w:rsidRPr="006C7E75">
        <w:rPr>
          <w:rFonts w:ascii="Times New Roman" w:eastAsia="Calibri" w:hAnsi="Times New Roman" w:cs="Times New Roman"/>
          <w:sz w:val="28"/>
          <w:szCs w:val="28"/>
          <w:lang w:eastAsia="ru-RU"/>
        </w:rPr>
        <w:t>контента</w:t>
      </w:r>
      <w:proofErr w:type="spellEnd"/>
      <w:r w:rsidRPr="006C7E75">
        <w:rPr>
          <w:rFonts w:ascii="Times New Roman" w:eastAsia="Calibri" w:hAnsi="Times New Roman" w:cs="Times New Roman"/>
          <w:sz w:val="28"/>
          <w:szCs w:val="28"/>
          <w:lang w:eastAsia="ru-RU"/>
        </w:rPr>
        <w:t>;</w:t>
      </w:r>
      <w:proofErr w:type="gramEnd"/>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возможность создания посредством иных информационных систем персональных и групповых </w:t>
      </w:r>
      <w:proofErr w:type="spellStart"/>
      <w:r w:rsidRPr="006C7E75">
        <w:rPr>
          <w:rFonts w:ascii="Times New Roman" w:eastAsia="Calibri" w:hAnsi="Times New Roman" w:cs="Times New Roman"/>
          <w:sz w:val="28"/>
          <w:szCs w:val="28"/>
          <w:lang w:eastAsia="ru-RU"/>
        </w:rPr>
        <w:t>онлайн-коммуникаций</w:t>
      </w:r>
      <w:proofErr w:type="spellEnd"/>
      <w:r w:rsidRPr="006C7E75">
        <w:rPr>
          <w:rFonts w:ascii="Times New Roman" w:eastAsia="Calibri" w:hAnsi="Times New Roman" w:cs="Times New Roman"/>
          <w:sz w:val="28"/>
          <w:szCs w:val="28"/>
          <w:lang w:eastAsia="ru-RU"/>
        </w:rPr>
        <w:t xml:space="preserve"> пользователей, включая чаты и видеоконференции.</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Это позволит дифференцировать и индивидуализировать образовательную деятельность с различными категориями </w:t>
      </w:r>
      <w:proofErr w:type="gramStart"/>
      <w:r w:rsidRPr="006C7E75">
        <w:rPr>
          <w:rFonts w:ascii="Times New Roman" w:eastAsia="Calibri" w:hAnsi="Times New Roman" w:cs="Times New Roman"/>
          <w:sz w:val="28"/>
          <w:szCs w:val="28"/>
          <w:lang w:eastAsia="ru-RU"/>
        </w:rPr>
        <w:t>обучающихся</w:t>
      </w:r>
      <w:proofErr w:type="gramEnd"/>
      <w:r w:rsidRPr="006C7E75">
        <w:rPr>
          <w:rFonts w:ascii="Times New Roman" w:eastAsia="Calibri" w:hAnsi="Times New Roman" w:cs="Times New Roman"/>
          <w:sz w:val="28"/>
          <w:szCs w:val="28"/>
          <w:lang w:eastAsia="ru-RU"/>
        </w:rPr>
        <w:t>, что будет способствовать повышению качества образования.</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В районе создана система, обеспечивающая выявление и сопровождение одаренных детей.</w:t>
      </w:r>
    </w:p>
    <w:p w:rsidR="00E85434" w:rsidRPr="006C7E75" w:rsidRDefault="00E85434" w:rsidP="00E85434">
      <w:pPr>
        <w:spacing w:after="0" w:line="240" w:lineRule="auto"/>
        <w:ind w:firstLine="709"/>
        <w:jc w:val="both"/>
        <w:rPr>
          <w:rFonts w:ascii="Times New Roman" w:eastAsia="Calibri" w:hAnsi="Times New Roman" w:cs="Times New Roman"/>
          <w:sz w:val="28"/>
          <w:szCs w:val="28"/>
          <w:lang w:eastAsia="ru-RU"/>
        </w:rPr>
      </w:pPr>
      <w:r w:rsidRPr="009C187E">
        <w:rPr>
          <w:rFonts w:ascii="Times New Roman" w:eastAsia="Calibri" w:hAnsi="Times New Roman" w:cs="Times New Roman"/>
          <w:sz w:val="28"/>
          <w:szCs w:val="28"/>
          <w:lang w:eastAsia="ru-RU"/>
        </w:rPr>
        <w:t xml:space="preserve">Также создаются условия для детей с ограниченными возможностями здоровья, развивается инклюзивное образование. Во всех учреждениях детям с ограниченными возможностями здоровья обеспечивается необходимый уровень </w:t>
      </w:r>
      <w:proofErr w:type="spellStart"/>
      <w:r w:rsidRPr="009C187E">
        <w:rPr>
          <w:rFonts w:ascii="Times New Roman" w:eastAsia="Calibri" w:hAnsi="Times New Roman" w:cs="Times New Roman"/>
          <w:sz w:val="28"/>
          <w:szCs w:val="28"/>
          <w:lang w:eastAsia="ru-RU"/>
        </w:rPr>
        <w:t>психолого-медико-педагогического</w:t>
      </w:r>
      <w:proofErr w:type="spellEnd"/>
      <w:r w:rsidRPr="009C187E">
        <w:rPr>
          <w:rFonts w:ascii="Times New Roman" w:eastAsia="Calibri" w:hAnsi="Times New Roman" w:cs="Times New Roman"/>
          <w:sz w:val="28"/>
          <w:szCs w:val="28"/>
          <w:lang w:eastAsia="ru-RU"/>
        </w:rPr>
        <w:t xml:space="preserve"> сопровождения через реализацию моделей инклюзивного образования.</w:t>
      </w:r>
    </w:p>
    <w:p w:rsidR="00BF41FD" w:rsidRPr="006C7E75" w:rsidRDefault="00E85434" w:rsidP="00BF41FD">
      <w:pPr>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BF41FD" w:rsidRPr="006C7E75">
        <w:rPr>
          <w:rFonts w:ascii="Times New Roman" w:eastAsia="Calibri" w:hAnsi="Times New Roman" w:cs="Times New Roman"/>
          <w:sz w:val="28"/>
          <w:szCs w:val="28"/>
          <w:lang w:eastAsia="ru-RU"/>
        </w:rPr>
        <w:t xml:space="preserve">дной из ключевых кадровых проблем </w:t>
      </w:r>
      <w:r>
        <w:rPr>
          <w:rFonts w:ascii="Times New Roman" w:eastAsia="Calibri" w:hAnsi="Times New Roman" w:cs="Times New Roman"/>
          <w:sz w:val="28"/>
          <w:szCs w:val="28"/>
          <w:lang w:eastAsia="ru-RU"/>
        </w:rPr>
        <w:t>в муниципалитете</w:t>
      </w:r>
      <w:r w:rsidR="00BF41FD" w:rsidRPr="006C7E75">
        <w:rPr>
          <w:rFonts w:ascii="Times New Roman" w:eastAsia="Calibri" w:hAnsi="Times New Roman" w:cs="Times New Roman"/>
          <w:sz w:val="28"/>
          <w:szCs w:val="28"/>
          <w:lang w:eastAsia="ru-RU"/>
        </w:rPr>
        <w:t xml:space="preserve"> является сохранение педагогических вакансий в общеобразовательных учреждениях по таким предметам, как физика, русский язык, иностранный язык, математика и други</w:t>
      </w:r>
      <w:r w:rsidR="002A10D1" w:rsidRPr="006C7E75">
        <w:rPr>
          <w:rFonts w:ascii="Times New Roman" w:eastAsia="Calibri" w:hAnsi="Times New Roman" w:cs="Times New Roman"/>
          <w:sz w:val="28"/>
          <w:szCs w:val="28"/>
          <w:lang w:eastAsia="ru-RU"/>
        </w:rPr>
        <w:t>е. Данная проблема усугубляется</w:t>
      </w:r>
      <w:r w:rsidR="00BF41FD" w:rsidRPr="006C7E75">
        <w:rPr>
          <w:rFonts w:ascii="Times New Roman" w:eastAsia="Calibri" w:hAnsi="Times New Roman" w:cs="Times New Roman"/>
          <w:sz w:val="28"/>
          <w:szCs w:val="28"/>
          <w:lang w:eastAsia="ru-RU"/>
        </w:rPr>
        <w:t xml:space="preserve"> динамикой числа учителей пенсионного возраста (2021 году </w:t>
      </w:r>
      <w:r w:rsidR="005D6785" w:rsidRPr="006C7E75">
        <w:rPr>
          <w:rFonts w:ascii="Times New Roman" w:eastAsia="Calibri" w:hAnsi="Times New Roman" w:cs="Times New Roman"/>
          <w:sz w:val="28"/>
          <w:szCs w:val="28"/>
          <w:lang w:eastAsia="ru-RU"/>
        </w:rPr>
        <w:t>–</w:t>
      </w:r>
      <w:r w:rsidR="00BF41FD" w:rsidRPr="006C7E75">
        <w:rPr>
          <w:rFonts w:ascii="Times New Roman" w:eastAsia="Calibri" w:hAnsi="Times New Roman" w:cs="Times New Roman"/>
          <w:sz w:val="28"/>
          <w:szCs w:val="28"/>
          <w:lang w:eastAsia="ru-RU"/>
        </w:rPr>
        <w:t xml:space="preserve"> 22% педагогов пенсионного возраста; 2022 году – 22,5%; в 2023 году</w:t>
      </w:r>
      <w:r w:rsidR="005D6785" w:rsidRPr="006C7E75">
        <w:rPr>
          <w:rFonts w:ascii="Times New Roman" w:eastAsia="Calibri" w:hAnsi="Times New Roman" w:cs="Times New Roman"/>
          <w:sz w:val="28"/>
          <w:szCs w:val="28"/>
          <w:lang w:eastAsia="ru-RU"/>
        </w:rPr>
        <w:t xml:space="preserve"> – </w:t>
      </w:r>
      <w:r w:rsidR="00BF41FD" w:rsidRPr="006C7E75">
        <w:rPr>
          <w:rFonts w:ascii="Times New Roman" w:eastAsia="Calibri" w:hAnsi="Times New Roman" w:cs="Times New Roman"/>
          <w:sz w:val="28"/>
          <w:szCs w:val="28"/>
          <w:lang w:eastAsia="ru-RU"/>
        </w:rPr>
        <w:t>21,5%</w:t>
      </w:r>
      <w:r w:rsidR="00FC687E" w:rsidRPr="006C7E75">
        <w:rPr>
          <w:rFonts w:ascii="Times New Roman" w:eastAsia="Calibri" w:hAnsi="Times New Roman" w:cs="Times New Roman"/>
          <w:sz w:val="28"/>
          <w:szCs w:val="28"/>
          <w:lang w:eastAsia="ru-RU"/>
        </w:rPr>
        <w:t>, в 2024 году-</w:t>
      </w:r>
      <w:r w:rsidR="002A10D1" w:rsidRPr="006C7E75">
        <w:rPr>
          <w:rFonts w:ascii="Times New Roman" w:eastAsia="Calibri" w:hAnsi="Times New Roman" w:cs="Times New Roman"/>
          <w:sz w:val="28"/>
          <w:szCs w:val="28"/>
          <w:lang w:eastAsia="ru-RU"/>
        </w:rPr>
        <w:t>16</w:t>
      </w:r>
      <w:r w:rsidR="00FC687E" w:rsidRPr="006C7E75">
        <w:rPr>
          <w:rFonts w:ascii="Times New Roman" w:eastAsia="Calibri" w:hAnsi="Times New Roman" w:cs="Times New Roman"/>
          <w:sz w:val="28"/>
          <w:szCs w:val="28"/>
          <w:lang w:eastAsia="ru-RU"/>
        </w:rPr>
        <w:t>%</w:t>
      </w:r>
      <w:r w:rsidR="00BF41FD" w:rsidRPr="006C7E75">
        <w:rPr>
          <w:rFonts w:ascii="Times New Roman" w:eastAsia="Calibri" w:hAnsi="Times New Roman" w:cs="Times New Roman"/>
          <w:sz w:val="28"/>
          <w:szCs w:val="28"/>
          <w:lang w:eastAsia="ru-RU"/>
        </w:rPr>
        <w:t xml:space="preserve">). </w:t>
      </w:r>
      <w:r w:rsidR="002A10D1" w:rsidRPr="006C7E75">
        <w:rPr>
          <w:rFonts w:ascii="Times New Roman" w:eastAsia="Calibri" w:hAnsi="Times New Roman" w:cs="Times New Roman"/>
          <w:sz w:val="28"/>
          <w:szCs w:val="28"/>
          <w:lang w:eastAsia="ru-RU"/>
        </w:rPr>
        <w:t xml:space="preserve">Снижение числа пенсионеров вызвано не притоком молодых специалистов, а изменением в законодательстве (повышение возраста выхода на заслуженный отдых). </w:t>
      </w:r>
      <w:r w:rsidR="00BF41FD" w:rsidRPr="006C7E75">
        <w:rPr>
          <w:rFonts w:ascii="Times New Roman" w:eastAsia="Calibri" w:hAnsi="Times New Roman" w:cs="Times New Roman"/>
          <w:sz w:val="28"/>
          <w:szCs w:val="28"/>
          <w:lang w:eastAsia="ru-RU"/>
        </w:rPr>
        <w:t xml:space="preserve">Ежегодно на заслуженный отдых уходит около 3% учителей. </w:t>
      </w:r>
    </w:p>
    <w:p w:rsidR="007C0CDA" w:rsidRPr="006C7E75" w:rsidRDefault="00BF41FD" w:rsidP="00BF41FD">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Для привлечения педагогов в сельскую местность правительство России разработало программу «Земский учитель», которая успешно </w:t>
      </w:r>
      <w:r w:rsidRPr="006C7E75">
        <w:rPr>
          <w:rFonts w:ascii="Times New Roman" w:eastAsia="Times New Roman" w:hAnsi="Times New Roman" w:cs="Times New Roman"/>
          <w:sz w:val="28"/>
          <w:szCs w:val="28"/>
          <w:lang w:eastAsia="ru-RU"/>
        </w:rPr>
        <w:lastRenderedPageBreak/>
        <w:t>реализуется на территории Назаровского района с 2020 года. Суть проекта состоит в том, что за переезд учителя в село и трудоустройство</w:t>
      </w:r>
      <w:r w:rsidR="007C0CDA" w:rsidRPr="006C7E75">
        <w:rPr>
          <w:rFonts w:ascii="Times New Roman" w:eastAsia="Times New Roman" w:hAnsi="Times New Roman" w:cs="Times New Roman"/>
          <w:sz w:val="28"/>
          <w:szCs w:val="28"/>
          <w:lang w:eastAsia="ru-RU"/>
        </w:rPr>
        <w:br/>
      </w:r>
      <w:r w:rsidRPr="006C7E75">
        <w:rPr>
          <w:rFonts w:ascii="Times New Roman" w:eastAsia="Times New Roman" w:hAnsi="Times New Roman" w:cs="Times New Roman"/>
          <w:sz w:val="28"/>
          <w:szCs w:val="28"/>
          <w:lang w:eastAsia="ru-RU"/>
        </w:rPr>
        <w:t xml:space="preserve"> в образовательную организацию он получает 1 миллион рублей. В рамках программы в 2021 году закрыта вакансия учителя иностранного языка</w:t>
      </w:r>
      <w:r w:rsidR="007C0CDA" w:rsidRPr="006C7E75">
        <w:rPr>
          <w:rFonts w:ascii="Times New Roman" w:eastAsia="Times New Roman" w:hAnsi="Times New Roman" w:cs="Times New Roman"/>
          <w:sz w:val="28"/>
          <w:szCs w:val="28"/>
          <w:lang w:eastAsia="ru-RU"/>
        </w:rPr>
        <w:br/>
      </w:r>
      <w:r w:rsidRPr="006C7E75">
        <w:rPr>
          <w:rFonts w:ascii="Times New Roman" w:eastAsia="Times New Roman" w:hAnsi="Times New Roman" w:cs="Times New Roman"/>
          <w:sz w:val="28"/>
          <w:szCs w:val="28"/>
          <w:lang w:eastAsia="ru-RU"/>
        </w:rPr>
        <w:t xml:space="preserve"> в МБОУ «</w:t>
      </w:r>
      <w:proofErr w:type="spellStart"/>
      <w:r w:rsidRPr="006C7E75">
        <w:rPr>
          <w:rFonts w:ascii="Times New Roman" w:eastAsia="Times New Roman" w:hAnsi="Times New Roman" w:cs="Times New Roman"/>
          <w:sz w:val="28"/>
          <w:szCs w:val="28"/>
          <w:lang w:eastAsia="ru-RU"/>
        </w:rPr>
        <w:t>Сахаптинская</w:t>
      </w:r>
      <w:proofErr w:type="spellEnd"/>
      <w:r w:rsidRPr="006C7E75">
        <w:rPr>
          <w:rFonts w:ascii="Times New Roman" w:eastAsia="Times New Roman" w:hAnsi="Times New Roman" w:cs="Times New Roman"/>
          <w:sz w:val="28"/>
          <w:szCs w:val="28"/>
          <w:lang w:eastAsia="ru-RU"/>
        </w:rPr>
        <w:t xml:space="preserve"> СОШ», в 2023 году-учителя русского языка в МБОУ «</w:t>
      </w:r>
      <w:proofErr w:type="spellStart"/>
      <w:r w:rsidRPr="006C7E75">
        <w:rPr>
          <w:rFonts w:ascii="Times New Roman" w:eastAsia="Times New Roman" w:hAnsi="Times New Roman" w:cs="Times New Roman"/>
          <w:sz w:val="28"/>
          <w:szCs w:val="28"/>
          <w:lang w:eastAsia="ru-RU"/>
        </w:rPr>
        <w:t>Степновская</w:t>
      </w:r>
      <w:proofErr w:type="spellEnd"/>
      <w:r w:rsidRPr="006C7E75">
        <w:rPr>
          <w:rFonts w:ascii="Times New Roman" w:eastAsia="Times New Roman" w:hAnsi="Times New Roman" w:cs="Times New Roman"/>
          <w:sz w:val="28"/>
          <w:szCs w:val="28"/>
          <w:lang w:eastAsia="ru-RU"/>
        </w:rPr>
        <w:t xml:space="preserve"> СОШ». </w:t>
      </w:r>
      <w:r w:rsidR="007C0CDA" w:rsidRPr="006C7E75">
        <w:rPr>
          <w:rFonts w:ascii="Times New Roman" w:eastAsia="Times New Roman" w:hAnsi="Times New Roman" w:cs="Times New Roman"/>
          <w:sz w:val="28"/>
          <w:szCs w:val="28"/>
          <w:lang w:eastAsia="ru-RU"/>
        </w:rPr>
        <w:tab/>
      </w:r>
    </w:p>
    <w:p w:rsidR="00BF41FD" w:rsidRPr="006C7E75" w:rsidRDefault="00BF41FD" w:rsidP="00BF41FD">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 2023 года </w:t>
      </w:r>
      <w:r w:rsidR="00FC687E" w:rsidRPr="006C7E75">
        <w:rPr>
          <w:rFonts w:ascii="Times New Roman" w:eastAsia="Times New Roman" w:hAnsi="Times New Roman" w:cs="Times New Roman"/>
          <w:sz w:val="28"/>
          <w:szCs w:val="28"/>
          <w:lang w:eastAsia="ru-RU"/>
        </w:rPr>
        <w:t>реализуется</w:t>
      </w:r>
      <w:r w:rsidRPr="006C7E75">
        <w:rPr>
          <w:rFonts w:ascii="Times New Roman" w:eastAsia="Times New Roman" w:hAnsi="Times New Roman" w:cs="Times New Roman"/>
          <w:sz w:val="28"/>
          <w:szCs w:val="28"/>
          <w:lang w:eastAsia="ru-RU"/>
        </w:rPr>
        <w:t xml:space="preserve"> дополнительная мера поддержки в форме компенсации расходов за оплату аренды жилого помещения </w:t>
      </w:r>
      <w:proofErr w:type="gramStart"/>
      <w:r w:rsidRPr="006C7E75">
        <w:rPr>
          <w:rFonts w:ascii="Times New Roman" w:eastAsia="Times New Roman" w:hAnsi="Times New Roman" w:cs="Times New Roman"/>
          <w:sz w:val="28"/>
          <w:szCs w:val="28"/>
          <w:lang w:eastAsia="ru-RU"/>
        </w:rPr>
        <w:t>прибывшим</w:t>
      </w:r>
      <w:proofErr w:type="gramEnd"/>
      <w:r w:rsidRPr="006C7E75">
        <w:rPr>
          <w:rFonts w:ascii="Times New Roman" w:eastAsia="Times New Roman" w:hAnsi="Times New Roman" w:cs="Times New Roman"/>
          <w:sz w:val="28"/>
          <w:szCs w:val="28"/>
          <w:lang w:eastAsia="ru-RU"/>
        </w:rPr>
        <w:t xml:space="preserve"> на работу в сельские населённые пункты Назаровского района.</w:t>
      </w:r>
    </w:p>
    <w:p w:rsidR="00BF41FD" w:rsidRPr="006C7E75" w:rsidRDefault="00BF41FD" w:rsidP="00BF41FD">
      <w:pPr>
        <w:adjustRightInd w:val="0"/>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В настоящее время доля учителей до 35 лет, работающих</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в общеобразовательных учреждениях района, составляет 19,9 %.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bookmarkStart w:id="1" w:name="_Hlk87601186"/>
      <w:proofErr w:type="gramStart"/>
      <w:r w:rsidRPr="006C7E75">
        <w:rPr>
          <w:rFonts w:ascii="Times New Roman" w:eastAsia="Calibri" w:hAnsi="Times New Roman" w:cs="Times New Roman"/>
          <w:sz w:val="28"/>
          <w:szCs w:val="28"/>
          <w:lang w:eastAsia="ru-RU"/>
        </w:rPr>
        <w:t xml:space="preserve">Сеть дополнительного образования детей представлена </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napToGrid w:val="0"/>
          <w:sz w:val="28"/>
          <w:szCs w:val="28"/>
          <w:lang w:eastAsia="ru-RU"/>
        </w:rPr>
        <w:t>2</w:t>
      </w:r>
      <w:r w:rsidR="005D6785" w:rsidRPr="006C7E75">
        <w:rPr>
          <w:rFonts w:ascii="Times New Roman" w:eastAsia="Calibri" w:hAnsi="Times New Roman" w:cs="Times New Roman"/>
          <w:snapToGrid w:val="0"/>
          <w:sz w:val="28"/>
          <w:szCs w:val="28"/>
          <w:lang w:eastAsia="ru-RU"/>
        </w:rPr>
        <w:t xml:space="preserve"> </w:t>
      </w:r>
      <w:r w:rsidRPr="006C7E75">
        <w:rPr>
          <w:rFonts w:ascii="Times New Roman" w:eastAsia="Calibri" w:hAnsi="Times New Roman" w:cs="Times New Roman"/>
          <w:sz w:val="28"/>
          <w:szCs w:val="28"/>
          <w:lang w:eastAsia="ru-RU"/>
        </w:rPr>
        <w:t xml:space="preserve">муниципальными образовательными </w:t>
      </w:r>
      <w:r w:rsidRPr="006C7E75">
        <w:rPr>
          <w:rFonts w:ascii="Times New Roman" w:eastAsia="Calibri" w:hAnsi="Times New Roman" w:cs="Times New Roman"/>
          <w:snapToGrid w:val="0"/>
          <w:sz w:val="28"/>
          <w:szCs w:val="28"/>
          <w:lang w:eastAsia="ru-RU"/>
        </w:rPr>
        <w:t>учреждениями дополнительного образования (</w:t>
      </w:r>
      <w:bookmarkStart w:id="2" w:name="_Hlk87522184"/>
      <w:r w:rsidRPr="006C7E75">
        <w:rPr>
          <w:rFonts w:ascii="Times New Roman" w:eastAsia="Calibri" w:hAnsi="Times New Roman" w:cs="Times New Roman"/>
          <w:snapToGrid w:val="0"/>
          <w:sz w:val="28"/>
          <w:szCs w:val="28"/>
          <w:lang w:eastAsia="ru-RU"/>
        </w:rPr>
        <w:t xml:space="preserve">МБОУ ДО </w:t>
      </w:r>
      <w:bookmarkEnd w:id="2"/>
      <w:r w:rsidRPr="006C7E75">
        <w:rPr>
          <w:rFonts w:ascii="Times New Roman" w:eastAsia="Calibri" w:hAnsi="Times New Roman" w:cs="Times New Roman"/>
          <w:snapToGrid w:val="0"/>
          <w:sz w:val="28"/>
          <w:szCs w:val="28"/>
          <w:lang w:eastAsia="ru-RU"/>
        </w:rPr>
        <w:t xml:space="preserve">«Назаровский районный Дом детского творчества», </w:t>
      </w:r>
      <w:r w:rsidRPr="006C7E75">
        <w:rPr>
          <w:rFonts w:ascii="Times New Roman" w:eastAsia="Times New Roman" w:hAnsi="Times New Roman" w:cs="Times New Roman"/>
          <w:sz w:val="28"/>
          <w:szCs w:val="28"/>
          <w:lang w:eastAsia="zh-CN"/>
        </w:rPr>
        <w:t>МБУ ДО «Спортивная школа» Назаровского района</w:t>
      </w:r>
      <w:r w:rsidRPr="006C7E75">
        <w:rPr>
          <w:rFonts w:ascii="Times New Roman" w:eastAsia="Calibri" w:hAnsi="Times New Roman" w:cs="Times New Roman"/>
          <w:snapToGrid w:val="0"/>
          <w:sz w:val="28"/>
          <w:szCs w:val="28"/>
          <w:lang w:eastAsia="ru-RU"/>
        </w:rPr>
        <w:t>)</w:t>
      </w:r>
      <w:r w:rsidR="007C0CDA" w:rsidRPr="006C7E75">
        <w:rPr>
          <w:rFonts w:ascii="Times New Roman" w:eastAsia="Calibri" w:hAnsi="Times New Roman" w:cs="Times New Roman"/>
          <w:snapToGrid w:val="0"/>
          <w:sz w:val="28"/>
          <w:szCs w:val="28"/>
          <w:lang w:eastAsia="ru-RU"/>
        </w:rPr>
        <w:br/>
      </w:r>
      <w:r w:rsidRPr="006C7E75">
        <w:rPr>
          <w:rFonts w:ascii="Times New Roman" w:eastAsia="Calibri" w:hAnsi="Times New Roman" w:cs="Times New Roman"/>
          <w:snapToGrid w:val="0"/>
          <w:sz w:val="28"/>
          <w:szCs w:val="28"/>
          <w:lang w:eastAsia="ru-RU"/>
        </w:rPr>
        <w:t xml:space="preserve"> и 10 общеобразовательными учреждениями, на базе которых реализуются программы дополнительного образования разной направленности.</w:t>
      </w:r>
      <w:proofErr w:type="gramEnd"/>
      <w:r w:rsidRPr="006C7E75">
        <w:rPr>
          <w:rFonts w:ascii="Times New Roman" w:eastAsia="Calibri" w:hAnsi="Times New Roman" w:cs="Times New Roman"/>
          <w:snapToGrid w:val="0"/>
          <w:sz w:val="28"/>
          <w:szCs w:val="28"/>
          <w:lang w:eastAsia="ru-RU"/>
        </w:rPr>
        <w:t xml:space="preserve"> </w:t>
      </w:r>
      <w:bookmarkEnd w:id="1"/>
      <w:r w:rsidRPr="006C7E75">
        <w:rPr>
          <w:rFonts w:ascii="Times New Roman" w:eastAsia="Calibri" w:hAnsi="Times New Roman" w:cs="Times New Roman"/>
          <w:sz w:val="28"/>
          <w:szCs w:val="28"/>
          <w:lang w:eastAsia="ru-RU"/>
        </w:rPr>
        <w:t xml:space="preserve">Доля детей и подростков, занимающихся дополнительным образованием, составляет </w:t>
      </w:r>
      <w:r w:rsidR="0061144F" w:rsidRPr="006C7E75">
        <w:rPr>
          <w:rFonts w:ascii="Times New Roman" w:eastAsia="Calibri" w:hAnsi="Times New Roman" w:cs="Times New Roman"/>
          <w:sz w:val="28"/>
          <w:szCs w:val="28"/>
          <w:lang w:eastAsia="ru-RU"/>
        </w:rPr>
        <w:t xml:space="preserve">68,2% </w:t>
      </w:r>
      <w:r w:rsidRPr="006C7E75">
        <w:rPr>
          <w:rFonts w:ascii="Times New Roman" w:eastAsia="Calibri" w:hAnsi="Times New Roman" w:cs="Times New Roman"/>
          <w:sz w:val="28"/>
          <w:szCs w:val="28"/>
          <w:lang w:eastAsia="ru-RU"/>
        </w:rPr>
        <w:t>от общей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proofErr w:type="gramStart"/>
      <w:r w:rsidRPr="006C7E75">
        <w:rPr>
          <w:rFonts w:ascii="Times New Roman" w:eastAsia="Calibri" w:hAnsi="Times New Roman" w:cs="Times New Roman"/>
          <w:sz w:val="28"/>
          <w:szCs w:val="28"/>
          <w:lang w:eastAsia="ru-RU"/>
        </w:rPr>
        <w:t>В целях реализации мероприятий федерального проекта «Успех каждого ребёнка» национального проекта «Образование», утверждённого протоколом президиума Совета при Президенте РФ по стратегическому развитию и национальным проектам от 03.09.2018 г. № 10, в целях обеспечения равной доступности качественного дополнительного образования в Назаровском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6C7E75">
        <w:rPr>
          <w:rFonts w:ascii="Times New Roman" w:eastAsia="Calibri" w:hAnsi="Times New Roman" w:cs="Times New Roman"/>
          <w:sz w:val="28"/>
          <w:szCs w:val="28"/>
          <w:lang w:eastAsia="ru-RU"/>
        </w:rPr>
        <w:t xml:space="preserve"> С целью обеспечения использования сертификатов дополнительного образования управление образования администрации Назаровского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Назаровском районе.</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Обеспечение оздоровления детей, защита их прав и подготовка</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к полноценной жизни в обществе являются одними из важнейших принципов государственной политики в интересах детей. Организация отдыха и оздоровления детей - важнейшая социальная задача, требующая консолидации </w:t>
      </w:r>
      <w:proofErr w:type="gramStart"/>
      <w:r w:rsidRPr="006C7E75">
        <w:rPr>
          <w:rFonts w:ascii="Times New Roman" w:eastAsia="Calibri" w:hAnsi="Times New Roman" w:cs="Times New Roman"/>
          <w:sz w:val="28"/>
          <w:szCs w:val="28"/>
          <w:lang w:eastAsia="ru-RU"/>
        </w:rPr>
        <w:t>усилий всех участников процесса социального становления детей</w:t>
      </w:r>
      <w:proofErr w:type="gramEnd"/>
      <w:r w:rsidRPr="006C7E75">
        <w:rPr>
          <w:rFonts w:ascii="Times New Roman" w:eastAsia="Calibri" w:hAnsi="Times New Roman" w:cs="Times New Roman"/>
          <w:sz w:val="28"/>
          <w:szCs w:val="28"/>
          <w:lang w:eastAsia="ru-RU"/>
        </w:rPr>
        <w:t xml:space="preserve"> и подростков.</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Детская оздоровительная кампания в Назаровском районе проводится</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в соответствии с Законом Красноя</w:t>
      </w:r>
      <w:r w:rsidR="00FC687E" w:rsidRPr="006C7E75">
        <w:rPr>
          <w:rFonts w:ascii="Times New Roman" w:eastAsia="Calibri" w:hAnsi="Times New Roman" w:cs="Times New Roman"/>
          <w:sz w:val="28"/>
          <w:szCs w:val="28"/>
          <w:lang w:eastAsia="ru-RU"/>
        </w:rPr>
        <w:t>рского края от 07.07.</w:t>
      </w:r>
      <w:r w:rsidRPr="006C7E75">
        <w:rPr>
          <w:rFonts w:ascii="Times New Roman" w:eastAsia="Calibri" w:hAnsi="Times New Roman" w:cs="Times New Roman"/>
          <w:sz w:val="28"/>
          <w:szCs w:val="28"/>
          <w:lang w:eastAsia="ru-RU"/>
        </w:rPr>
        <w:t>2009 года</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 8-3618</w:t>
      </w:r>
      <w:r w:rsidR="007C0CDA"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«Об обеспечении прав детей на отдых, оздоровление и занятость</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lastRenderedPageBreak/>
        <w:t xml:space="preserve"> в Красноярском крае». Полномочия ответственному за организацию отдыха детей в каникулярное время закреплены в соответствии со статьей 1 Закона от 19.04.2018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и оздоровления детей».</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Ежегодно в Назаровском районе создаются условия для оздоровления</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и отдыха детей в каникулярное время и в летний период. Отмечается высокий эффект оздоровления. Основным элементом в организации отдыха</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и оздоровления детей в Назаровском районе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контроля, информационное обеспечение и развитие организаций, оказывающих услуги по организации отдыха и оздоровления детей. При администрации Назаровском районе создана межведомственная комиссия по вопросам организации отдыха, оздоровления и занятости детей. Ежегодно</w:t>
      </w:r>
      <w:r w:rsidR="007C0CDA"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на территории Назаровского района организуется 1</w:t>
      </w:r>
      <w:r w:rsidR="007803B2" w:rsidRPr="006C7E75">
        <w:rPr>
          <w:rFonts w:ascii="Times New Roman" w:eastAsia="Calibri" w:hAnsi="Times New Roman" w:cs="Times New Roman"/>
          <w:sz w:val="28"/>
          <w:szCs w:val="28"/>
          <w:lang w:eastAsia="ru-RU"/>
        </w:rPr>
        <w:t>6</w:t>
      </w:r>
      <w:r w:rsidRPr="006C7E75">
        <w:rPr>
          <w:rFonts w:ascii="Times New Roman" w:eastAsia="Calibri" w:hAnsi="Times New Roman" w:cs="Times New Roman"/>
          <w:sz w:val="28"/>
          <w:szCs w:val="28"/>
          <w:lang w:eastAsia="ru-RU"/>
        </w:rPr>
        <w:t xml:space="preserve"> пришкольных </w:t>
      </w:r>
      <w:proofErr w:type="gramStart"/>
      <w:r w:rsidRPr="006C7E75">
        <w:rPr>
          <w:rFonts w:ascii="Times New Roman" w:eastAsia="Calibri" w:hAnsi="Times New Roman" w:cs="Times New Roman"/>
          <w:sz w:val="28"/>
          <w:szCs w:val="28"/>
          <w:lang w:eastAsia="ru-RU"/>
        </w:rPr>
        <w:t>лагерей</w:t>
      </w:r>
      <w:proofErr w:type="gramEnd"/>
      <w:r w:rsidRPr="006C7E75">
        <w:rPr>
          <w:rFonts w:ascii="Times New Roman" w:eastAsia="Calibri" w:hAnsi="Times New Roman" w:cs="Times New Roman"/>
          <w:sz w:val="28"/>
          <w:szCs w:val="28"/>
          <w:lang w:eastAsia="ru-RU"/>
        </w:rPr>
        <w:t xml:space="preserve"> которые посещают 567 детей. В загородные лагеря, расположенные</w:t>
      </w:r>
      <w:r w:rsidR="00813877"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на территории Красноярского края выезжают 37 детей.</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 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При реализации муниципальной программы возможны финансовые риски, связанные со снижением объёмов финансирования программных мероприятий за счёт бюджетов всех уровней, со спецификой целей и задач муниципальной программы.</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При реализации программы возможны социальные риски, связанные с изменением численного, возрастного и социального состава населения Назаровского района.</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Финансирование мероприятий муниципальной программы в очередном финансовом году будет осуществляться с учётом результатов мониторинга и оценки эффективности реализации муниципальной программы в отчётном периоде.</w:t>
      </w:r>
    </w:p>
    <w:p w:rsidR="00BF41FD" w:rsidRPr="006C7E75" w:rsidRDefault="00BF41FD" w:rsidP="00BF41FD">
      <w:pPr>
        <w:spacing w:after="0" w:line="240" w:lineRule="auto"/>
        <w:jc w:val="center"/>
        <w:rPr>
          <w:rFonts w:ascii="Times New Roman" w:eastAsia="Calibri" w:hAnsi="Times New Roman" w:cs="Times New Roman"/>
          <w:sz w:val="28"/>
          <w:szCs w:val="28"/>
          <w:lang w:eastAsia="ru-RU"/>
        </w:rPr>
      </w:pPr>
    </w:p>
    <w:p w:rsidR="00BF41FD" w:rsidRPr="006C7E75" w:rsidRDefault="00BF41FD" w:rsidP="00BF41FD">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3. Приоритеты и цели социально-экономического развития системы образования Назаровского района, описание основных целей и задач муниципальной программы, прогноз развития системы образования</w:t>
      </w:r>
    </w:p>
    <w:p w:rsidR="00BF41FD" w:rsidRPr="006C7E75" w:rsidRDefault="00BF41FD" w:rsidP="00BF41FD">
      <w:pPr>
        <w:spacing w:after="0" w:line="240" w:lineRule="auto"/>
        <w:jc w:val="center"/>
        <w:rPr>
          <w:rFonts w:ascii="Times New Roman" w:eastAsia="Calibri" w:hAnsi="Times New Roman" w:cs="Times New Roman"/>
          <w:sz w:val="28"/>
          <w:szCs w:val="28"/>
          <w:lang w:eastAsia="ru-RU"/>
        </w:rPr>
      </w:pP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iCs/>
          <w:sz w:val="28"/>
          <w:szCs w:val="28"/>
          <w:lang w:eastAsia="ru-RU"/>
        </w:rPr>
        <w:t xml:space="preserve">Стратегическая цель образовательной </w:t>
      </w:r>
      <w:r w:rsidRPr="006C7E75">
        <w:rPr>
          <w:rFonts w:ascii="Times New Roman" w:eastAsia="Calibri" w:hAnsi="Times New Roman" w:cs="Times New Roman"/>
          <w:sz w:val="28"/>
          <w:szCs w:val="28"/>
          <w:lang w:eastAsia="ru-RU"/>
        </w:rPr>
        <w:t xml:space="preserve">политики в Назаровском районе задана приоритетами Национального проекта «Образование» и направлена на создание условий в деятельности муниципальной системы образования, способствующих формированию личности: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 умеющей в коммуникации и сотрудничестве ставить цели</w:t>
      </w:r>
      <w:r w:rsidR="00813877"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и планировать их достижение на продуктивном уровне;</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proofErr w:type="gramStart"/>
      <w:r w:rsidRPr="006C7E75">
        <w:rPr>
          <w:rFonts w:ascii="Times New Roman" w:eastAsia="Calibri" w:hAnsi="Times New Roman" w:cs="Times New Roman"/>
          <w:sz w:val="28"/>
          <w:szCs w:val="28"/>
          <w:lang w:eastAsia="ru-RU"/>
        </w:rPr>
        <w:t>- способной на основе понимания своих сильных и слабых личностных качеств принимать самостоятельные ответственные решения;</w:t>
      </w:r>
      <w:proofErr w:type="gramEnd"/>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имеющей высокий уровень готовности к жизненному</w:t>
      </w:r>
      <w:r w:rsidR="00813877"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и профессиональному самоопределению.</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Задачи муниципальной программы:</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1. </w:t>
      </w:r>
      <w:r w:rsidR="005666C8" w:rsidRPr="006C7E75">
        <w:rPr>
          <w:rFonts w:ascii="Times New Roman" w:eastAsia="Calibri" w:hAnsi="Times New Roman" w:cs="Times New Roman"/>
          <w:sz w:val="28"/>
          <w:szCs w:val="28"/>
          <w:lang w:eastAsia="ru-RU"/>
        </w:rPr>
        <w:t>Создать в системе дошкольного, общего и дополнительного образования условия для равных возможностей при получении современного качественного образования, позитивной социализации детей</w:t>
      </w:r>
      <w:r w:rsidR="008E5322" w:rsidRPr="008E5322">
        <w:rPr>
          <w:rFonts w:ascii="Times New Roman" w:eastAsia="Calibri" w:hAnsi="Times New Roman" w:cs="Times New Roman"/>
          <w:sz w:val="28"/>
          <w:szCs w:val="28"/>
          <w:lang w:eastAsia="ru-RU"/>
        </w:rPr>
        <w:t xml:space="preserve"> </w:t>
      </w:r>
      <w:r w:rsidR="008E5322">
        <w:rPr>
          <w:rFonts w:ascii="Times New Roman" w:eastAsia="Calibri" w:hAnsi="Times New Roman" w:cs="Times New Roman"/>
          <w:sz w:val="28"/>
          <w:szCs w:val="28"/>
          <w:lang w:eastAsia="ru-RU"/>
        </w:rPr>
        <w:t>и отдыха, оздоровления детей в летний период.</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2. </w:t>
      </w:r>
      <w:r w:rsidR="005666C8" w:rsidRPr="006C7E75">
        <w:rPr>
          <w:rFonts w:ascii="Times New Roman" w:eastAsia="Calibri" w:hAnsi="Times New Roman" w:cs="Times New Roman"/>
          <w:sz w:val="28"/>
          <w:szCs w:val="28"/>
          <w:lang w:eastAsia="ru-RU"/>
        </w:rPr>
        <w:t>Совершенствовать обустройство муниципального образовательного пространства, способствующего становлению новой педагогической практики, повышению доступности и качества образования.</w:t>
      </w:r>
    </w:p>
    <w:p w:rsidR="00BF41FD" w:rsidRPr="006C7E75" w:rsidRDefault="005666C8"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3. Обеспечить</w:t>
      </w:r>
      <w:r w:rsidR="00BF41FD" w:rsidRPr="006C7E75">
        <w:rPr>
          <w:rFonts w:ascii="Times New Roman" w:eastAsia="Calibri" w:hAnsi="Times New Roman" w:cs="Times New Roman"/>
          <w:sz w:val="28"/>
          <w:szCs w:val="28"/>
          <w:lang w:eastAsia="ru-RU"/>
        </w:rPr>
        <w:t xml:space="preserve"> функционировани</w:t>
      </w:r>
      <w:r w:rsidRPr="006C7E75">
        <w:rPr>
          <w:rFonts w:ascii="Times New Roman" w:eastAsia="Calibri" w:hAnsi="Times New Roman" w:cs="Times New Roman"/>
          <w:sz w:val="28"/>
          <w:szCs w:val="28"/>
          <w:lang w:eastAsia="ru-RU"/>
        </w:rPr>
        <w:t>е</w:t>
      </w:r>
      <w:r w:rsidR="00BF41FD" w:rsidRPr="006C7E75">
        <w:rPr>
          <w:rFonts w:ascii="Times New Roman" w:eastAsia="Calibri" w:hAnsi="Times New Roman" w:cs="Times New Roman"/>
          <w:sz w:val="28"/>
          <w:szCs w:val="28"/>
          <w:lang w:eastAsia="ru-RU"/>
        </w:rPr>
        <w:t xml:space="preserve"> </w:t>
      </w:r>
      <w:proofErr w:type="gramStart"/>
      <w:r w:rsidR="00BF41FD" w:rsidRPr="006C7E75">
        <w:rPr>
          <w:rFonts w:ascii="Times New Roman" w:eastAsia="Calibri" w:hAnsi="Times New Roman" w:cs="Times New Roman"/>
          <w:sz w:val="28"/>
          <w:szCs w:val="28"/>
          <w:lang w:eastAsia="ru-RU"/>
        </w:rPr>
        <w:t>системы мониторинга оценки качества общего образования</w:t>
      </w:r>
      <w:proofErr w:type="gramEnd"/>
      <w:r w:rsidR="00BF41FD" w:rsidRPr="006C7E75">
        <w:rPr>
          <w:rFonts w:ascii="Times New Roman" w:eastAsia="Calibri" w:hAnsi="Times New Roman" w:cs="Times New Roman"/>
          <w:sz w:val="28"/>
          <w:szCs w:val="28"/>
          <w:lang w:eastAsia="ru-RU"/>
        </w:rPr>
        <w:t xml:space="preserve"> на муниципальном уровне (включая </w:t>
      </w:r>
      <w:r w:rsidRPr="006C7E75">
        <w:rPr>
          <w:rFonts w:ascii="Times New Roman" w:eastAsia="Calibri" w:hAnsi="Times New Roman" w:cs="Times New Roman"/>
          <w:sz w:val="28"/>
          <w:szCs w:val="28"/>
          <w:lang w:eastAsia="ru-RU"/>
        </w:rPr>
        <w:t>дополнительное</w:t>
      </w:r>
      <w:r w:rsidR="00BF41FD" w:rsidRPr="006C7E75">
        <w:rPr>
          <w:rFonts w:ascii="Times New Roman" w:eastAsia="Calibri" w:hAnsi="Times New Roman" w:cs="Times New Roman"/>
          <w:sz w:val="28"/>
          <w:szCs w:val="28"/>
          <w:lang w:eastAsia="ru-RU"/>
        </w:rPr>
        <w:t>).</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4. Созда</w:t>
      </w:r>
      <w:r w:rsidR="005666C8" w:rsidRPr="006C7E75">
        <w:rPr>
          <w:rFonts w:ascii="Times New Roman" w:eastAsia="Calibri" w:hAnsi="Times New Roman" w:cs="Times New Roman"/>
          <w:sz w:val="28"/>
          <w:szCs w:val="28"/>
          <w:lang w:eastAsia="ru-RU"/>
        </w:rPr>
        <w:t>ть</w:t>
      </w:r>
      <w:r w:rsidRPr="006C7E75">
        <w:rPr>
          <w:rFonts w:ascii="Times New Roman" w:eastAsia="Calibri" w:hAnsi="Times New Roman" w:cs="Times New Roman"/>
          <w:sz w:val="28"/>
          <w:szCs w:val="28"/>
          <w:lang w:eastAsia="ru-RU"/>
        </w:rPr>
        <w:t xml:space="preserve"> услови</w:t>
      </w:r>
      <w:r w:rsidR="005666C8" w:rsidRPr="006C7E75">
        <w:rPr>
          <w:rFonts w:ascii="Times New Roman" w:eastAsia="Calibri" w:hAnsi="Times New Roman" w:cs="Times New Roman"/>
          <w:sz w:val="28"/>
          <w:szCs w:val="28"/>
          <w:lang w:eastAsia="ru-RU"/>
        </w:rPr>
        <w:t>я</w:t>
      </w:r>
      <w:r w:rsidRPr="006C7E75">
        <w:rPr>
          <w:rFonts w:ascii="Times New Roman" w:eastAsia="Calibri" w:hAnsi="Times New Roman" w:cs="Times New Roman"/>
          <w:sz w:val="28"/>
          <w:szCs w:val="28"/>
          <w:lang w:eastAsia="ru-RU"/>
        </w:rPr>
        <w:t xml:space="preserve"> для совершенствования кадрового ресу</w:t>
      </w:r>
      <w:r w:rsidR="005666C8" w:rsidRPr="006C7E75">
        <w:rPr>
          <w:rFonts w:ascii="Times New Roman" w:eastAsia="Calibri" w:hAnsi="Times New Roman" w:cs="Times New Roman"/>
          <w:sz w:val="28"/>
          <w:szCs w:val="28"/>
          <w:lang w:eastAsia="ru-RU"/>
        </w:rPr>
        <w:t xml:space="preserve">рса образовательных учреждений, </w:t>
      </w:r>
      <w:r w:rsidRPr="006C7E75">
        <w:rPr>
          <w:rFonts w:ascii="Times New Roman" w:eastAsia="Calibri" w:hAnsi="Times New Roman" w:cs="Times New Roman"/>
          <w:sz w:val="28"/>
          <w:szCs w:val="28"/>
          <w:lang w:eastAsia="ru-RU"/>
        </w:rPr>
        <w:t>обеспечивающего необходимое качество образования детей и молодежи, соответствующее потребностям граждан.</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5. Созда</w:t>
      </w:r>
      <w:r w:rsidR="005666C8" w:rsidRPr="006C7E75">
        <w:rPr>
          <w:rFonts w:ascii="Times New Roman" w:eastAsia="Calibri" w:hAnsi="Times New Roman" w:cs="Times New Roman"/>
          <w:sz w:val="28"/>
          <w:szCs w:val="28"/>
          <w:lang w:eastAsia="ru-RU"/>
        </w:rPr>
        <w:t>ть</w:t>
      </w:r>
      <w:r w:rsidRPr="006C7E75">
        <w:rPr>
          <w:rFonts w:ascii="Times New Roman" w:eastAsia="Calibri" w:hAnsi="Times New Roman" w:cs="Times New Roman"/>
          <w:sz w:val="28"/>
          <w:szCs w:val="28"/>
          <w:lang w:eastAsia="ru-RU"/>
        </w:rPr>
        <w:t xml:space="preserve"> муниципальн</w:t>
      </w:r>
      <w:r w:rsidR="005666C8" w:rsidRPr="006C7E75">
        <w:rPr>
          <w:rFonts w:ascii="Times New Roman" w:eastAsia="Calibri" w:hAnsi="Times New Roman" w:cs="Times New Roman"/>
          <w:sz w:val="28"/>
          <w:szCs w:val="28"/>
          <w:lang w:eastAsia="ru-RU"/>
        </w:rPr>
        <w:t>ую</w:t>
      </w:r>
      <w:r w:rsidRPr="006C7E75">
        <w:rPr>
          <w:rFonts w:ascii="Times New Roman" w:eastAsia="Calibri" w:hAnsi="Times New Roman" w:cs="Times New Roman"/>
          <w:sz w:val="28"/>
          <w:szCs w:val="28"/>
          <w:lang w:eastAsia="ru-RU"/>
        </w:rPr>
        <w:t xml:space="preserve"> образовательн</w:t>
      </w:r>
      <w:r w:rsidR="005666C8" w:rsidRPr="006C7E75">
        <w:rPr>
          <w:rFonts w:ascii="Times New Roman" w:eastAsia="Calibri" w:hAnsi="Times New Roman" w:cs="Times New Roman"/>
          <w:sz w:val="28"/>
          <w:szCs w:val="28"/>
          <w:lang w:eastAsia="ru-RU"/>
        </w:rPr>
        <w:t>ую</w:t>
      </w:r>
      <w:r w:rsidRPr="006C7E75">
        <w:rPr>
          <w:rFonts w:ascii="Times New Roman" w:eastAsia="Calibri" w:hAnsi="Times New Roman" w:cs="Times New Roman"/>
          <w:sz w:val="28"/>
          <w:szCs w:val="28"/>
          <w:lang w:eastAsia="ru-RU"/>
        </w:rPr>
        <w:t xml:space="preserve"> и творческ</w:t>
      </w:r>
      <w:r w:rsidR="005666C8" w:rsidRPr="006C7E75">
        <w:rPr>
          <w:rFonts w:ascii="Times New Roman" w:eastAsia="Calibri" w:hAnsi="Times New Roman" w:cs="Times New Roman"/>
          <w:sz w:val="28"/>
          <w:szCs w:val="28"/>
          <w:lang w:eastAsia="ru-RU"/>
        </w:rPr>
        <w:t>ую</w:t>
      </w:r>
      <w:r w:rsidRPr="006C7E75">
        <w:rPr>
          <w:rFonts w:ascii="Times New Roman" w:eastAsia="Calibri" w:hAnsi="Times New Roman" w:cs="Times New Roman"/>
          <w:sz w:val="28"/>
          <w:szCs w:val="28"/>
          <w:lang w:eastAsia="ru-RU"/>
        </w:rPr>
        <w:t xml:space="preserve"> сред</w:t>
      </w:r>
      <w:r w:rsidR="005666C8" w:rsidRPr="006C7E75">
        <w:rPr>
          <w:rFonts w:ascii="Times New Roman" w:eastAsia="Calibri" w:hAnsi="Times New Roman" w:cs="Times New Roman"/>
          <w:sz w:val="28"/>
          <w:szCs w:val="28"/>
          <w:lang w:eastAsia="ru-RU"/>
        </w:rPr>
        <w:t>у</w:t>
      </w:r>
      <w:r w:rsidRPr="006C7E75">
        <w:rPr>
          <w:rFonts w:ascii="Times New Roman" w:eastAsia="Calibri" w:hAnsi="Times New Roman" w:cs="Times New Roman"/>
          <w:sz w:val="28"/>
          <w:szCs w:val="28"/>
          <w:lang w:eastAsia="ru-RU"/>
        </w:rPr>
        <w:t>, влияющ</w:t>
      </w:r>
      <w:r w:rsidR="005666C8" w:rsidRPr="006C7E75">
        <w:rPr>
          <w:rFonts w:ascii="Times New Roman" w:eastAsia="Calibri" w:hAnsi="Times New Roman" w:cs="Times New Roman"/>
          <w:sz w:val="28"/>
          <w:szCs w:val="28"/>
          <w:lang w:eastAsia="ru-RU"/>
        </w:rPr>
        <w:t>ую</w:t>
      </w:r>
      <w:r w:rsidRPr="006C7E75">
        <w:rPr>
          <w:rFonts w:ascii="Times New Roman" w:eastAsia="Calibri" w:hAnsi="Times New Roman" w:cs="Times New Roman"/>
          <w:sz w:val="28"/>
          <w:szCs w:val="28"/>
          <w:lang w:eastAsia="ru-RU"/>
        </w:rPr>
        <w:t xml:space="preserve"> на формирование школьного уклада, направленного на создание атмосферы отношения к образованию</w:t>
      </w:r>
      <w:r w:rsidR="008E5322">
        <w:rPr>
          <w:rFonts w:ascii="Times New Roman" w:eastAsia="Calibri" w:hAnsi="Times New Roman" w:cs="Times New Roman"/>
          <w:sz w:val="28"/>
          <w:szCs w:val="28"/>
          <w:lang w:eastAsia="ru-RU"/>
        </w:rPr>
        <w:t>,</w:t>
      </w:r>
      <w:r w:rsidRPr="006C7E75">
        <w:rPr>
          <w:rFonts w:ascii="Times New Roman" w:eastAsia="Calibri" w:hAnsi="Times New Roman" w:cs="Times New Roman"/>
          <w:sz w:val="28"/>
          <w:szCs w:val="28"/>
          <w:lang w:eastAsia="ru-RU"/>
        </w:rPr>
        <w:t xml:space="preserve"> как общечеловеческой ценности, поддерживающей ответственное отношение к </w:t>
      </w:r>
      <w:proofErr w:type="spellStart"/>
      <w:r w:rsidRPr="006C7E75">
        <w:rPr>
          <w:rFonts w:ascii="Times New Roman" w:eastAsia="Calibri" w:hAnsi="Times New Roman" w:cs="Times New Roman"/>
          <w:sz w:val="28"/>
          <w:szCs w:val="28"/>
          <w:lang w:eastAsia="ru-RU"/>
        </w:rPr>
        <w:t>учебно</w:t>
      </w:r>
      <w:proofErr w:type="spellEnd"/>
      <w:r w:rsidRPr="006C7E75">
        <w:rPr>
          <w:rFonts w:ascii="Times New Roman" w:eastAsia="Calibri" w:hAnsi="Times New Roman" w:cs="Times New Roman"/>
          <w:sz w:val="28"/>
          <w:szCs w:val="28"/>
          <w:lang w:eastAsia="ru-RU"/>
        </w:rPr>
        <w:t xml:space="preserve">–познавательной деятельности, воспитания гражданственности, позитивной коммуникации, толерантности </w:t>
      </w:r>
      <w:proofErr w:type="gramStart"/>
      <w:r w:rsidRPr="006C7E75">
        <w:rPr>
          <w:rFonts w:ascii="Times New Roman" w:eastAsia="Calibri" w:hAnsi="Times New Roman" w:cs="Times New Roman"/>
          <w:sz w:val="28"/>
          <w:szCs w:val="28"/>
          <w:lang w:eastAsia="ru-RU"/>
        </w:rPr>
        <w:t>обучающихся</w:t>
      </w:r>
      <w:proofErr w:type="gramEnd"/>
      <w:r w:rsidRPr="006C7E75">
        <w:rPr>
          <w:rFonts w:ascii="Times New Roman" w:eastAsia="Calibri" w:hAnsi="Times New Roman" w:cs="Times New Roman"/>
          <w:sz w:val="28"/>
          <w:szCs w:val="28"/>
          <w:lang w:eastAsia="ru-RU"/>
        </w:rPr>
        <w:t>.</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6. Обеспечить сопровождение системы персонифицированного финансирования дополнительного образования. </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7. Обеспечить развитие в Назаровском районе системы отдыха, оздоровления и занятости детей.</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Приоритетными направлениями развития по уровням и видам образования являются:</w:t>
      </w:r>
    </w:p>
    <w:p w:rsidR="00F178CC" w:rsidRPr="006C7E75" w:rsidRDefault="00F178CC" w:rsidP="00F178CC">
      <w:pPr>
        <w:tabs>
          <w:tab w:val="left" w:pos="0"/>
        </w:tabs>
        <w:spacing w:after="0" w:line="240" w:lineRule="auto"/>
        <w:ind w:firstLine="709"/>
        <w:jc w:val="both"/>
        <w:rPr>
          <w:rFonts w:ascii="Times New Roman" w:eastAsia="Calibri" w:hAnsi="Times New Roman" w:cs="Times New Roman"/>
          <w:bCs/>
          <w:iCs/>
          <w:sz w:val="28"/>
          <w:szCs w:val="28"/>
          <w:lang w:eastAsia="ru-RU"/>
        </w:rPr>
      </w:pPr>
      <w:r w:rsidRPr="006C7E75">
        <w:rPr>
          <w:rFonts w:ascii="Times New Roman" w:eastAsia="Calibri" w:hAnsi="Times New Roman" w:cs="Times New Roman"/>
          <w:sz w:val="28"/>
          <w:szCs w:val="28"/>
          <w:lang w:eastAsia="ru-RU"/>
        </w:rPr>
        <w:t xml:space="preserve">1) Система </w:t>
      </w:r>
      <w:r w:rsidRPr="006C7E75">
        <w:rPr>
          <w:rFonts w:ascii="Times New Roman" w:eastAsia="Calibri" w:hAnsi="Times New Roman" w:cs="Times New Roman"/>
          <w:bCs/>
          <w:iCs/>
          <w:sz w:val="28"/>
          <w:szCs w:val="28"/>
          <w:lang w:eastAsia="ru-RU"/>
        </w:rPr>
        <w:t>дошкольного образования.</w:t>
      </w:r>
    </w:p>
    <w:p w:rsidR="00F178CC" w:rsidRPr="006C7E75" w:rsidRDefault="00F178CC" w:rsidP="00F178CC">
      <w:pPr>
        <w:tabs>
          <w:tab w:val="left" w:pos="0"/>
        </w:tabs>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Повышение доступности и качества дошкольного образования, соответствующего федеральным государственным образовательным стандартам дошкольного образования за счет </w:t>
      </w:r>
      <w:r w:rsidRPr="006C7E75">
        <w:rPr>
          <w:rFonts w:ascii="Times New Roman" w:eastAsia="Calibri" w:hAnsi="Times New Roman" w:cs="Times New Roman"/>
          <w:sz w:val="28"/>
          <w:szCs w:val="28"/>
        </w:rPr>
        <w:t>внедрения системы оценки качества</w:t>
      </w:r>
      <w:r w:rsidRPr="006C7E75">
        <w:rPr>
          <w:rFonts w:ascii="Times New Roman" w:eastAsia="Calibri" w:hAnsi="Times New Roman" w:cs="Times New Roman"/>
          <w:sz w:val="28"/>
          <w:szCs w:val="28"/>
          <w:lang w:eastAsia="ru-RU"/>
        </w:rPr>
        <w:t xml:space="preserve">. </w:t>
      </w:r>
    </w:p>
    <w:p w:rsidR="00BF41FD" w:rsidRPr="006C7E75"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 Система общего образования.</w:t>
      </w:r>
    </w:p>
    <w:p w:rsidR="00BF41FD" w:rsidRPr="006C7E75"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proofErr w:type="gramStart"/>
      <w:r w:rsidRPr="006C7E75">
        <w:rPr>
          <w:rFonts w:ascii="Times New Roman" w:eastAsia="Calibri" w:hAnsi="Times New Roman" w:cs="Times New Roman"/>
          <w:sz w:val="28"/>
          <w:szCs w:val="28"/>
          <w:lang w:eastAsia="ru-RU"/>
        </w:rPr>
        <w:t xml:space="preserve">Повышение доступности и качества образования, в том числе за счёт реализации проекта «Школа </w:t>
      </w:r>
      <w:proofErr w:type="spellStart"/>
      <w:r w:rsidRPr="006C7E75">
        <w:rPr>
          <w:rFonts w:ascii="Times New Roman" w:eastAsia="Calibri" w:hAnsi="Times New Roman" w:cs="Times New Roman"/>
          <w:sz w:val="28"/>
          <w:szCs w:val="28"/>
          <w:lang w:eastAsia="ru-RU"/>
        </w:rPr>
        <w:t>Минпросвещения</w:t>
      </w:r>
      <w:proofErr w:type="spellEnd"/>
      <w:r w:rsidRPr="006C7E75">
        <w:rPr>
          <w:rFonts w:ascii="Times New Roman" w:eastAsia="Calibri" w:hAnsi="Times New Roman" w:cs="Times New Roman"/>
          <w:sz w:val="28"/>
          <w:szCs w:val="28"/>
          <w:lang w:eastAsia="ru-RU"/>
        </w:rPr>
        <w:t>», ФООП, обновлённых</w:t>
      </w:r>
      <w:r w:rsidR="00813877"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ФГОС НОО и ФГОС ООО, функционирования образовательных центров «Точки роста»,</w:t>
      </w:r>
      <w:r w:rsidRPr="006C7E75">
        <w:rPr>
          <w:rFonts w:ascii="Times New Roman" w:eastAsia="Calibri" w:hAnsi="Times New Roman" w:cs="Times New Roman"/>
          <w:bCs/>
          <w:sz w:val="28"/>
          <w:szCs w:val="28"/>
          <w:lang w:eastAsia="ru-RU"/>
        </w:rPr>
        <w:t xml:space="preserve"> </w:t>
      </w:r>
      <w:r w:rsidRPr="006C7E75">
        <w:rPr>
          <w:rFonts w:ascii="Times New Roman" w:eastAsia="Calibri" w:hAnsi="Times New Roman" w:cs="Times New Roman"/>
          <w:sz w:val="28"/>
          <w:szCs w:val="28"/>
        </w:rPr>
        <w:t>внедрение системы оценки качества общего образования,</w:t>
      </w:r>
      <w:r w:rsidRPr="006C7E75">
        <w:rPr>
          <w:rFonts w:ascii="Times New Roman" w:eastAsia="Calibri" w:hAnsi="Times New Roman" w:cs="Times New Roman"/>
          <w:bCs/>
          <w:sz w:val="28"/>
          <w:szCs w:val="28"/>
          <w:lang w:eastAsia="ru-RU"/>
        </w:rPr>
        <w:t xml:space="preserve"> развитие материально-</w:t>
      </w:r>
      <w:r w:rsidRPr="006C7E75">
        <w:rPr>
          <w:rFonts w:ascii="Times New Roman" w:eastAsia="Calibri" w:hAnsi="Times New Roman" w:cs="Times New Roman"/>
          <w:sz w:val="28"/>
          <w:szCs w:val="28"/>
          <w:lang w:eastAsia="ru-RU"/>
        </w:rPr>
        <w:t>технической</w:t>
      </w:r>
      <w:r w:rsidRPr="006C7E75">
        <w:rPr>
          <w:rFonts w:ascii="Times New Roman" w:eastAsia="Calibri" w:hAnsi="Times New Roman" w:cs="Times New Roman"/>
          <w:bCs/>
          <w:sz w:val="28"/>
          <w:szCs w:val="28"/>
          <w:lang w:eastAsia="ru-RU"/>
        </w:rPr>
        <w:t xml:space="preserve"> базы учреждений общего образования с учетом использование современных информационных и коммуникационных </w:t>
      </w:r>
      <w:r w:rsidRPr="006C7E75">
        <w:rPr>
          <w:rFonts w:ascii="Times New Roman" w:eastAsia="Calibri" w:hAnsi="Times New Roman" w:cs="Times New Roman"/>
          <w:bCs/>
          <w:sz w:val="28"/>
          <w:szCs w:val="28"/>
          <w:lang w:eastAsia="ru-RU"/>
        </w:rPr>
        <w:lastRenderedPageBreak/>
        <w:t>технологий, дистанционных форм обучения, в том числе за счёт использования ФГИС «Моя школа» и платформы</w:t>
      </w:r>
      <w:proofErr w:type="gramEnd"/>
      <w:r w:rsidRPr="006C7E75">
        <w:rPr>
          <w:rFonts w:ascii="Times New Roman" w:eastAsia="Calibri" w:hAnsi="Times New Roman" w:cs="Times New Roman"/>
          <w:bCs/>
          <w:sz w:val="28"/>
          <w:szCs w:val="28"/>
          <w:lang w:eastAsia="ru-RU"/>
        </w:rPr>
        <w:t xml:space="preserve"> «</w:t>
      </w:r>
      <w:proofErr w:type="spellStart"/>
      <w:r w:rsidRPr="006C7E75">
        <w:rPr>
          <w:rFonts w:ascii="Times New Roman" w:eastAsia="Calibri" w:hAnsi="Times New Roman" w:cs="Times New Roman"/>
          <w:bCs/>
          <w:sz w:val="28"/>
          <w:szCs w:val="28"/>
          <w:lang w:eastAsia="ru-RU"/>
        </w:rPr>
        <w:t>Сферум</w:t>
      </w:r>
      <w:proofErr w:type="spellEnd"/>
      <w:r w:rsidRPr="006C7E75">
        <w:rPr>
          <w:rFonts w:ascii="Times New Roman" w:eastAsia="Calibri" w:hAnsi="Times New Roman" w:cs="Times New Roman"/>
          <w:bCs/>
          <w:sz w:val="28"/>
          <w:szCs w:val="28"/>
          <w:lang w:eastAsia="ru-RU"/>
        </w:rPr>
        <w:t xml:space="preserve">».  </w:t>
      </w:r>
    </w:p>
    <w:p w:rsidR="00BF41FD" w:rsidRPr="006C7E75" w:rsidRDefault="00BF41FD" w:rsidP="00BF41FD">
      <w:pPr>
        <w:tabs>
          <w:tab w:val="left" w:pos="0"/>
        </w:tabs>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3) Система дополнительного образования.</w:t>
      </w:r>
    </w:p>
    <w:p w:rsidR="00BF41FD" w:rsidRPr="006C7E75"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Создание условий для модернизации и устойчивого развития системы дополнительного образования через внедрение Целевой </w:t>
      </w:r>
      <w:proofErr w:type="gramStart"/>
      <w:r w:rsidRPr="006C7E75">
        <w:rPr>
          <w:rFonts w:ascii="Times New Roman" w:eastAsia="Calibri" w:hAnsi="Times New Roman" w:cs="Times New Roman"/>
          <w:sz w:val="28"/>
          <w:szCs w:val="28"/>
        </w:rPr>
        <w:t>модели развития региональных систем дополнительного образования детей</w:t>
      </w:r>
      <w:proofErr w:type="gramEnd"/>
      <w:r w:rsidRPr="006C7E75">
        <w:rPr>
          <w:rFonts w:ascii="Times New Roman" w:eastAsia="Calibri" w:hAnsi="Times New Roman" w:cs="Times New Roman"/>
          <w:sz w:val="28"/>
          <w:szCs w:val="28"/>
        </w:rPr>
        <w:t xml:space="preserve">. В рамках реализации модели создан и функционирует муниципальный опорный центр дополнительного образования детей Назаровского района, как структурное подразделение МБОУ </w:t>
      </w:r>
      <w:proofErr w:type="gramStart"/>
      <w:r w:rsidRPr="006C7E75">
        <w:rPr>
          <w:rFonts w:ascii="Times New Roman" w:eastAsia="Calibri" w:hAnsi="Times New Roman" w:cs="Times New Roman"/>
          <w:sz w:val="28"/>
          <w:szCs w:val="28"/>
        </w:rPr>
        <w:t>ДО</w:t>
      </w:r>
      <w:proofErr w:type="gramEnd"/>
      <w:r w:rsidRPr="006C7E75">
        <w:rPr>
          <w:rFonts w:ascii="Times New Roman" w:eastAsia="Calibri" w:hAnsi="Times New Roman" w:cs="Times New Roman"/>
          <w:sz w:val="28"/>
          <w:szCs w:val="28"/>
        </w:rPr>
        <w:t xml:space="preserve"> «</w:t>
      </w:r>
      <w:proofErr w:type="gramStart"/>
      <w:r w:rsidRPr="006C7E75">
        <w:rPr>
          <w:rFonts w:ascii="Times New Roman" w:eastAsia="Calibri" w:hAnsi="Times New Roman" w:cs="Times New Roman"/>
          <w:sz w:val="28"/>
          <w:szCs w:val="28"/>
        </w:rPr>
        <w:t>Назаровский</w:t>
      </w:r>
      <w:proofErr w:type="gramEnd"/>
      <w:r w:rsidRPr="006C7E75">
        <w:rPr>
          <w:rFonts w:ascii="Times New Roman" w:eastAsia="Calibri" w:hAnsi="Times New Roman" w:cs="Times New Roman"/>
          <w:sz w:val="28"/>
          <w:szCs w:val="28"/>
        </w:rPr>
        <w:t xml:space="preserve"> районный Дом детского творчества». </w:t>
      </w:r>
    </w:p>
    <w:p w:rsidR="00BF41FD" w:rsidRPr="006C7E75"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Это позволяет обеспечить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6C7E75">
        <w:rPr>
          <w:rFonts w:ascii="Times New Roman" w:eastAsia="Calibri" w:hAnsi="Times New Roman" w:cs="Times New Roman"/>
          <w:sz w:val="28"/>
          <w:szCs w:val="28"/>
        </w:rPr>
        <w:t>экономических механизмов</w:t>
      </w:r>
      <w:proofErr w:type="gramEnd"/>
      <w:r w:rsidRPr="006C7E75">
        <w:rPr>
          <w:rFonts w:ascii="Times New Roman" w:eastAsia="Calibri" w:hAnsi="Times New Roman" w:cs="Times New Roman"/>
          <w:sz w:val="28"/>
          <w:szCs w:val="28"/>
        </w:rPr>
        <w:t xml:space="preserve"> обеспечения доступности услуг дополнительного образования детей, распространение на территории района сетевых форм организации дополнительного образования.</w:t>
      </w:r>
    </w:p>
    <w:p w:rsidR="0061144F" w:rsidRPr="006C7E75" w:rsidRDefault="0061144F" w:rsidP="0061144F">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Для выполнения работ, оказания услуг в целях обеспечения целенаправленной подготовки спортивного резерва и реализации программ спортивной подготовки в </w:t>
      </w:r>
      <w:r w:rsidRPr="006C7E75">
        <w:rPr>
          <w:rFonts w:ascii="Times New Roman" w:eastAsia="Times New Roman" w:hAnsi="Times New Roman" w:cs="Times New Roman"/>
          <w:sz w:val="28"/>
          <w:szCs w:val="28"/>
          <w:lang w:eastAsia="zh-CN"/>
        </w:rPr>
        <w:t xml:space="preserve">МБУ </w:t>
      </w:r>
      <w:proofErr w:type="gramStart"/>
      <w:r w:rsidRPr="006C7E75">
        <w:rPr>
          <w:rFonts w:ascii="Times New Roman" w:eastAsia="Times New Roman" w:hAnsi="Times New Roman" w:cs="Times New Roman"/>
          <w:sz w:val="28"/>
          <w:szCs w:val="28"/>
          <w:lang w:eastAsia="zh-CN"/>
        </w:rPr>
        <w:t>ДО</w:t>
      </w:r>
      <w:proofErr w:type="gramEnd"/>
      <w:r w:rsidRPr="006C7E75">
        <w:rPr>
          <w:rFonts w:ascii="Times New Roman" w:eastAsia="Times New Roman" w:hAnsi="Times New Roman" w:cs="Times New Roman"/>
          <w:sz w:val="28"/>
          <w:szCs w:val="28"/>
          <w:lang w:eastAsia="zh-CN"/>
        </w:rPr>
        <w:t xml:space="preserve"> «</w:t>
      </w:r>
      <w:proofErr w:type="gramStart"/>
      <w:r w:rsidRPr="006C7E75">
        <w:rPr>
          <w:rFonts w:ascii="Times New Roman" w:eastAsia="Times New Roman" w:hAnsi="Times New Roman" w:cs="Times New Roman"/>
          <w:sz w:val="28"/>
          <w:szCs w:val="28"/>
          <w:lang w:eastAsia="zh-CN"/>
        </w:rPr>
        <w:t>Спортивная</w:t>
      </w:r>
      <w:proofErr w:type="gramEnd"/>
      <w:r w:rsidRPr="006C7E75">
        <w:rPr>
          <w:rFonts w:ascii="Times New Roman" w:eastAsia="Times New Roman" w:hAnsi="Times New Roman" w:cs="Times New Roman"/>
          <w:sz w:val="28"/>
          <w:szCs w:val="28"/>
          <w:lang w:eastAsia="zh-CN"/>
        </w:rPr>
        <w:t xml:space="preserve"> школа» Назаровского района</w:t>
      </w:r>
      <w:r w:rsidRPr="006C7E75">
        <w:rPr>
          <w:rFonts w:ascii="Times New Roman" w:eastAsia="Calibri" w:hAnsi="Times New Roman" w:cs="Times New Roman"/>
          <w:sz w:val="28"/>
          <w:szCs w:val="28"/>
        </w:rPr>
        <w:t xml:space="preserve"> создано структурное подразделение по спортивной подготовке в соответствии с Федеральными стандартами спортивной подготовки по видам спорта (ФССП). В рамках спортивной подготовки реализуются программные, внепрограммные мероприятия по физкультурно-оздоровительной работе в соответствии с календарем спортивных мероприятий.</w:t>
      </w:r>
    </w:p>
    <w:p w:rsidR="0061144F" w:rsidRPr="006C7E75" w:rsidRDefault="0061144F" w:rsidP="0061144F">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В соответствии с государственными требованиями к уровню физической подготовленности населения в </w:t>
      </w:r>
      <w:r w:rsidRPr="006C7E75">
        <w:rPr>
          <w:rFonts w:ascii="Times New Roman" w:eastAsia="Times New Roman" w:hAnsi="Times New Roman" w:cs="Times New Roman"/>
          <w:sz w:val="28"/>
          <w:szCs w:val="28"/>
          <w:lang w:eastAsia="zh-CN"/>
        </w:rPr>
        <w:t xml:space="preserve">МБУ </w:t>
      </w:r>
      <w:proofErr w:type="gramStart"/>
      <w:r w:rsidRPr="006C7E75">
        <w:rPr>
          <w:rFonts w:ascii="Times New Roman" w:eastAsia="Times New Roman" w:hAnsi="Times New Roman" w:cs="Times New Roman"/>
          <w:sz w:val="28"/>
          <w:szCs w:val="28"/>
          <w:lang w:eastAsia="zh-CN"/>
        </w:rPr>
        <w:t>ДО</w:t>
      </w:r>
      <w:proofErr w:type="gramEnd"/>
      <w:r w:rsidRPr="006C7E75">
        <w:rPr>
          <w:rFonts w:ascii="Times New Roman" w:eastAsia="Times New Roman" w:hAnsi="Times New Roman" w:cs="Times New Roman"/>
          <w:sz w:val="28"/>
          <w:szCs w:val="28"/>
          <w:lang w:eastAsia="zh-CN"/>
        </w:rPr>
        <w:t xml:space="preserve"> «</w:t>
      </w:r>
      <w:proofErr w:type="gramStart"/>
      <w:r w:rsidRPr="006C7E75">
        <w:rPr>
          <w:rFonts w:ascii="Times New Roman" w:eastAsia="Times New Roman" w:hAnsi="Times New Roman" w:cs="Times New Roman"/>
          <w:sz w:val="28"/>
          <w:szCs w:val="28"/>
          <w:lang w:eastAsia="zh-CN"/>
        </w:rPr>
        <w:t>Спортивная</w:t>
      </w:r>
      <w:proofErr w:type="gramEnd"/>
      <w:r w:rsidRPr="006C7E75">
        <w:rPr>
          <w:rFonts w:ascii="Times New Roman" w:eastAsia="Times New Roman" w:hAnsi="Times New Roman" w:cs="Times New Roman"/>
          <w:sz w:val="28"/>
          <w:szCs w:val="28"/>
          <w:lang w:eastAsia="zh-CN"/>
        </w:rPr>
        <w:t xml:space="preserve"> школа» Назаровского района</w:t>
      </w:r>
      <w:r w:rsidRPr="006C7E75">
        <w:rPr>
          <w:rFonts w:ascii="Times New Roman" w:eastAsia="Calibri" w:hAnsi="Times New Roman" w:cs="Times New Roman"/>
          <w:sz w:val="28"/>
          <w:szCs w:val="28"/>
        </w:rPr>
        <w:t xml:space="preserve"> создан Центр тестирования Всероссийского физкультурно-спортивного комплекса «Готов к труду и обороне» (ГТО) как структурное подразделение для осуществления тестирования населения по выполнению нормативов испытаний (тестов) комплекса ГТО.</w:t>
      </w:r>
    </w:p>
    <w:p w:rsidR="00BF41FD" w:rsidRPr="006C7E75"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6C7E75">
        <w:rPr>
          <w:rFonts w:ascii="Times New Roman" w:eastAsia="Calibri" w:hAnsi="Times New Roman" w:cs="Times New Roman"/>
          <w:sz w:val="28"/>
          <w:szCs w:val="28"/>
          <w:lang w:eastAsia="ru-RU"/>
        </w:rPr>
        <w:t xml:space="preserve">4) Совершенствование кадровой политики через </w:t>
      </w:r>
      <w:r w:rsidRPr="006C7E75">
        <w:rPr>
          <w:rFonts w:ascii="Times New Roman" w:eastAsia="Calibri" w:hAnsi="Times New Roman" w:cs="Times New Roman"/>
          <w:bCs/>
          <w:sz w:val="28"/>
          <w:szCs w:val="28"/>
          <w:lang w:eastAsia="ru-RU"/>
        </w:rPr>
        <w:t xml:space="preserve">внедрение новых подходов к организации подготовки, за счёт научно-методического сопровождения педагогов, переподготовки и повышения </w:t>
      </w:r>
      <w:r w:rsidRPr="006C7E75">
        <w:rPr>
          <w:rFonts w:ascii="Times New Roman" w:eastAsia="Calibri" w:hAnsi="Times New Roman" w:cs="Times New Roman"/>
          <w:sz w:val="28"/>
          <w:szCs w:val="28"/>
          <w:lang w:eastAsia="ru-RU"/>
        </w:rPr>
        <w:t xml:space="preserve">квалификации </w:t>
      </w:r>
      <w:r w:rsidRPr="006C7E75">
        <w:rPr>
          <w:rFonts w:ascii="Times New Roman" w:eastAsia="Calibri" w:hAnsi="Times New Roman" w:cs="Times New Roman"/>
          <w:bCs/>
          <w:sz w:val="28"/>
          <w:szCs w:val="28"/>
          <w:lang w:eastAsia="ru-RU"/>
        </w:rPr>
        <w:t xml:space="preserve">кадров, в том числе, на базе краевого </w:t>
      </w:r>
      <w:proofErr w:type="gramStart"/>
      <w:r w:rsidRPr="006C7E75">
        <w:rPr>
          <w:rFonts w:ascii="Times New Roman" w:eastAsia="Calibri" w:hAnsi="Times New Roman" w:cs="Times New Roman"/>
          <w:bCs/>
          <w:sz w:val="28"/>
          <w:szCs w:val="28"/>
          <w:lang w:eastAsia="ru-RU"/>
        </w:rPr>
        <w:t>института повышения квалификации работников образования</w:t>
      </w:r>
      <w:proofErr w:type="gramEnd"/>
      <w:r w:rsidRPr="006C7E75">
        <w:rPr>
          <w:rFonts w:ascii="Times New Roman" w:eastAsia="Calibri" w:hAnsi="Times New Roman" w:cs="Times New Roman"/>
          <w:bCs/>
          <w:sz w:val="28"/>
          <w:szCs w:val="28"/>
          <w:lang w:eastAsia="ru-RU"/>
        </w:rPr>
        <w:t xml:space="preserve"> и краевого центра непрерывного профессионального мастерства. </w:t>
      </w:r>
    </w:p>
    <w:p w:rsidR="00BF41FD" w:rsidRPr="006C7E75" w:rsidRDefault="00BF41FD" w:rsidP="00BF41FD">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6C7E75">
        <w:rPr>
          <w:rFonts w:ascii="Times New Roman" w:eastAsia="Calibri" w:hAnsi="Times New Roman" w:cs="Times New Roman"/>
          <w:sz w:val="28"/>
          <w:szCs w:val="28"/>
          <w:lang w:eastAsia="ru-RU"/>
        </w:rPr>
        <w:t xml:space="preserve"> Поддержка лучших учителей, внедряющих инновационные образовательные программы, </w:t>
      </w:r>
      <w:r w:rsidRPr="006C7E75">
        <w:rPr>
          <w:rFonts w:ascii="Times New Roman" w:eastAsia="Calibri" w:hAnsi="Times New Roman" w:cs="Times New Roman"/>
          <w:bCs/>
          <w:sz w:val="28"/>
          <w:szCs w:val="28"/>
          <w:lang w:eastAsia="ru-RU"/>
        </w:rPr>
        <w:t xml:space="preserve">поддержка общественных профессиональных ассоциаций, объединений, ставящих задачи профессионального развития педагогических работников. </w:t>
      </w:r>
    </w:p>
    <w:p w:rsidR="00BF41FD" w:rsidRPr="006C7E75" w:rsidRDefault="00BF41FD" w:rsidP="00BF41FD">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6C7E75">
        <w:rPr>
          <w:rFonts w:ascii="Times New Roman" w:eastAsia="Calibri" w:hAnsi="Times New Roman" w:cs="Times New Roman"/>
          <w:bCs/>
          <w:sz w:val="28"/>
          <w:szCs w:val="28"/>
          <w:lang w:eastAsia="ru-RU"/>
        </w:rPr>
        <w:t>Разработка и реализация комплекса мер, направленных на привлечение и закрепление учителей в школах района, в том числе, благодаря участию муниципалитета в федеральном проекте «Земский учитель»,</w:t>
      </w:r>
      <w:r w:rsidRPr="006C7E75">
        <w:rPr>
          <w:rFonts w:ascii="Times New Roman" w:eastAsia="Calibri" w:hAnsi="Times New Roman" w:cs="Times New Roman"/>
          <w:sz w:val="28"/>
          <w:szCs w:val="28"/>
          <w:lang w:eastAsia="ru-RU"/>
        </w:rPr>
        <w:t xml:space="preserve"> оформлению договорных отношений по целевому обучению с КГПУ и реализации </w:t>
      </w:r>
      <w:proofErr w:type="gramStart"/>
      <w:r w:rsidRPr="006C7E75">
        <w:rPr>
          <w:rFonts w:ascii="Times New Roman" w:eastAsia="Calibri" w:hAnsi="Times New Roman" w:cs="Times New Roman"/>
          <w:sz w:val="28"/>
          <w:szCs w:val="28"/>
          <w:lang w:eastAsia="ru-RU"/>
        </w:rPr>
        <w:t xml:space="preserve">программы взаимодействия управления образования </w:t>
      </w:r>
      <w:r w:rsidRPr="006C7E75">
        <w:rPr>
          <w:rFonts w:ascii="Times New Roman" w:eastAsia="Calibri" w:hAnsi="Times New Roman" w:cs="Times New Roman"/>
          <w:sz w:val="28"/>
          <w:szCs w:val="28"/>
          <w:lang w:eastAsia="ru-RU"/>
        </w:rPr>
        <w:lastRenderedPageBreak/>
        <w:t>администрации Назаровского района</w:t>
      </w:r>
      <w:proofErr w:type="gramEnd"/>
      <w:r w:rsidRPr="006C7E75">
        <w:rPr>
          <w:rFonts w:ascii="Times New Roman" w:eastAsia="Calibri" w:hAnsi="Times New Roman" w:cs="Times New Roman"/>
          <w:sz w:val="28"/>
          <w:szCs w:val="28"/>
          <w:lang w:eastAsia="ru-RU"/>
        </w:rPr>
        <w:t xml:space="preserve"> с КГБПОУ «</w:t>
      </w:r>
      <w:proofErr w:type="spellStart"/>
      <w:r w:rsidRPr="006C7E75">
        <w:rPr>
          <w:rFonts w:ascii="Times New Roman" w:eastAsia="Calibri" w:hAnsi="Times New Roman" w:cs="Times New Roman"/>
          <w:sz w:val="28"/>
          <w:szCs w:val="28"/>
          <w:lang w:eastAsia="ru-RU"/>
        </w:rPr>
        <w:t>Ачинский</w:t>
      </w:r>
      <w:proofErr w:type="spellEnd"/>
      <w:r w:rsidRPr="006C7E75">
        <w:rPr>
          <w:rFonts w:ascii="Times New Roman" w:eastAsia="Calibri" w:hAnsi="Times New Roman" w:cs="Times New Roman"/>
          <w:sz w:val="28"/>
          <w:szCs w:val="28"/>
          <w:lang w:eastAsia="ru-RU"/>
        </w:rPr>
        <w:t xml:space="preserve"> педагогический колледж».</w:t>
      </w:r>
    </w:p>
    <w:p w:rsidR="00BF41FD" w:rsidRPr="006C7E75"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5) 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BF41FD" w:rsidRPr="006C7E75"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В 202</w:t>
      </w:r>
      <w:r w:rsidR="009C42BA" w:rsidRPr="006C7E75">
        <w:rPr>
          <w:rFonts w:ascii="Times New Roman" w:eastAsia="Calibri" w:hAnsi="Times New Roman" w:cs="Times New Roman"/>
          <w:sz w:val="28"/>
          <w:szCs w:val="28"/>
          <w:lang w:eastAsia="ru-RU"/>
        </w:rPr>
        <w:t>4</w:t>
      </w:r>
      <w:r w:rsidRPr="006C7E75">
        <w:rPr>
          <w:rFonts w:ascii="Times New Roman" w:eastAsia="Calibri" w:hAnsi="Times New Roman" w:cs="Times New Roman"/>
          <w:sz w:val="28"/>
          <w:szCs w:val="28"/>
          <w:lang w:eastAsia="ru-RU"/>
        </w:rPr>
        <w:t xml:space="preserve"> году средняя заработная плата педагогических работников учреждений дополнительного образования соответствует уровню средней заработной платы учителей региона.</w:t>
      </w:r>
    </w:p>
    <w:p w:rsidR="00BF41FD" w:rsidRPr="006C7E75" w:rsidRDefault="00BF41FD" w:rsidP="00BF41FD">
      <w:pPr>
        <w:tabs>
          <w:tab w:val="left" w:pos="0"/>
        </w:tabs>
        <w:autoSpaceDE w:val="0"/>
        <w:autoSpaceDN w:val="0"/>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6) Система выявления, сопровождения и поддержки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BF41FD" w:rsidRPr="006C7E75"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Социализация детей с ограниченными возможностями здоровья через развитие инклюзивного и дистанционного образования.</w:t>
      </w:r>
    </w:p>
    <w:p w:rsidR="00BF41FD" w:rsidRPr="006C7E75"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6C7E75">
        <w:rPr>
          <w:rFonts w:ascii="Times New Roman" w:eastAsia="Calibri" w:hAnsi="Times New Roman" w:cs="Times New Roman"/>
          <w:sz w:val="28"/>
          <w:szCs w:val="28"/>
          <w:lang w:eastAsia="ru-RU"/>
        </w:rPr>
        <w:t xml:space="preserve">Сохранение здоровья детей через </w:t>
      </w:r>
      <w:r w:rsidRPr="006C7E75">
        <w:rPr>
          <w:rFonts w:ascii="Times New Roman" w:eastAsia="Calibri" w:hAnsi="Times New Roman" w:cs="Times New Roman"/>
          <w:bCs/>
          <w:sz w:val="28"/>
          <w:szCs w:val="28"/>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BF41FD" w:rsidRPr="006C7E75" w:rsidRDefault="00B7218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w:t>
      </w:r>
      <w:r w:rsidR="00BF41FD" w:rsidRPr="006C7E75">
        <w:rPr>
          <w:rFonts w:ascii="Times New Roman" w:eastAsia="Calibri" w:hAnsi="Times New Roman" w:cs="Times New Roman"/>
          <w:sz w:val="28"/>
          <w:szCs w:val="28"/>
          <w:lang w:eastAsia="ru-RU"/>
        </w:rPr>
        <w:t>оздание условий для социализации детей-сирот и детей, оставшихся без попечения родителей, организацию сис</w:t>
      </w:r>
      <w:r w:rsidR="009C42BA" w:rsidRPr="006C7E75">
        <w:rPr>
          <w:rFonts w:ascii="Times New Roman" w:eastAsia="Calibri" w:hAnsi="Times New Roman" w:cs="Times New Roman"/>
          <w:sz w:val="28"/>
          <w:szCs w:val="28"/>
          <w:lang w:eastAsia="ru-RU"/>
        </w:rPr>
        <w:t>темы отдыха, оздоровления детей</w:t>
      </w:r>
      <w:r w:rsidR="00BF41FD" w:rsidRPr="006C7E75">
        <w:rPr>
          <w:rFonts w:ascii="Times New Roman" w:eastAsia="Calibri" w:hAnsi="Times New Roman" w:cs="Times New Roman"/>
          <w:sz w:val="28"/>
          <w:szCs w:val="28"/>
          <w:lang w:eastAsia="ru-RU"/>
        </w:rPr>
        <w:t>.</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7) Механизм реализации отдельных мероприятий муниципальной программы. </w:t>
      </w:r>
    </w:p>
    <w:p w:rsidR="00BF41FD" w:rsidRPr="006C7E75" w:rsidRDefault="00BF41FD" w:rsidP="00BF41FD">
      <w:pPr>
        <w:spacing w:after="0" w:line="240" w:lineRule="auto"/>
        <w:ind w:firstLine="708"/>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Администрация Назаровского района выполняет координирующую роль при реализации программы. Механизм реализации отдельных мероприятий муниципальной программы, описание организационных, </w:t>
      </w:r>
      <w:proofErr w:type="gramStart"/>
      <w:r w:rsidRPr="006C7E75">
        <w:rPr>
          <w:rFonts w:ascii="Times New Roman" w:eastAsia="Calibri" w:hAnsi="Times New Roman" w:cs="Times New Roman"/>
          <w:sz w:val="28"/>
          <w:szCs w:val="28"/>
          <w:lang w:eastAsia="ru-RU"/>
        </w:rPr>
        <w:t>экономических и правовых механизмов</w:t>
      </w:r>
      <w:proofErr w:type="gramEnd"/>
      <w:r w:rsidRPr="006C7E75">
        <w:rPr>
          <w:rFonts w:ascii="Times New Roman" w:eastAsia="Calibri" w:hAnsi="Times New Roman" w:cs="Times New Roman"/>
          <w:sz w:val="28"/>
          <w:szCs w:val="28"/>
          <w:lang w:eastAsia="ru-RU"/>
        </w:rPr>
        <w:t>, необходимых для эффективной реализации отдельных мероприятий программы; последовательность выполнения отдельных мероприятий программы, их взаимосвязанность; критерии выбора исполнителей; критерии выбора получателей подробно представлен в соответствующих подпрограммах.</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Муниципальная программа состоит из подпрограмм, и не содержит отдельных мероприятий. </w:t>
      </w:r>
    </w:p>
    <w:p w:rsidR="00BF41FD" w:rsidRPr="006C7E75" w:rsidRDefault="00BF41FD" w:rsidP="00BF41FD">
      <w:pPr>
        <w:spacing w:after="0" w:line="240" w:lineRule="auto"/>
        <w:ind w:firstLine="567"/>
        <w:jc w:val="center"/>
        <w:rPr>
          <w:rFonts w:ascii="Times New Roman" w:eastAsia="Calibri" w:hAnsi="Times New Roman" w:cs="Times New Roman"/>
          <w:sz w:val="28"/>
          <w:szCs w:val="28"/>
          <w:lang w:eastAsia="ru-RU"/>
        </w:rPr>
      </w:pPr>
    </w:p>
    <w:p w:rsidR="00BF41FD" w:rsidRPr="006C7E75" w:rsidRDefault="00BF41FD" w:rsidP="00BF41FD">
      <w:pPr>
        <w:spacing w:after="0" w:line="240" w:lineRule="auto"/>
        <w:ind w:firstLine="567"/>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области образования Назаровского района</w:t>
      </w:r>
    </w:p>
    <w:p w:rsidR="00BF41FD" w:rsidRPr="006C7E75" w:rsidRDefault="00BF41FD" w:rsidP="00BF41FD">
      <w:pPr>
        <w:spacing w:after="0" w:line="240" w:lineRule="auto"/>
        <w:ind w:firstLine="567"/>
        <w:jc w:val="center"/>
        <w:rPr>
          <w:rFonts w:ascii="Times New Roman" w:eastAsia="Calibri" w:hAnsi="Times New Roman" w:cs="Times New Roman"/>
          <w:sz w:val="28"/>
          <w:szCs w:val="28"/>
          <w:lang w:eastAsia="ru-RU"/>
        </w:rPr>
      </w:pPr>
    </w:p>
    <w:p w:rsidR="00BF41FD" w:rsidRPr="006C7E75" w:rsidRDefault="00BF41FD" w:rsidP="00BF41FD">
      <w:pPr>
        <w:widowControl w:val="0"/>
        <w:shd w:val="clear" w:color="auto" w:fill="FFFFFF"/>
        <w:autoSpaceDE w:val="0"/>
        <w:autoSpaceDN w:val="0"/>
        <w:adjustRightInd w:val="0"/>
        <w:spacing w:after="0" w:line="240" w:lineRule="auto"/>
        <w:ind w:left="19" w:firstLine="832"/>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Своевременная и в полном объеме реализация муниципальной программы позволит:</w:t>
      </w:r>
    </w:p>
    <w:p w:rsidR="00BF41FD" w:rsidRPr="006C7E75" w:rsidRDefault="00BF41FD" w:rsidP="00BF41FD">
      <w:pPr>
        <w:widowControl w:val="0"/>
        <w:shd w:val="clear" w:color="auto" w:fill="FFFFFF"/>
        <w:tabs>
          <w:tab w:val="left" w:pos="567"/>
        </w:tabs>
        <w:autoSpaceDE w:val="0"/>
        <w:autoSpaceDN w:val="0"/>
        <w:adjustRightInd w:val="0"/>
        <w:spacing w:after="0" w:line="240" w:lineRule="auto"/>
        <w:ind w:left="19" w:firstLine="690"/>
        <w:jc w:val="both"/>
        <w:rPr>
          <w:rFonts w:ascii="Times New Roman" w:eastAsia="Calibri" w:hAnsi="Times New Roman" w:cs="Times New Roman"/>
          <w:bCs/>
          <w:sz w:val="28"/>
          <w:szCs w:val="28"/>
          <w:lang w:eastAsia="ru-RU"/>
        </w:rPr>
      </w:pPr>
      <w:r w:rsidRPr="006C7E75">
        <w:rPr>
          <w:rFonts w:ascii="Times New Roman" w:eastAsia="Calibri" w:hAnsi="Times New Roman" w:cs="Times New Roman"/>
          <w:sz w:val="28"/>
          <w:szCs w:val="28"/>
          <w:lang w:eastAsia="ru-RU"/>
        </w:rPr>
        <w:lastRenderedPageBreak/>
        <w:t>- сохранить показатель «Удельный вес численности населения</w:t>
      </w:r>
      <w:r w:rsidR="00813877"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в возрасте 5-18 лет, охваченного образованием, в общей численности населения в возрасте 5-18 лет» на уровне 99,9% в 202</w:t>
      </w:r>
      <w:r w:rsidR="00FC687E" w:rsidRPr="006C7E75">
        <w:rPr>
          <w:rFonts w:ascii="Times New Roman" w:eastAsia="Calibri" w:hAnsi="Times New Roman" w:cs="Times New Roman"/>
          <w:sz w:val="28"/>
          <w:szCs w:val="28"/>
          <w:lang w:eastAsia="ru-RU"/>
        </w:rPr>
        <w:t>4</w:t>
      </w:r>
      <w:r w:rsidRPr="006C7E75">
        <w:rPr>
          <w:rFonts w:ascii="Times New Roman" w:eastAsia="Calibri" w:hAnsi="Times New Roman" w:cs="Times New Roman"/>
          <w:sz w:val="28"/>
          <w:szCs w:val="28"/>
          <w:lang w:eastAsia="ru-RU"/>
        </w:rPr>
        <w:t xml:space="preserve"> году и последующих годах. </w:t>
      </w:r>
      <w:r w:rsidRPr="006C7E75">
        <w:rPr>
          <w:rFonts w:ascii="Times New Roman" w:eastAsia="Calibri" w:hAnsi="Times New Roman" w:cs="Times New Roman"/>
          <w:bCs/>
          <w:sz w:val="28"/>
          <w:szCs w:val="28"/>
          <w:lang w:eastAsia="ru-RU"/>
        </w:rPr>
        <w:t>Данный показатель является одним из ключевых, используемых в международных сравнительных исследованиях для характеристики национальных систем образования;</w:t>
      </w:r>
    </w:p>
    <w:p w:rsidR="00F178CC" w:rsidRPr="006C7E75" w:rsidRDefault="00F178CC" w:rsidP="00F178CC">
      <w:pPr>
        <w:autoSpaceDE w:val="0"/>
        <w:autoSpaceDN w:val="0"/>
        <w:adjustRightInd w:val="0"/>
        <w:spacing w:after="0" w:line="240" w:lineRule="auto"/>
        <w:ind w:left="19" w:firstLine="690"/>
        <w:jc w:val="both"/>
        <w:rPr>
          <w:rFonts w:ascii="Times New Roman" w:eastAsia="Calibri" w:hAnsi="Times New Roman" w:cs="Times New Roman"/>
          <w:sz w:val="28"/>
          <w:szCs w:val="28"/>
          <w:lang w:eastAsia="ru-RU"/>
        </w:rPr>
      </w:pPr>
      <w:proofErr w:type="gramStart"/>
      <w:r w:rsidRPr="006C7E75">
        <w:rPr>
          <w:rFonts w:ascii="Times New Roman" w:eastAsia="Calibri" w:hAnsi="Times New Roman" w:cs="Times New Roman"/>
          <w:bCs/>
          <w:sz w:val="28"/>
          <w:szCs w:val="28"/>
          <w:lang w:eastAsia="ru-RU"/>
        </w:rPr>
        <w:t>- сохранить показатель «Отношение численности детей в возрасте</w:t>
      </w:r>
      <w:r w:rsidRPr="006C7E75">
        <w:rPr>
          <w:rFonts w:ascii="Times New Roman" w:eastAsia="Calibri" w:hAnsi="Times New Roman" w:cs="Times New Roman"/>
          <w:bCs/>
          <w:sz w:val="28"/>
          <w:szCs w:val="28"/>
          <w:lang w:eastAsia="ru-RU"/>
        </w:rPr>
        <w:br/>
        <w:t xml:space="preserve">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на уровне 100% к 2025 году.</w:t>
      </w:r>
      <w:proofErr w:type="gramEnd"/>
      <w:r w:rsidRPr="006C7E75">
        <w:rPr>
          <w:rFonts w:ascii="Times New Roman" w:eastAsia="Calibri" w:hAnsi="Times New Roman" w:cs="Times New Roman"/>
          <w:bCs/>
          <w:sz w:val="28"/>
          <w:szCs w:val="28"/>
          <w:lang w:eastAsia="ru-RU"/>
        </w:rPr>
        <w:t xml:space="preserve">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w:t>
      </w:r>
      <w:proofErr w:type="gramStart"/>
      <w:r w:rsidRPr="006C7E75">
        <w:rPr>
          <w:rFonts w:ascii="Times New Roman" w:eastAsia="Calibri" w:hAnsi="Times New Roman" w:cs="Times New Roman"/>
          <w:bCs/>
          <w:sz w:val="28"/>
          <w:szCs w:val="28"/>
          <w:lang w:eastAsia="ru-RU"/>
        </w:rPr>
        <w:t xml:space="preserve">Задача предоставления услуг дошкольного образования к 2024 году для детей от трех до семи лет и сохранение 100 % доступности услуг дошкольного образования для детей от трех до семи лет поставлена Президентом Российской Федерации в Указе </w:t>
      </w:r>
      <w:r w:rsidRPr="006C7E75">
        <w:rPr>
          <w:rFonts w:ascii="Times New Roman" w:eastAsia="Calibri" w:hAnsi="Times New Roman" w:cs="Times New Roman"/>
          <w:sz w:val="28"/>
          <w:szCs w:val="28"/>
          <w:lang w:eastAsia="ru-RU"/>
        </w:rPr>
        <w:t>Президента РФ от 07.05.2012 № 599 «О мерах по реализации государственной политики в области образования и науки».</w:t>
      </w:r>
      <w:proofErr w:type="gramEnd"/>
      <w:r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bCs/>
          <w:sz w:val="28"/>
          <w:szCs w:val="28"/>
          <w:lang w:eastAsia="ru-RU"/>
        </w:rPr>
        <w:t>Показатель учитывает возможность предоставления услуги всем желающим получить данную услугу;</w:t>
      </w:r>
    </w:p>
    <w:p w:rsidR="00F178CC" w:rsidRPr="006C7E75" w:rsidRDefault="00F178CC" w:rsidP="00F178CC">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bCs/>
          <w:sz w:val="28"/>
          <w:szCs w:val="28"/>
          <w:lang w:eastAsia="ru-RU"/>
        </w:rPr>
        <w:t xml:space="preserve">- увеличить показатель </w:t>
      </w:r>
      <w:r w:rsidRPr="006C7E75">
        <w:rPr>
          <w:rFonts w:ascii="Times New Roman" w:eastAsia="Calibri" w:hAnsi="Times New Roman" w:cs="Times New Roman"/>
          <w:sz w:val="28"/>
          <w:szCs w:val="28"/>
          <w:lang w:eastAsia="ru-RU"/>
        </w:rPr>
        <w:t>«</w:t>
      </w:r>
      <w:r w:rsidRPr="006C7E75">
        <w:rPr>
          <w:rFonts w:ascii="Times New Roman" w:eastAsia="Calibri" w:hAnsi="Times New Roman" w:cs="Times New Roman"/>
          <w:bCs/>
          <w:sz w:val="28"/>
          <w:szCs w:val="28"/>
          <w:lang w:eastAsia="ru-RU"/>
        </w:rPr>
        <w:t xml:space="preserve">Доля молодых педагогов, закрепившихся в образовательных </w:t>
      </w:r>
      <w:proofErr w:type="gramStart"/>
      <w:r w:rsidRPr="006C7E75">
        <w:rPr>
          <w:rFonts w:ascii="Times New Roman" w:eastAsia="Calibri" w:hAnsi="Times New Roman" w:cs="Times New Roman"/>
          <w:bCs/>
          <w:sz w:val="28"/>
          <w:szCs w:val="28"/>
          <w:lang w:eastAsia="ru-RU"/>
        </w:rPr>
        <w:t>учреждениях</w:t>
      </w:r>
      <w:proofErr w:type="gramEnd"/>
      <w:r w:rsidRPr="006C7E75">
        <w:rPr>
          <w:rFonts w:ascii="Times New Roman" w:eastAsia="Calibri" w:hAnsi="Times New Roman" w:cs="Times New Roman"/>
          <w:bCs/>
          <w:sz w:val="28"/>
          <w:szCs w:val="28"/>
          <w:lang w:eastAsia="ru-RU"/>
        </w:rPr>
        <w:t xml:space="preserve"> от числа прибывших в течение 3-х лет»</w:t>
      </w:r>
      <w:r w:rsidRPr="006C7E75">
        <w:rPr>
          <w:rFonts w:ascii="Times New Roman" w:eastAsia="Calibri" w:hAnsi="Times New Roman" w:cs="Times New Roman"/>
          <w:bCs/>
          <w:sz w:val="28"/>
          <w:szCs w:val="28"/>
          <w:lang w:eastAsia="ru-RU"/>
        </w:rPr>
        <w:br/>
      </w:r>
      <w:r w:rsidRPr="006C7E75">
        <w:rPr>
          <w:rFonts w:ascii="Times New Roman" w:eastAsia="Calibri" w:hAnsi="Times New Roman" w:cs="Times New Roman"/>
          <w:sz w:val="28"/>
          <w:szCs w:val="28"/>
          <w:lang w:eastAsia="ru-RU"/>
        </w:rPr>
        <w:t xml:space="preserve"> до 50 % в 2025 году. Данный показатель характеризует целенаправленную деятельность по своевременному обновлению педагогических кадров в образовательных организациях, позволяет оценить эффективность предусмотренных муниципальной программой мер, направленных на сокращение вакансий;</w:t>
      </w:r>
    </w:p>
    <w:p w:rsidR="00BF41FD" w:rsidRPr="006C7E75" w:rsidRDefault="00BF41FD" w:rsidP="00BF41FD">
      <w:pPr>
        <w:spacing w:after="0" w:line="240" w:lineRule="auto"/>
        <w:ind w:firstLine="709"/>
        <w:jc w:val="both"/>
        <w:rPr>
          <w:rFonts w:ascii="Times New Roman" w:eastAsia="Calibri" w:hAnsi="Times New Roman" w:cs="Times New Roman"/>
          <w:bCs/>
          <w:sz w:val="28"/>
          <w:szCs w:val="28"/>
          <w:lang w:eastAsia="ru-RU"/>
        </w:rPr>
      </w:pPr>
      <w:r w:rsidRPr="006C7E75">
        <w:rPr>
          <w:rFonts w:ascii="Times New Roman" w:eastAsia="Calibri" w:hAnsi="Times New Roman" w:cs="Times New Roman"/>
          <w:bCs/>
          <w:sz w:val="28"/>
          <w:szCs w:val="28"/>
          <w:lang w:eastAsia="ru-RU"/>
        </w:rPr>
        <w:t>- повысить показатель «Доля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до 80 % к 202</w:t>
      </w:r>
      <w:r w:rsidR="00267E5C" w:rsidRPr="006C7E75">
        <w:rPr>
          <w:rFonts w:ascii="Times New Roman" w:eastAsia="Calibri" w:hAnsi="Times New Roman" w:cs="Times New Roman"/>
          <w:bCs/>
          <w:sz w:val="28"/>
          <w:szCs w:val="28"/>
          <w:lang w:eastAsia="ru-RU"/>
        </w:rPr>
        <w:t>6</w:t>
      </w:r>
      <w:r w:rsidRPr="006C7E75">
        <w:rPr>
          <w:rFonts w:ascii="Times New Roman" w:eastAsia="Calibri" w:hAnsi="Times New Roman" w:cs="Times New Roman"/>
          <w:bCs/>
          <w:sz w:val="28"/>
          <w:szCs w:val="28"/>
          <w:lang w:eastAsia="ru-RU"/>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w:t>
      </w:r>
    </w:p>
    <w:p w:rsidR="00BF41FD" w:rsidRPr="006C7E75" w:rsidRDefault="00BF41FD" w:rsidP="00BF41FD">
      <w:pPr>
        <w:spacing w:after="0" w:line="240" w:lineRule="auto"/>
        <w:jc w:val="center"/>
        <w:rPr>
          <w:rFonts w:ascii="Times New Roman" w:eastAsia="Calibri" w:hAnsi="Times New Roman" w:cs="Times New Roman"/>
          <w:sz w:val="32"/>
          <w:szCs w:val="28"/>
          <w:lang w:eastAsia="ru-RU"/>
        </w:rPr>
      </w:pPr>
    </w:p>
    <w:p w:rsidR="00BF41FD" w:rsidRPr="006C7E75" w:rsidRDefault="00BF41FD" w:rsidP="00BF41FD">
      <w:pPr>
        <w:spacing w:after="0" w:line="240" w:lineRule="auto"/>
        <w:ind w:firstLine="709"/>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5. Перечень подпрограмм с указанием сроков их реализации и ожидаемых результатов</w:t>
      </w:r>
    </w:p>
    <w:p w:rsidR="00BF41FD" w:rsidRPr="006C7E75" w:rsidRDefault="00BF41FD" w:rsidP="00BF41FD">
      <w:pPr>
        <w:spacing w:after="0" w:line="240" w:lineRule="auto"/>
        <w:ind w:firstLine="709"/>
        <w:jc w:val="center"/>
        <w:rPr>
          <w:rFonts w:ascii="Times New Roman" w:eastAsia="Calibri" w:hAnsi="Times New Roman" w:cs="Times New Roman"/>
          <w:sz w:val="32"/>
          <w:szCs w:val="28"/>
          <w:lang w:eastAsia="ru-RU"/>
        </w:rPr>
      </w:pPr>
    </w:p>
    <w:p w:rsidR="00BF41FD" w:rsidRPr="006C7E75" w:rsidRDefault="00BF41FD" w:rsidP="00813877">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В рамках муниципальной программы в период с 202</w:t>
      </w:r>
      <w:r w:rsidR="009C42BA" w:rsidRPr="006C7E75">
        <w:rPr>
          <w:rFonts w:ascii="Times New Roman" w:eastAsia="Calibri" w:hAnsi="Times New Roman" w:cs="Times New Roman"/>
          <w:sz w:val="28"/>
          <w:szCs w:val="28"/>
          <w:lang w:eastAsia="ru-RU"/>
        </w:rPr>
        <w:t>4</w:t>
      </w:r>
      <w:r w:rsidRPr="006C7E75">
        <w:rPr>
          <w:rFonts w:ascii="Times New Roman" w:eastAsia="Calibri" w:hAnsi="Times New Roman" w:cs="Times New Roman"/>
          <w:sz w:val="28"/>
          <w:szCs w:val="28"/>
          <w:lang w:eastAsia="ru-RU"/>
        </w:rPr>
        <w:t xml:space="preserve"> по 202</w:t>
      </w:r>
      <w:r w:rsidR="00484A22" w:rsidRPr="006C7E75">
        <w:rPr>
          <w:rFonts w:ascii="Times New Roman" w:eastAsia="Calibri" w:hAnsi="Times New Roman" w:cs="Times New Roman"/>
          <w:sz w:val="28"/>
          <w:szCs w:val="28"/>
          <w:lang w:eastAsia="ru-RU"/>
        </w:rPr>
        <w:t>7</w:t>
      </w:r>
      <w:r w:rsidRPr="006C7E75">
        <w:rPr>
          <w:rFonts w:ascii="Times New Roman" w:eastAsia="Calibri" w:hAnsi="Times New Roman" w:cs="Times New Roman"/>
          <w:sz w:val="28"/>
          <w:szCs w:val="28"/>
          <w:lang w:eastAsia="ru-RU"/>
        </w:rPr>
        <w:t xml:space="preserve"> годы будут реализованы 5 подпрограмм:</w:t>
      </w:r>
    </w:p>
    <w:p w:rsidR="00BF41FD" w:rsidRPr="006C7E75" w:rsidRDefault="00BF41FD" w:rsidP="00813877">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1.«Развитие дошкольного, общего и дополнительного образования» (приложение 3);</w:t>
      </w:r>
    </w:p>
    <w:p w:rsidR="00BF41FD" w:rsidRPr="006C7E75" w:rsidRDefault="00BF41FD" w:rsidP="00813877">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2.«Выявление и сопровождение одаренных детей» (приложение 4);</w:t>
      </w:r>
    </w:p>
    <w:p w:rsidR="00BF41FD" w:rsidRPr="006C7E75" w:rsidRDefault="00BF41FD" w:rsidP="00813877">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3.«Развитие в Назаровском районе системы отдыха, оздоровления</w:t>
      </w:r>
      <w:r w:rsidR="00813877"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 xml:space="preserve"> и занятости детей» (приложение 5);</w:t>
      </w:r>
    </w:p>
    <w:p w:rsidR="00BF41FD" w:rsidRPr="006C7E75" w:rsidRDefault="00BF41FD" w:rsidP="00813877">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4.«Обеспечение жизнедеятельности образовательных учреждений района» (приложение 6).</w:t>
      </w:r>
    </w:p>
    <w:p w:rsidR="00BF41FD" w:rsidRPr="006C7E75" w:rsidRDefault="00BF41FD" w:rsidP="00813877">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5.«Обеспечение реализации муниципальной программы и прочие </w:t>
      </w:r>
      <w:r w:rsidR="00813877" w:rsidRPr="006C7E75">
        <w:rPr>
          <w:rFonts w:ascii="Times New Roman" w:eastAsia="Calibri" w:hAnsi="Times New Roman" w:cs="Times New Roman"/>
          <w:sz w:val="28"/>
          <w:szCs w:val="28"/>
          <w:lang w:eastAsia="ru-RU"/>
        </w:rPr>
        <w:t>м</w:t>
      </w:r>
      <w:r w:rsidRPr="006C7E75">
        <w:rPr>
          <w:rFonts w:ascii="Times New Roman" w:eastAsia="Calibri" w:hAnsi="Times New Roman" w:cs="Times New Roman"/>
          <w:sz w:val="28"/>
          <w:szCs w:val="28"/>
          <w:lang w:eastAsia="ru-RU"/>
        </w:rPr>
        <w:t>ероприятия в области образования» (приложение 7).</w:t>
      </w:r>
    </w:p>
    <w:p w:rsidR="00BF41FD" w:rsidRPr="006C7E75" w:rsidRDefault="00BF41FD" w:rsidP="00BF41FD">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Информация о распределении планируемых расходов по отдельным мероприятиям программы, подпрограммам.</w:t>
      </w:r>
    </w:p>
    <w:p w:rsidR="00BF41FD" w:rsidRPr="006C7E75" w:rsidRDefault="00BF41FD" w:rsidP="00BF41FD">
      <w:pPr>
        <w:spacing w:after="0" w:line="240" w:lineRule="auto"/>
        <w:ind w:firstLine="708"/>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Информация о распределении планируемых расходов по отдельным мероприятиям программы, подпрограмм представлена в приложении 2 к муниципальной программе. </w:t>
      </w:r>
    </w:p>
    <w:p w:rsidR="00CD5A65" w:rsidRPr="006C7E75" w:rsidRDefault="00BF41FD" w:rsidP="0047525F">
      <w:pPr>
        <w:spacing w:after="0" w:line="240" w:lineRule="auto"/>
        <w:ind w:firstLine="709"/>
        <w:jc w:val="both"/>
        <w:rPr>
          <w:rFonts w:ascii="Times New Roman" w:eastAsia="Calibri" w:hAnsi="Times New Roman" w:cs="Times New Roman"/>
          <w:sz w:val="28"/>
          <w:szCs w:val="28"/>
          <w:lang w:eastAsia="ru-RU"/>
        </w:rPr>
        <w:sectPr w:rsidR="00CD5A65" w:rsidRPr="006C7E75" w:rsidSect="00103D5D">
          <w:pgSz w:w="11906" w:h="16838" w:code="9"/>
          <w:pgMar w:top="1134" w:right="851" w:bottom="1134" w:left="1701" w:header="709" w:footer="709" w:gutter="0"/>
          <w:cols w:space="708"/>
          <w:docGrid w:linePitch="360"/>
        </w:sectPr>
      </w:pPr>
      <w:r w:rsidRPr="006C7E75">
        <w:rPr>
          <w:rFonts w:ascii="Times New Roman" w:eastAsia="Calibri" w:hAnsi="Times New Roman" w:cs="Times New Roman"/>
          <w:sz w:val="28"/>
          <w:szCs w:val="28"/>
          <w:lang w:eastAsia="ru-RU"/>
        </w:rPr>
        <w:t>6. 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федерального, краевого бюджетов и бюджета Назаровского района, а также перечень реализуемых ими мероприятий приведена в приложении 2 к настоящей муниципальной программе.</w:t>
      </w:r>
    </w:p>
    <w:p w:rsidR="00CD5A65" w:rsidRPr="006C7E75" w:rsidRDefault="00CD5A65" w:rsidP="00CD5A65">
      <w:pPr>
        <w:spacing w:after="0" w:line="240" w:lineRule="auto"/>
        <w:ind w:firstLine="9356"/>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 xml:space="preserve">Приложение 1 </w:t>
      </w:r>
    </w:p>
    <w:p w:rsidR="00CD5A65" w:rsidRPr="006C7E75" w:rsidRDefault="00CD5A65" w:rsidP="00CD5A65">
      <w:pPr>
        <w:spacing w:after="0" w:line="240" w:lineRule="auto"/>
        <w:ind w:firstLine="9356"/>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к паспорту муниципальной программы </w:t>
      </w:r>
    </w:p>
    <w:p w:rsidR="00892D56" w:rsidRPr="006C7E75" w:rsidRDefault="00CD5A65" w:rsidP="00E343B9">
      <w:pPr>
        <w:spacing w:after="0" w:line="240" w:lineRule="auto"/>
        <w:ind w:left="9356"/>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Назаровского района </w:t>
      </w:r>
      <w:r w:rsidR="00E343B9" w:rsidRPr="006C7E75">
        <w:rPr>
          <w:rFonts w:ascii="Times New Roman" w:eastAsia="Calibri" w:hAnsi="Times New Roman" w:cs="Times New Roman"/>
          <w:sz w:val="28"/>
          <w:szCs w:val="28"/>
          <w:lang w:eastAsia="ru-RU"/>
        </w:rPr>
        <w:t>«</w:t>
      </w:r>
      <w:r w:rsidRPr="006C7E75">
        <w:rPr>
          <w:rFonts w:ascii="Times New Roman" w:eastAsia="Calibri" w:hAnsi="Times New Roman" w:cs="Times New Roman"/>
          <w:sz w:val="28"/>
          <w:szCs w:val="28"/>
          <w:lang w:eastAsia="ru-RU"/>
        </w:rPr>
        <w:t>Развитие образования</w:t>
      </w:r>
      <w:r w:rsidR="00E343B9" w:rsidRPr="006C7E75">
        <w:rPr>
          <w:rFonts w:ascii="Times New Roman" w:eastAsia="Calibri" w:hAnsi="Times New Roman" w:cs="Times New Roman"/>
          <w:sz w:val="28"/>
          <w:szCs w:val="28"/>
          <w:lang w:eastAsia="ru-RU"/>
        </w:rPr>
        <w:t>»</w:t>
      </w:r>
    </w:p>
    <w:p w:rsidR="00E343B9" w:rsidRPr="006C7E75" w:rsidRDefault="00E343B9" w:rsidP="00E343B9">
      <w:pPr>
        <w:spacing w:after="0" w:line="240" w:lineRule="auto"/>
        <w:ind w:left="9356"/>
        <w:jc w:val="both"/>
        <w:rPr>
          <w:rFonts w:ascii="Times New Roman" w:eastAsia="Calibri" w:hAnsi="Times New Roman" w:cs="Times New Roman"/>
          <w:sz w:val="28"/>
          <w:szCs w:val="28"/>
          <w:lang w:eastAsia="ru-RU"/>
        </w:rPr>
      </w:pPr>
    </w:p>
    <w:p w:rsidR="00E343B9" w:rsidRPr="006C7E75" w:rsidRDefault="00E343B9" w:rsidP="00E343B9">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целевых показателей и показателей результативности программы</w:t>
      </w:r>
    </w:p>
    <w:p w:rsidR="00E343B9" w:rsidRPr="006C7E75" w:rsidRDefault="00E343B9" w:rsidP="00E343B9">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 с расшифровкой плановых значений по годам ее реализации</w:t>
      </w:r>
    </w:p>
    <w:p w:rsidR="00E343B9" w:rsidRPr="006C7E75" w:rsidRDefault="00E343B9" w:rsidP="00E343B9">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02"/>
        <w:gridCol w:w="5418"/>
        <w:gridCol w:w="1276"/>
        <w:gridCol w:w="1276"/>
        <w:gridCol w:w="1757"/>
        <w:gridCol w:w="1106"/>
        <w:gridCol w:w="915"/>
        <w:gridCol w:w="802"/>
        <w:gridCol w:w="802"/>
        <w:gridCol w:w="802"/>
      </w:tblGrid>
      <w:tr w:rsidR="0076076C" w:rsidRPr="006C7E75" w:rsidTr="00B97148">
        <w:trPr>
          <w:trHeight w:val="960"/>
        </w:trPr>
        <w:tc>
          <w:tcPr>
            <w:tcW w:w="502" w:type="dxa"/>
            <w:hideMark/>
          </w:tcPr>
          <w:p w:rsidR="0076076C" w:rsidRPr="008B3669" w:rsidRDefault="0076076C" w:rsidP="00E343B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 </w:t>
            </w:r>
            <w:proofErr w:type="spellStart"/>
            <w:proofErr w:type="gramStart"/>
            <w:r w:rsidRPr="008B3669">
              <w:rPr>
                <w:rFonts w:ascii="Times New Roman" w:eastAsia="Calibri" w:hAnsi="Times New Roman" w:cs="Times New Roman"/>
                <w:lang w:eastAsia="ru-RU"/>
              </w:rPr>
              <w:t>п</w:t>
            </w:r>
            <w:proofErr w:type="spellEnd"/>
            <w:proofErr w:type="gramEnd"/>
            <w:r w:rsidRPr="008B3669">
              <w:rPr>
                <w:rFonts w:ascii="Times New Roman" w:eastAsia="Calibri" w:hAnsi="Times New Roman" w:cs="Times New Roman"/>
                <w:lang w:eastAsia="ru-RU"/>
              </w:rPr>
              <w:t>/</w:t>
            </w:r>
            <w:proofErr w:type="spellStart"/>
            <w:r w:rsidRPr="008B3669">
              <w:rPr>
                <w:rFonts w:ascii="Times New Roman" w:eastAsia="Calibri" w:hAnsi="Times New Roman" w:cs="Times New Roman"/>
                <w:lang w:eastAsia="ru-RU"/>
              </w:rPr>
              <w:t>п</w:t>
            </w:r>
            <w:proofErr w:type="spellEnd"/>
          </w:p>
        </w:tc>
        <w:tc>
          <w:tcPr>
            <w:tcW w:w="5418" w:type="dxa"/>
            <w:hideMark/>
          </w:tcPr>
          <w:p w:rsidR="0076076C" w:rsidRPr="008B3669" w:rsidRDefault="0076076C" w:rsidP="00E343B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Цели, задачи, показатели </w:t>
            </w:r>
          </w:p>
        </w:tc>
        <w:tc>
          <w:tcPr>
            <w:tcW w:w="1276" w:type="dxa"/>
            <w:hideMark/>
          </w:tcPr>
          <w:p w:rsidR="0076076C" w:rsidRPr="008B3669" w:rsidRDefault="0076076C" w:rsidP="00E343B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Единица измерения</w:t>
            </w:r>
          </w:p>
        </w:tc>
        <w:tc>
          <w:tcPr>
            <w:tcW w:w="1276" w:type="dxa"/>
            <w:hideMark/>
          </w:tcPr>
          <w:p w:rsidR="0076076C" w:rsidRPr="008B3669" w:rsidRDefault="0076076C" w:rsidP="00E343B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Вес показателя </w:t>
            </w:r>
          </w:p>
        </w:tc>
        <w:tc>
          <w:tcPr>
            <w:tcW w:w="1757" w:type="dxa"/>
            <w:hideMark/>
          </w:tcPr>
          <w:p w:rsidR="0076076C" w:rsidRPr="008B3669" w:rsidRDefault="0076076C" w:rsidP="00E343B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Источник информации</w:t>
            </w:r>
          </w:p>
        </w:tc>
        <w:tc>
          <w:tcPr>
            <w:tcW w:w="1106" w:type="dxa"/>
            <w:hideMark/>
          </w:tcPr>
          <w:p w:rsidR="0076076C" w:rsidRPr="008B3669" w:rsidRDefault="0076076C" w:rsidP="00E343B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отчетный финансовый год</w:t>
            </w:r>
          </w:p>
        </w:tc>
        <w:tc>
          <w:tcPr>
            <w:tcW w:w="915" w:type="dxa"/>
            <w:hideMark/>
          </w:tcPr>
          <w:p w:rsidR="0076076C" w:rsidRPr="008B3669" w:rsidRDefault="0076076C" w:rsidP="0047525F">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2024 год</w:t>
            </w:r>
          </w:p>
        </w:tc>
        <w:tc>
          <w:tcPr>
            <w:tcW w:w="802" w:type="dxa"/>
            <w:hideMark/>
          </w:tcPr>
          <w:p w:rsidR="0076076C" w:rsidRPr="008B3669" w:rsidRDefault="0076076C" w:rsidP="0047525F">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2025 год</w:t>
            </w:r>
          </w:p>
        </w:tc>
        <w:tc>
          <w:tcPr>
            <w:tcW w:w="802" w:type="dxa"/>
            <w:hideMark/>
          </w:tcPr>
          <w:p w:rsidR="0076076C" w:rsidRPr="008B3669" w:rsidRDefault="0076076C" w:rsidP="0047525F">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2026 год</w:t>
            </w:r>
          </w:p>
        </w:tc>
        <w:tc>
          <w:tcPr>
            <w:tcW w:w="802" w:type="dxa"/>
          </w:tcPr>
          <w:p w:rsidR="0076076C" w:rsidRPr="008B3669" w:rsidRDefault="0076076C" w:rsidP="0047525F">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2027 год</w:t>
            </w:r>
          </w:p>
        </w:tc>
      </w:tr>
      <w:tr w:rsidR="00E21DCD" w:rsidRPr="006C7E75" w:rsidTr="00E21DCD">
        <w:trPr>
          <w:trHeight w:val="299"/>
        </w:trPr>
        <w:tc>
          <w:tcPr>
            <w:tcW w:w="14656" w:type="dxa"/>
            <w:gridSpan w:val="10"/>
            <w:vAlign w:val="center"/>
          </w:tcPr>
          <w:p w:rsidR="00E21DCD" w:rsidRPr="008B3669" w:rsidRDefault="00E21DCD" w:rsidP="00E21DCD">
            <w:pPr>
              <w:ind w:left="-108"/>
              <w:jc w:val="both"/>
              <w:rPr>
                <w:rFonts w:ascii="Times New Roman" w:hAnsi="Times New Roman" w:cs="Times New Roman"/>
                <w:lang w:eastAsia="ru-RU"/>
              </w:rPr>
            </w:pPr>
            <w:r w:rsidRPr="008B3669">
              <w:rPr>
                <w:rFonts w:ascii="Times New Roman" w:eastAsia="Calibri" w:hAnsi="Times New Roman" w:cs="Times New Roman"/>
                <w:lang w:eastAsia="ru-RU"/>
              </w:rPr>
              <w:t>Цель: с</w:t>
            </w:r>
            <w:r w:rsidRPr="008B3669">
              <w:rPr>
                <w:rFonts w:ascii="Times New Roman" w:hAnsi="Times New Roman" w:cs="Times New Roman"/>
                <w:lang w:eastAsia="ru-RU"/>
              </w:rPr>
              <w:t>оздание условий в деятельности муниципальной системы образования, способствующих формированию личности:</w:t>
            </w:r>
          </w:p>
          <w:p w:rsidR="00E21DCD" w:rsidRPr="008B3669" w:rsidRDefault="00E21DCD" w:rsidP="00E21DCD">
            <w:pPr>
              <w:ind w:left="-108"/>
              <w:jc w:val="both"/>
              <w:rPr>
                <w:rFonts w:ascii="Times New Roman" w:hAnsi="Times New Roman" w:cs="Times New Roman"/>
                <w:lang w:eastAsia="ru-RU"/>
              </w:rPr>
            </w:pPr>
            <w:r w:rsidRPr="008B3669">
              <w:rPr>
                <w:rFonts w:ascii="Times New Roman" w:hAnsi="Times New Roman" w:cs="Times New Roman"/>
                <w:lang w:eastAsia="ru-RU"/>
              </w:rPr>
              <w:t xml:space="preserve"> - 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w:t>
            </w:r>
          </w:p>
          <w:p w:rsidR="00E21DCD" w:rsidRPr="008B3669" w:rsidRDefault="00E21DCD" w:rsidP="00E21DCD">
            <w:pPr>
              <w:ind w:left="-108"/>
              <w:jc w:val="both"/>
              <w:rPr>
                <w:rFonts w:ascii="Times New Roman" w:hAnsi="Times New Roman" w:cs="Times New Roman"/>
                <w:lang w:eastAsia="ru-RU"/>
              </w:rPr>
            </w:pPr>
            <w:r w:rsidRPr="008B3669">
              <w:rPr>
                <w:rFonts w:ascii="Times New Roman" w:hAnsi="Times New Roman" w:cs="Times New Roman"/>
                <w:lang w:eastAsia="ru-RU"/>
              </w:rPr>
              <w:t xml:space="preserve"> - умеющей в коммуникации и сотрудничестве ставить цели и планировать их достижение на продуктивном уровне; </w:t>
            </w:r>
          </w:p>
          <w:p w:rsidR="00E21DCD" w:rsidRPr="008B3669" w:rsidRDefault="00E21DCD" w:rsidP="00E21DCD">
            <w:pPr>
              <w:ind w:left="-108"/>
              <w:jc w:val="both"/>
              <w:rPr>
                <w:rFonts w:ascii="Times New Roman" w:hAnsi="Times New Roman" w:cs="Times New Roman"/>
                <w:lang w:eastAsia="ru-RU"/>
              </w:rPr>
            </w:pPr>
            <w:r w:rsidRPr="008B3669">
              <w:rPr>
                <w:rFonts w:ascii="Times New Roman" w:hAnsi="Times New Roman" w:cs="Times New Roman"/>
                <w:lang w:eastAsia="ru-RU"/>
              </w:rPr>
              <w:t xml:space="preserve"> </w:t>
            </w:r>
            <w:proofErr w:type="gramStart"/>
            <w:r w:rsidRPr="008B3669">
              <w:rPr>
                <w:rFonts w:ascii="Times New Roman" w:hAnsi="Times New Roman" w:cs="Times New Roman"/>
                <w:lang w:eastAsia="ru-RU"/>
              </w:rPr>
              <w:t xml:space="preserve">- способной на основе понимания своих сильных и слабых личностных качеств принимать самостоятельные ответственные решения; </w:t>
            </w:r>
            <w:proofErr w:type="gramEnd"/>
          </w:p>
          <w:p w:rsidR="00E21DCD" w:rsidRPr="008B3669" w:rsidRDefault="00E21DCD" w:rsidP="00E21DCD">
            <w:pPr>
              <w:ind w:left="-108"/>
              <w:jc w:val="both"/>
              <w:rPr>
                <w:rFonts w:ascii="Times New Roman" w:hAnsi="Times New Roman" w:cs="Times New Roman"/>
                <w:lang w:eastAsia="ru-RU"/>
              </w:rPr>
            </w:pPr>
            <w:r w:rsidRPr="008B3669">
              <w:rPr>
                <w:rFonts w:ascii="Times New Roman" w:hAnsi="Times New Roman" w:cs="Times New Roman"/>
                <w:lang w:eastAsia="ru-RU"/>
              </w:rPr>
              <w:t xml:space="preserve"> - имеющей высокий уровень готовности к жизненному и профессиональному самоопределению.</w:t>
            </w:r>
          </w:p>
        </w:tc>
      </w:tr>
      <w:tr w:rsidR="00E21DCD" w:rsidRPr="006C7E75" w:rsidTr="00E21DCD">
        <w:trPr>
          <w:trHeight w:val="299"/>
        </w:trPr>
        <w:tc>
          <w:tcPr>
            <w:tcW w:w="14656" w:type="dxa"/>
            <w:gridSpan w:val="10"/>
            <w:vAlign w:val="center"/>
          </w:tcPr>
          <w:p w:rsidR="00E21DCD" w:rsidRPr="008B3669" w:rsidRDefault="00E21DCD" w:rsidP="00E21DCD">
            <w:pPr>
              <w:ind w:left="-108"/>
              <w:jc w:val="both"/>
              <w:rPr>
                <w:rFonts w:ascii="Times New Roman" w:eastAsia="Calibri" w:hAnsi="Times New Roman" w:cs="Times New Roman"/>
                <w:lang w:eastAsia="ru-RU"/>
              </w:rPr>
            </w:pPr>
            <w:r w:rsidRPr="008B3669">
              <w:rPr>
                <w:rFonts w:ascii="Times New Roman" w:eastAsia="Calibri" w:hAnsi="Times New Roman" w:cs="Times New Roman"/>
                <w:lang w:eastAsia="ru-RU"/>
              </w:rPr>
              <w:t>Задача № 1</w:t>
            </w:r>
          </w:p>
          <w:p w:rsidR="00E21DCD" w:rsidRPr="008B3669" w:rsidRDefault="00E21DCD" w:rsidP="00E21DCD">
            <w:pPr>
              <w:ind w:left="-108"/>
              <w:jc w:val="both"/>
              <w:rPr>
                <w:rFonts w:ascii="Times New Roman" w:eastAsia="Calibri" w:hAnsi="Times New Roman" w:cs="Times New Roman"/>
                <w:lang w:eastAsia="ru-RU"/>
              </w:rPr>
            </w:pPr>
            <w:r w:rsidRPr="008B3669">
              <w:rPr>
                <w:rFonts w:ascii="Times New Roman" w:hAnsi="Times New Roman" w:cs="Times New Roman"/>
                <w:lang w:eastAsia="ru-RU"/>
              </w:rPr>
              <w:t>Создать в системе дошкольного, общего и дополнительного образования условия для равных возможностей при получении современного качественного образования, позитивной социализации детей.</w:t>
            </w:r>
          </w:p>
        </w:tc>
      </w:tr>
      <w:tr w:rsidR="000C5EFE" w:rsidRPr="006C7E75" w:rsidTr="00B97148">
        <w:trPr>
          <w:trHeight w:val="491"/>
        </w:trPr>
        <w:tc>
          <w:tcPr>
            <w:tcW w:w="502" w:type="dxa"/>
            <w:noWrap/>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5418" w:type="dxa"/>
            <w:noWrap/>
            <w:hideMark/>
          </w:tcPr>
          <w:p w:rsidR="000C5EFE" w:rsidRPr="008B3669" w:rsidRDefault="000C5EFE" w:rsidP="000C5EFE">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детей с 1,5 до 3-х лет, охваченных услугами дошкольного образования </w:t>
            </w:r>
          </w:p>
        </w:tc>
        <w:tc>
          <w:tcPr>
            <w:tcW w:w="1276"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0C5EFE" w:rsidRPr="008B3669" w:rsidRDefault="000C5EFE" w:rsidP="000C5EFE">
            <w:pPr>
              <w:jc w:val="center"/>
              <w:rPr>
                <w:rFonts w:ascii="Times New Roman" w:eastAsia="Calibri" w:hAnsi="Times New Roman" w:cs="Times New Roman"/>
                <w:lang w:eastAsia="ru-RU"/>
              </w:rPr>
            </w:pPr>
            <w:proofErr w:type="spellStart"/>
            <w:r w:rsidRPr="008B3669">
              <w:rPr>
                <w:rFonts w:ascii="Times New Roman" w:eastAsia="Calibri" w:hAnsi="Times New Roman" w:cs="Times New Roman"/>
                <w:lang w:eastAsia="ru-RU"/>
              </w:rPr>
              <w:t>Гос</w:t>
            </w:r>
            <w:proofErr w:type="spellEnd"/>
            <w:r w:rsidRPr="008B3669">
              <w:rPr>
                <w:rFonts w:ascii="Times New Roman" w:eastAsia="Calibri" w:hAnsi="Times New Roman" w:cs="Times New Roman"/>
                <w:lang w:eastAsia="ru-RU"/>
              </w:rPr>
              <w:t>. стат. отчетность</w:t>
            </w:r>
          </w:p>
        </w:tc>
        <w:tc>
          <w:tcPr>
            <w:tcW w:w="1106"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52,5</w:t>
            </w:r>
          </w:p>
        </w:tc>
        <w:tc>
          <w:tcPr>
            <w:tcW w:w="915"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52,5</w:t>
            </w:r>
          </w:p>
        </w:tc>
        <w:tc>
          <w:tcPr>
            <w:tcW w:w="802"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52,5</w:t>
            </w:r>
          </w:p>
        </w:tc>
        <w:tc>
          <w:tcPr>
            <w:tcW w:w="802"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52,5</w:t>
            </w:r>
          </w:p>
        </w:tc>
        <w:tc>
          <w:tcPr>
            <w:tcW w:w="802" w:type="dxa"/>
            <w:vAlign w:val="center"/>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52,5</w:t>
            </w:r>
          </w:p>
        </w:tc>
      </w:tr>
      <w:tr w:rsidR="000C5EFE" w:rsidRPr="006C7E75" w:rsidTr="00B97148">
        <w:trPr>
          <w:trHeight w:val="1500"/>
        </w:trPr>
        <w:tc>
          <w:tcPr>
            <w:tcW w:w="502" w:type="dxa"/>
            <w:noWrap/>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w:t>
            </w:r>
          </w:p>
        </w:tc>
        <w:tc>
          <w:tcPr>
            <w:tcW w:w="5418" w:type="dxa"/>
            <w:noWrap/>
            <w:hideMark/>
          </w:tcPr>
          <w:p w:rsidR="000C5EFE" w:rsidRPr="008B3669" w:rsidRDefault="000C5EFE" w:rsidP="000C5EFE">
            <w:pPr>
              <w:rPr>
                <w:rFonts w:ascii="Times New Roman" w:eastAsia="Calibri" w:hAnsi="Times New Roman" w:cs="Times New Roman"/>
                <w:lang w:eastAsia="ru-RU"/>
              </w:rPr>
            </w:pPr>
            <w:proofErr w:type="gramStart"/>
            <w:r w:rsidRPr="008B3669">
              <w:rPr>
                <w:rFonts w:ascii="Times New Roman" w:eastAsia="Calibri" w:hAnsi="Times New Roman" w:cs="Times New Roman"/>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roofErr w:type="gramEnd"/>
          </w:p>
        </w:tc>
        <w:tc>
          <w:tcPr>
            <w:tcW w:w="1276"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915"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0C5EFE" w:rsidRPr="006C7E75" w:rsidTr="00B97148">
        <w:trPr>
          <w:trHeight w:val="415"/>
        </w:trPr>
        <w:tc>
          <w:tcPr>
            <w:tcW w:w="502" w:type="dxa"/>
            <w:noWrap/>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w:t>
            </w:r>
          </w:p>
        </w:tc>
        <w:tc>
          <w:tcPr>
            <w:tcW w:w="5418" w:type="dxa"/>
            <w:noWrap/>
            <w:hideMark/>
          </w:tcPr>
          <w:p w:rsidR="000C5EFE" w:rsidRPr="008B3669" w:rsidRDefault="000C5EFE" w:rsidP="000C5EFE">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w:t>
            </w:r>
            <w:r w:rsidRPr="008B3669">
              <w:rPr>
                <w:rFonts w:ascii="Times New Roman" w:eastAsia="Calibri" w:hAnsi="Times New Roman" w:cs="Times New Roman"/>
                <w:lang w:eastAsia="ru-RU"/>
              </w:rPr>
              <w:lastRenderedPageBreak/>
              <w:t>общей численности воспитанников дошкольных образовательных учреждений, расположенных на территории Назаровского района на уровне 100%</w:t>
            </w:r>
          </w:p>
        </w:tc>
        <w:tc>
          <w:tcPr>
            <w:tcW w:w="1276"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lastRenderedPageBreak/>
              <w:t>%</w:t>
            </w:r>
          </w:p>
        </w:tc>
        <w:tc>
          <w:tcPr>
            <w:tcW w:w="1276"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915"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hideMark/>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0C5EFE" w:rsidRPr="008B3669" w:rsidRDefault="000C5EFE" w:rsidP="000C5EFE">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550901" w:rsidRPr="006C7E75" w:rsidTr="00B97148">
        <w:trPr>
          <w:trHeight w:val="1695"/>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4</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 нарастающим итогом с 2019 года) </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490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490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620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r>
      <w:tr w:rsidR="00550901" w:rsidRPr="006C7E75" w:rsidTr="00B97148">
        <w:trPr>
          <w:trHeight w:val="673"/>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5</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Удельный вес численности населения в возрасте 5-18 лет, охваченного образованием, в общей численности населения в возрасте 5-18 лет </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99,9</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99,9</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99,9</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99,9</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99,9</w:t>
            </w:r>
          </w:p>
        </w:tc>
      </w:tr>
      <w:tr w:rsidR="00550901" w:rsidRPr="006C7E75" w:rsidTr="00B97148">
        <w:trPr>
          <w:trHeight w:val="1463"/>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6</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w:t>
            </w:r>
          </w:p>
        </w:tc>
      </w:tr>
      <w:tr w:rsidR="00550901" w:rsidRPr="006C7E75" w:rsidTr="00B97148">
        <w:trPr>
          <w:trHeight w:val="649"/>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7</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детей, охваченных организованным подвозом в общей численности школьников, нуждающихся в предоставлении данной услуги </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550901" w:rsidRPr="006C7E75" w:rsidTr="00B97148">
        <w:trPr>
          <w:trHeight w:val="273"/>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8</w:t>
            </w:r>
          </w:p>
        </w:tc>
        <w:tc>
          <w:tcPr>
            <w:tcW w:w="5418" w:type="dxa"/>
            <w:noWrap/>
          </w:tcPr>
          <w:p w:rsidR="00550901" w:rsidRPr="008B3669" w:rsidRDefault="00550901" w:rsidP="00550901">
            <w:pPr>
              <w:rPr>
                <w:rFonts w:ascii="Times New Roman" w:eastAsia="Calibri" w:hAnsi="Times New Roman" w:cs="Times New Roman"/>
                <w:lang w:eastAsia="ru-RU"/>
              </w:rPr>
            </w:pPr>
            <w:proofErr w:type="gramStart"/>
            <w:r w:rsidRPr="008B3669">
              <w:rPr>
                <w:rFonts w:ascii="Times New Roman" w:eastAsia="Calibri" w:hAnsi="Times New Roman" w:cs="Times New Roman"/>
                <w:lang w:eastAsia="ru-RU"/>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roofErr w:type="gramEnd"/>
          </w:p>
        </w:tc>
        <w:tc>
          <w:tcPr>
            <w:tcW w:w="1276" w:type="dxa"/>
            <w:noWrap/>
            <w:vAlign w:val="center"/>
          </w:tcPr>
          <w:p w:rsid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да-1/</w:t>
            </w:r>
          </w:p>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нет-0</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550901" w:rsidRPr="006C7E75" w:rsidTr="00B97148">
        <w:trPr>
          <w:trHeight w:val="693"/>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9</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Образовательные организации обеспечены материально-технической базой для внедрения цифровой образовательной среды, нарастающим итогом</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w:t>
            </w:r>
          </w:p>
        </w:tc>
      </w:tr>
      <w:tr w:rsidR="00550901" w:rsidRPr="006C7E75" w:rsidTr="00B97148">
        <w:trPr>
          <w:trHeight w:val="406"/>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10</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детей в возрасте 5–18 лет, охваченных программами дополнительного образования  </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68,0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68,0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71,0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71,0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72,0</w:t>
            </w:r>
          </w:p>
        </w:tc>
      </w:tr>
      <w:tr w:rsidR="00550901" w:rsidRPr="006C7E75" w:rsidTr="00B97148">
        <w:trPr>
          <w:trHeight w:val="1110"/>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11</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r>
      <w:tr w:rsidR="00550901" w:rsidRPr="006C7E75" w:rsidTr="00B97148">
        <w:trPr>
          <w:trHeight w:val="1106"/>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12</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 xml:space="preserve"> %</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w:t>
            </w:r>
          </w:p>
        </w:tc>
      </w:tr>
      <w:tr w:rsidR="00550901" w:rsidRPr="006C7E75" w:rsidTr="00B97148">
        <w:trPr>
          <w:trHeight w:val="1407"/>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13</w:t>
            </w:r>
          </w:p>
        </w:tc>
        <w:tc>
          <w:tcPr>
            <w:tcW w:w="5418" w:type="dxa"/>
            <w:noWrap/>
          </w:tcPr>
          <w:p w:rsidR="00550901" w:rsidRPr="008B3669" w:rsidRDefault="00550901" w:rsidP="00550901">
            <w:pPr>
              <w:rPr>
                <w:rFonts w:ascii="Times New Roman" w:eastAsia="Calibri" w:hAnsi="Times New Roman" w:cs="Times New Roman"/>
                <w:lang w:eastAsia="ru-RU"/>
              </w:rPr>
            </w:pPr>
            <w:proofErr w:type="gramStart"/>
            <w:r w:rsidRPr="008B3669">
              <w:rPr>
                <w:rFonts w:ascii="Times New Roman" w:eastAsia="Calibri" w:hAnsi="Times New Roman" w:cs="Times New Roman"/>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8B3669">
              <w:rPr>
                <w:rFonts w:ascii="Times New Roman" w:eastAsia="Calibri" w:hAnsi="Times New Roman" w:cs="Times New Roman"/>
                <w:lang w:eastAsia="ru-RU"/>
              </w:rPr>
              <w:t>электробезопасности</w:t>
            </w:r>
            <w:proofErr w:type="spellEnd"/>
            <w:r w:rsidRPr="008B3669">
              <w:rPr>
                <w:rFonts w:ascii="Times New Roman" w:eastAsia="Calibri" w:hAnsi="Times New Roman" w:cs="Times New Roman"/>
                <w:lang w:eastAsia="ru-RU"/>
              </w:rPr>
              <w:t xml:space="preserve">, требований санитарных правил и норм </w:t>
            </w:r>
            <w:proofErr w:type="gramEnd"/>
          </w:p>
        </w:tc>
        <w:tc>
          <w:tcPr>
            <w:tcW w:w="1276" w:type="dxa"/>
            <w:noWrap/>
            <w:vAlign w:val="center"/>
          </w:tcPr>
          <w:p w:rsidR="00550901" w:rsidRPr="008B3669" w:rsidRDefault="00550901" w:rsidP="00550901">
            <w:pPr>
              <w:jc w:val="center"/>
              <w:rPr>
                <w:rFonts w:ascii="Times New Roman" w:eastAsia="Times New Roman" w:hAnsi="Times New Roman" w:cs="Times New Roman"/>
                <w:lang w:eastAsia="ru-RU"/>
              </w:rPr>
            </w:pPr>
            <w:r w:rsidRPr="008B3669">
              <w:rPr>
                <w:rFonts w:ascii="Times New Roman" w:eastAsia="Times New Roman" w:hAnsi="Times New Roman" w:cs="Times New Roman"/>
                <w:lang w:eastAsia="ru-RU"/>
              </w:rPr>
              <w:t>%</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550901" w:rsidRPr="006C7E75" w:rsidTr="00B97148">
        <w:trPr>
          <w:trHeight w:val="1402"/>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14</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финансовый год и плановый период»</w:t>
            </w:r>
          </w:p>
        </w:tc>
        <w:tc>
          <w:tcPr>
            <w:tcW w:w="1276" w:type="dxa"/>
            <w:noWrap/>
            <w:vAlign w:val="center"/>
          </w:tcPr>
          <w:p w:rsidR="00550901" w:rsidRPr="008B3669" w:rsidRDefault="00550901" w:rsidP="008B3669">
            <w:pPr>
              <w:jc w:val="center"/>
              <w:rPr>
                <w:rFonts w:ascii="Times New Roman" w:eastAsia="Times New Roman" w:hAnsi="Times New Roman" w:cs="Times New Roman"/>
                <w:lang w:eastAsia="ru-RU"/>
              </w:rPr>
            </w:pPr>
            <w:r w:rsidRPr="008B3669">
              <w:rPr>
                <w:rFonts w:ascii="Times New Roman" w:eastAsia="Calibri" w:hAnsi="Times New Roman" w:cs="Times New Roman"/>
                <w:lang w:eastAsia="ru-RU"/>
              </w:rPr>
              <w:t>балл</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r>
      <w:tr w:rsidR="00550901" w:rsidRPr="006C7E75" w:rsidTr="00B97148">
        <w:trPr>
          <w:trHeight w:val="548"/>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15</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Соблюдение сроков предоставления годовой бюджетной отчетности</w:t>
            </w:r>
          </w:p>
        </w:tc>
        <w:tc>
          <w:tcPr>
            <w:tcW w:w="1276" w:type="dxa"/>
            <w:noWrap/>
            <w:vAlign w:val="center"/>
          </w:tcPr>
          <w:p w:rsidR="00550901" w:rsidRPr="008B3669" w:rsidRDefault="00550901" w:rsidP="008B366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балл</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r>
      <w:tr w:rsidR="00550901" w:rsidRPr="006C7E75" w:rsidTr="00B97148">
        <w:trPr>
          <w:trHeight w:val="685"/>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16</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1276" w:type="dxa"/>
            <w:noWrap/>
            <w:vAlign w:val="center"/>
          </w:tcPr>
          <w:p w:rsidR="00550901" w:rsidRPr="008B3669" w:rsidRDefault="00550901" w:rsidP="008B366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балл</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w:t>
            </w:r>
          </w:p>
        </w:tc>
      </w:tr>
      <w:tr w:rsidR="00550901" w:rsidRPr="006C7E75" w:rsidTr="00550901">
        <w:trPr>
          <w:trHeight w:val="823"/>
        </w:trPr>
        <w:tc>
          <w:tcPr>
            <w:tcW w:w="14656" w:type="dxa"/>
            <w:gridSpan w:val="10"/>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Задача № 2</w:t>
            </w:r>
          </w:p>
          <w:p w:rsidR="00550901" w:rsidRPr="008B3669" w:rsidRDefault="00550901" w:rsidP="00550901">
            <w:pPr>
              <w:rPr>
                <w:rFonts w:ascii="Times New Roman" w:eastAsia="Calibri" w:hAnsi="Times New Roman" w:cs="Times New Roman"/>
                <w:lang w:eastAsia="ru-RU"/>
              </w:rPr>
            </w:pPr>
            <w:r w:rsidRPr="008B3669">
              <w:rPr>
                <w:rFonts w:ascii="Times New Roman" w:hAnsi="Times New Roman" w:cs="Times New Roman"/>
                <w:lang w:eastAsia="ru-RU"/>
              </w:rPr>
              <w:t>Совершенствовать обустройство муниципального образовательного пространства, способствующего становлению новой педагогической практики, повышению доступности и качества образования.</w:t>
            </w:r>
          </w:p>
        </w:tc>
      </w:tr>
      <w:tr w:rsidR="00550901" w:rsidRPr="006C7E75" w:rsidTr="00B97148">
        <w:trPr>
          <w:trHeight w:val="513"/>
        </w:trPr>
        <w:tc>
          <w:tcPr>
            <w:tcW w:w="502" w:type="dxa"/>
            <w:noWrap/>
          </w:tcPr>
          <w:p w:rsidR="00550901" w:rsidRPr="008B3669" w:rsidRDefault="008B3669" w:rsidP="00550901">
            <w:pPr>
              <w:jc w:val="center"/>
              <w:rPr>
                <w:rFonts w:ascii="Times New Roman" w:eastAsia="Calibri" w:hAnsi="Times New Roman" w:cs="Times New Roman"/>
                <w:lang w:eastAsia="ru-RU"/>
              </w:rPr>
            </w:pPr>
            <w:r>
              <w:rPr>
                <w:rFonts w:ascii="Times New Roman" w:eastAsia="Calibri" w:hAnsi="Times New Roman" w:cs="Times New Roman"/>
                <w:lang w:eastAsia="ru-RU"/>
              </w:rPr>
              <w:t>17</w:t>
            </w:r>
          </w:p>
        </w:tc>
        <w:tc>
          <w:tcPr>
            <w:tcW w:w="5418" w:type="dxa"/>
            <w:noWrap/>
          </w:tcPr>
          <w:p w:rsidR="00550901" w:rsidRPr="008B3669" w:rsidRDefault="00550901" w:rsidP="00550901">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127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ед.</w:t>
            </w:r>
          </w:p>
        </w:tc>
        <w:tc>
          <w:tcPr>
            <w:tcW w:w="1276"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0,05</w:t>
            </w:r>
          </w:p>
        </w:tc>
        <w:tc>
          <w:tcPr>
            <w:tcW w:w="1757"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80,0</w:t>
            </w:r>
          </w:p>
        </w:tc>
        <w:tc>
          <w:tcPr>
            <w:tcW w:w="915"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80,0</w:t>
            </w:r>
          </w:p>
        </w:tc>
        <w:tc>
          <w:tcPr>
            <w:tcW w:w="802" w:type="dxa"/>
            <w:noWrap/>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80,0</w:t>
            </w:r>
          </w:p>
        </w:tc>
        <w:tc>
          <w:tcPr>
            <w:tcW w:w="802" w:type="dxa"/>
            <w:vAlign w:val="center"/>
          </w:tcPr>
          <w:p w:rsidR="00550901" w:rsidRPr="008B3669" w:rsidRDefault="00550901" w:rsidP="00550901">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80,0</w:t>
            </w:r>
          </w:p>
        </w:tc>
      </w:tr>
      <w:tr w:rsidR="004D527B" w:rsidRPr="006C7E75" w:rsidTr="00B97148">
        <w:trPr>
          <w:trHeight w:val="513"/>
        </w:trPr>
        <w:tc>
          <w:tcPr>
            <w:tcW w:w="502" w:type="dxa"/>
            <w:noWrap/>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18</w:t>
            </w:r>
          </w:p>
        </w:tc>
        <w:tc>
          <w:tcPr>
            <w:tcW w:w="5418" w:type="dxa"/>
            <w:noWrap/>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реализующих образовательные программы в сетевой форме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c>
          <w:tcPr>
            <w:tcW w:w="915"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r>
      <w:tr w:rsidR="004D527B" w:rsidRPr="006C7E75" w:rsidTr="00B97148">
        <w:trPr>
          <w:trHeight w:val="513"/>
        </w:trPr>
        <w:tc>
          <w:tcPr>
            <w:tcW w:w="502" w:type="dxa"/>
            <w:noWrap/>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19</w:t>
            </w:r>
          </w:p>
        </w:tc>
        <w:tc>
          <w:tcPr>
            <w:tcW w:w="5418" w:type="dxa"/>
            <w:noWrap/>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Доля образовательных учреждений, участвующих в конкурсных/</w:t>
            </w:r>
            <w:proofErr w:type="spellStart"/>
            <w:r w:rsidRPr="008B3669">
              <w:rPr>
                <w:rFonts w:ascii="Times New Roman" w:eastAsia="Calibri" w:hAnsi="Times New Roman" w:cs="Times New Roman"/>
                <w:lang w:eastAsia="ru-RU"/>
              </w:rPr>
              <w:t>грантовых</w:t>
            </w:r>
            <w:proofErr w:type="spellEnd"/>
            <w:r w:rsidRPr="008B3669">
              <w:rPr>
                <w:rFonts w:ascii="Times New Roman" w:eastAsia="Calibri" w:hAnsi="Times New Roman" w:cs="Times New Roman"/>
                <w:lang w:eastAsia="ru-RU"/>
              </w:rPr>
              <w:t xml:space="preserve"> мероприятиях по апробации и внедрению современных образовательных технологий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85,0</w:t>
            </w:r>
          </w:p>
        </w:tc>
        <w:tc>
          <w:tcPr>
            <w:tcW w:w="915"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85,0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85,0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85,0</w:t>
            </w:r>
          </w:p>
        </w:tc>
      </w:tr>
      <w:tr w:rsidR="004D527B" w:rsidRPr="006C7E75" w:rsidTr="00B97148">
        <w:trPr>
          <w:trHeight w:val="513"/>
        </w:trPr>
        <w:tc>
          <w:tcPr>
            <w:tcW w:w="502" w:type="dxa"/>
            <w:noWrap/>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20</w:t>
            </w:r>
          </w:p>
        </w:tc>
        <w:tc>
          <w:tcPr>
            <w:tcW w:w="5418" w:type="dxa"/>
            <w:noWrap/>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Численность обучающихся, охваченных основными и дополнительными общеобразовательными </w:t>
            </w:r>
            <w:r w:rsidRPr="008B3669">
              <w:rPr>
                <w:rFonts w:ascii="Times New Roman" w:eastAsia="Calibri" w:hAnsi="Times New Roman" w:cs="Times New Roman"/>
                <w:lang w:eastAsia="ru-RU"/>
              </w:rPr>
              <w:lastRenderedPageBreak/>
              <w:t xml:space="preserve">программами </w:t>
            </w:r>
            <w:proofErr w:type="spellStart"/>
            <w:r w:rsidRPr="008B3669">
              <w:rPr>
                <w:rFonts w:ascii="Times New Roman" w:eastAsia="Calibri" w:hAnsi="Times New Roman" w:cs="Times New Roman"/>
                <w:lang w:eastAsia="ru-RU"/>
              </w:rPr>
              <w:t>естественно-научной</w:t>
            </w:r>
            <w:proofErr w:type="spellEnd"/>
            <w:r w:rsidRPr="008B3669">
              <w:rPr>
                <w:rFonts w:ascii="Times New Roman" w:eastAsia="Calibri" w:hAnsi="Times New Roman" w:cs="Times New Roman"/>
                <w:lang w:eastAsia="ru-RU"/>
              </w:rPr>
              <w:t xml:space="preserve"> и </w:t>
            </w:r>
            <w:proofErr w:type="gramStart"/>
            <w:r w:rsidRPr="008B3669">
              <w:rPr>
                <w:rFonts w:ascii="Times New Roman" w:eastAsia="Calibri" w:hAnsi="Times New Roman" w:cs="Times New Roman"/>
                <w:lang w:eastAsia="ru-RU"/>
              </w:rPr>
              <w:t>технологической</w:t>
            </w:r>
            <w:proofErr w:type="gramEnd"/>
            <w:r w:rsidRPr="008B3669">
              <w:rPr>
                <w:rFonts w:ascii="Times New Roman" w:eastAsia="Calibri" w:hAnsi="Times New Roman" w:cs="Times New Roman"/>
                <w:lang w:eastAsia="ru-RU"/>
              </w:rPr>
              <w:t xml:space="preserve"> направленностей</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lastRenderedPageBreak/>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1653</w:t>
            </w:r>
          </w:p>
        </w:tc>
        <w:tc>
          <w:tcPr>
            <w:tcW w:w="915"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1653</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1600</w:t>
            </w:r>
          </w:p>
        </w:tc>
      </w:tr>
      <w:tr w:rsidR="004D527B" w:rsidRPr="006C7E75" w:rsidTr="00B97148">
        <w:trPr>
          <w:trHeight w:val="513"/>
        </w:trPr>
        <w:tc>
          <w:tcPr>
            <w:tcW w:w="502" w:type="dxa"/>
            <w:noWrap/>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21</w:t>
            </w:r>
          </w:p>
        </w:tc>
        <w:tc>
          <w:tcPr>
            <w:tcW w:w="5418" w:type="dxa"/>
            <w:noWrap/>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Доля образовательных организаций, оснащённых в целях внедрения цифровой образовательной среды, нарастающим итогом</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0,03</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7,7</w:t>
            </w:r>
          </w:p>
        </w:tc>
        <w:tc>
          <w:tcPr>
            <w:tcW w:w="915"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7,7</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11,5</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11,5</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11,5</w:t>
            </w:r>
          </w:p>
        </w:tc>
      </w:tr>
      <w:tr w:rsidR="004D527B" w:rsidRPr="006C7E75" w:rsidTr="00B97148">
        <w:trPr>
          <w:trHeight w:val="513"/>
        </w:trPr>
        <w:tc>
          <w:tcPr>
            <w:tcW w:w="502" w:type="dxa"/>
            <w:noWrap/>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22</w:t>
            </w:r>
          </w:p>
        </w:tc>
        <w:tc>
          <w:tcPr>
            <w:tcW w:w="5418" w:type="dxa"/>
            <w:noWrap/>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организаций, использующих серверы федеральной информационно-сервисной платформы цифровой образовательной среды при реализации программ основного общего образования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proofErr w:type="spellStart"/>
            <w:proofErr w:type="gramStart"/>
            <w:r w:rsidRPr="008B3669">
              <w:rPr>
                <w:rFonts w:ascii="Times New Roman" w:eastAsia="Calibri" w:hAnsi="Times New Roman" w:cs="Times New Roman"/>
                <w:lang w:eastAsia="ru-RU"/>
              </w:rPr>
              <w:t>ед</w:t>
            </w:r>
            <w:proofErr w:type="spellEnd"/>
            <w:proofErr w:type="gramEnd"/>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4D527B" w:rsidRPr="006C7E75" w:rsidTr="00B97148">
        <w:trPr>
          <w:trHeight w:val="513"/>
        </w:trPr>
        <w:tc>
          <w:tcPr>
            <w:tcW w:w="502" w:type="dxa"/>
            <w:noWrap/>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23</w:t>
            </w:r>
          </w:p>
        </w:tc>
        <w:tc>
          <w:tcPr>
            <w:tcW w:w="5418" w:type="dxa"/>
            <w:noWrap/>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педагогических работников, использующих серверы федеральной информационно-сервисной платформы цифровой образовательной среды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4D527B" w:rsidRPr="006C7E75" w:rsidTr="00B97148">
        <w:trPr>
          <w:trHeight w:val="513"/>
        </w:trPr>
        <w:tc>
          <w:tcPr>
            <w:tcW w:w="502" w:type="dxa"/>
            <w:noWrap/>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24</w:t>
            </w:r>
          </w:p>
        </w:tc>
        <w:tc>
          <w:tcPr>
            <w:tcW w:w="5418" w:type="dxa"/>
            <w:noWrap/>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Доля образовательных учреждений, реализующих программы начального, основного и среднего общего образования, реализуют общеобразовательные программы в сетевой форме</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ед.</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c>
          <w:tcPr>
            <w:tcW w:w="915"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c>
          <w:tcPr>
            <w:tcW w:w="802"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r>
      <w:tr w:rsidR="004D527B" w:rsidRPr="006C7E75" w:rsidTr="004D527B">
        <w:trPr>
          <w:trHeight w:val="513"/>
        </w:trPr>
        <w:tc>
          <w:tcPr>
            <w:tcW w:w="14656" w:type="dxa"/>
            <w:gridSpan w:val="10"/>
            <w:noWrap/>
            <w:vAlign w:val="center"/>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Задача № 3</w:t>
            </w:r>
          </w:p>
          <w:p w:rsidR="004D527B" w:rsidRPr="008B3669" w:rsidRDefault="004D527B" w:rsidP="004D527B">
            <w:pPr>
              <w:rPr>
                <w:rFonts w:ascii="Times New Roman" w:eastAsia="Calibri" w:hAnsi="Times New Roman" w:cs="Times New Roman"/>
                <w:lang w:eastAsia="ru-RU"/>
              </w:rPr>
            </w:pPr>
            <w:r w:rsidRPr="008B3669">
              <w:rPr>
                <w:rFonts w:ascii="Times New Roman" w:hAnsi="Times New Roman" w:cs="Times New Roman"/>
                <w:lang w:eastAsia="ru-RU"/>
              </w:rPr>
              <w:t xml:space="preserve">Обеспечить функционирование </w:t>
            </w:r>
            <w:proofErr w:type="gramStart"/>
            <w:r w:rsidRPr="008B3669">
              <w:rPr>
                <w:rFonts w:ascii="Times New Roman" w:hAnsi="Times New Roman" w:cs="Times New Roman"/>
                <w:lang w:eastAsia="ru-RU"/>
              </w:rPr>
              <w:t>системы мониторинга оценки качества общего образования</w:t>
            </w:r>
            <w:proofErr w:type="gramEnd"/>
            <w:r w:rsidRPr="008B3669">
              <w:rPr>
                <w:rFonts w:ascii="Times New Roman" w:hAnsi="Times New Roman" w:cs="Times New Roman"/>
                <w:lang w:eastAsia="ru-RU"/>
              </w:rPr>
              <w:t xml:space="preserve"> на муниципальном уровне (включая дополнительное).</w:t>
            </w:r>
          </w:p>
        </w:tc>
      </w:tr>
      <w:tr w:rsidR="004D527B" w:rsidRPr="006C7E75" w:rsidTr="00B97148">
        <w:trPr>
          <w:trHeight w:val="840"/>
        </w:trPr>
        <w:tc>
          <w:tcPr>
            <w:tcW w:w="502" w:type="dxa"/>
            <w:noWrap/>
            <w:hideMark/>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25</w:t>
            </w:r>
          </w:p>
        </w:tc>
        <w:tc>
          <w:tcPr>
            <w:tcW w:w="5418" w:type="dxa"/>
            <w:hideMark/>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w:t>
            </w:r>
          </w:p>
        </w:tc>
        <w:tc>
          <w:tcPr>
            <w:tcW w:w="1276" w:type="dxa"/>
            <w:noWrap/>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noWrap/>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915" w:type="dxa"/>
            <w:noWrap/>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802" w:type="dxa"/>
            <w:noWrap/>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802" w:type="dxa"/>
            <w:noWrap/>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r>
      <w:tr w:rsidR="004D527B" w:rsidRPr="006C7E75" w:rsidTr="00B97148">
        <w:trPr>
          <w:trHeight w:val="930"/>
        </w:trPr>
        <w:tc>
          <w:tcPr>
            <w:tcW w:w="502" w:type="dxa"/>
            <w:hideMark/>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26</w:t>
            </w:r>
          </w:p>
        </w:tc>
        <w:tc>
          <w:tcPr>
            <w:tcW w:w="5418" w:type="dxa"/>
            <w:hideMark/>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1276"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60,0</w:t>
            </w:r>
          </w:p>
        </w:tc>
        <w:tc>
          <w:tcPr>
            <w:tcW w:w="915"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60,0</w:t>
            </w:r>
          </w:p>
        </w:tc>
        <w:tc>
          <w:tcPr>
            <w:tcW w:w="802"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4D527B" w:rsidRPr="006C7E75" w:rsidTr="00B97148">
        <w:trPr>
          <w:trHeight w:val="587"/>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27</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внедряющих систему программирующего мониторинга и независимой системы оценки качества образования </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0,05</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4D527B" w:rsidRPr="006C7E75" w:rsidTr="00B97148">
        <w:trPr>
          <w:trHeight w:val="525"/>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28</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w:t>
            </w:r>
            <w:r w:rsidRPr="008B3669">
              <w:rPr>
                <w:rFonts w:ascii="Times New Roman" w:eastAsia="Calibri" w:hAnsi="Times New Roman" w:cs="Times New Roman"/>
                <w:lang w:eastAsia="ru-RU"/>
              </w:rPr>
              <w:lastRenderedPageBreak/>
              <w:t xml:space="preserve">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lastRenderedPageBreak/>
              <w:t>чел.</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4D527B" w:rsidRPr="006C7E75" w:rsidTr="00B97148">
        <w:trPr>
          <w:trHeight w:val="525"/>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29</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4D527B" w:rsidRPr="006C7E75" w:rsidTr="00B97148">
        <w:trPr>
          <w:trHeight w:val="525"/>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30</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1276" w:type="dxa"/>
            <w:noWrap/>
            <w:vAlign w:val="center"/>
          </w:tcPr>
          <w:p w:rsidR="004D527B" w:rsidRPr="008B3669" w:rsidRDefault="004D527B" w:rsidP="008B3669">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ед.</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не менее 1 раза в год</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не менее 1 раза в год</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не менее 1 раза в год</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не менее 1 раза в год</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не менее 1 раза в год</w:t>
            </w:r>
          </w:p>
        </w:tc>
      </w:tr>
      <w:tr w:rsidR="004D527B" w:rsidRPr="006C7E75" w:rsidTr="004D527B">
        <w:trPr>
          <w:trHeight w:val="525"/>
        </w:trPr>
        <w:tc>
          <w:tcPr>
            <w:tcW w:w="14656" w:type="dxa"/>
            <w:gridSpan w:val="10"/>
            <w:vAlign w:val="center"/>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Задача № 4</w:t>
            </w:r>
          </w:p>
          <w:p w:rsidR="004D527B" w:rsidRPr="008B3669" w:rsidRDefault="004D527B" w:rsidP="004D527B">
            <w:pPr>
              <w:rPr>
                <w:rFonts w:ascii="Times New Roman" w:eastAsia="Calibri" w:hAnsi="Times New Roman" w:cs="Times New Roman"/>
                <w:lang w:eastAsia="ru-RU"/>
              </w:rPr>
            </w:pPr>
            <w:r w:rsidRPr="008B3669">
              <w:rPr>
                <w:rFonts w:ascii="Times New Roman" w:hAnsi="Times New Roman" w:cs="Times New Roman"/>
                <w:lang w:eastAsia="ru-RU"/>
              </w:rPr>
              <w:t>Создать условия для совершенствования кадрового ресурса образовательных учреждений, обеспечивающего необходимое качество образования детей и молодежи, соответствующее потребностям граждан.</w:t>
            </w:r>
          </w:p>
        </w:tc>
      </w:tr>
      <w:tr w:rsidR="004D527B" w:rsidRPr="006C7E75" w:rsidTr="00B97148">
        <w:trPr>
          <w:trHeight w:val="444"/>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31</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педагогов, прошедших повышение квалификации для обеспечения качества дошкольного образования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r>
      <w:tr w:rsidR="004D527B" w:rsidRPr="006C7E75" w:rsidTr="00B97148">
        <w:trPr>
          <w:trHeight w:val="841"/>
        </w:trPr>
        <w:tc>
          <w:tcPr>
            <w:tcW w:w="502" w:type="dxa"/>
            <w:hideMark/>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32</w:t>
            </w:r>
          </w:p>
        </w:tc>
        <w:tc>
          <w:tcPr>
            <w:tcW w:w="5418" w:type="dxa"/>
            <w:hideMark/>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 Доля педагогических работников и управленческих кадров системы общего, дополнительного образования детей, повысивших уровень педагогического мастерства по дополнительным профессиональным программам</w:t>
            </w:r>
          </w:p>
        </w:tc>
        <w:tc>
          <w:tcPr>
            <w:tcW w:w="1276" w:type="dxa"/>
            <w:noWrap/>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6,8</w:t>
            </w:r>
          </w:p>
        </w:tc>
        <w:tc>
          <w:tcPr>
            <w:tcW w:w="915"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6,8</w:t>
            </w:r>
          </w:p>
        </w:tc>
        <w:tc>
          <w:tcPr>
            <w:tcW w:w="802"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8,6</w:t>
            </w:r>
          </w:p>
        </w:tc>
        <w:tc>
          <w:tcPr>
            <w:tcW w:w="802" w:type="dxa"/>
            <w:vAlign w:val="center"/>
            <w:hideMark/>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9,6</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9,6</w:t>
            </w:r>
          </w:p>
        </w:tc>
      </w:tr>
      <w:tr w:rsidR="004D527B" w:rsidRPr="006C7E75" w:rsidTr="00B97148">
        <w:trPr>
          <w:trHeight w:val="998"/>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33</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 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w:t>
            </w:r>
            <w:proofErr w:type="spellStart"/>
            <w:r w:rsidRPr="008B3669">
              <w:rPr>
                <w:rFonts w:ascii="Times New Roman" w:eastAsia="Calibri" w:hAnsi="Times New Roman" w:cs="Times New Roman"/>
                <w:lang w:eastAsia="ru-RU"/>
              </w:rPr>
              <w:t>ПрофСреда</w:t>
            </w:r>
            <w:proofErr w:type="spellEnd"/>
            <w:r w:rsidRPr="008B3669">
              <w:rPr>
                <w:rFonts w:ascii="Times New Roman" w:eastAsia="Calibri" w:hAnsi="Times New Roman" w:cs="Times New Roman"/>
                <w:lang w:eastAsia="ru-RU"/>
              </w:rPr>
              <w:t>"</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0,03</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50</w:t>
            </w:r>
          </w:p>
        </w:tc>
      </w:tr>
      <w:tr w:rsidR="004D527B" w:rsidRPr="006C7E75" w:rsidTr="00B97148">
        <w:trPr>
          <w:trHeight w:val="447"/>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34</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педагогов образовательных организаций муниципалитета, у которых </w:t>
            </w:r>
            <w:proofErr w:type="gramStart"/>
            <w:r w:rsidRPr="008B3669">
              <w:rPr>
                <w:rFonts w:ascii="Times New Roman" w:eastAsia="Calibri" w:hAnsi="Times New Roman" w:cs="Times New Roman"/>
                <w:lang w:eastAsia="ru-RU"/>
              </w:rPr>
              <w:t>разработаны</w:t>
            </w:r>
            <w:proofErr w:type="gramEnd"/>
            <w:r w:rsidRPr="008B3669">
              <w:rPr>
                <w:rFonts w:ascii="Times New Roman" w:eastAsia="Calibri" w:hAnsi="Times New Roman" w:cs="Times New Roman"/>
                <w:lang w:eastAsia="ru-RU"/>
              </w:rPr>
              <w:t xml:space="preserve"> ИОМ</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0,05</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50</w:t>
            </w:r>
          </w:p>
        </w:tc>
      </w:tr>
      <w:tr w:rsidR="004D527B" w:rsidRPr="006C7E75" w:rsidTr="00B97148">
        <w:trPr>
          <w:trHeight w:val="697"/>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35</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молодых педагогов, закрепившихся в образовательных </w:t>
            </w:r>
            <w:proofErr w:type="gramStart"/>
            <w:r w:rsidRPr="008B3669">
              <w:rPr>
                <w:rFonts w:ascii="Times New Roman" w:eastAsia="Calibri" w:hAnsi="Times New Roman" w:cs="Times New Roman"/>
                <w:lang w:eastAsia="ru-RU"/>
              </w:rPr>
              <w:t>учреждениях</w:t>
            </w:r>
            <w:proofErr w:type="gramEnd"/>
            <w:r w:rsidRPr="008B3669">
              <w:rPr>
                <w:rFonts w:ascii="Times New Roman" w:eastAsia="Calibri" w:hAnsi="Times New Roman" w:cs="Times New Roman"/>
                <w:lang w:eastAsia="ru-RU"/>
              </w:rPr>
              <w:t xml:space="preserve"> от числа прибывших в течение 3-х лет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0,05</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50,0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50,0</w:t>
            </w:r>
          </w:p>
        </w:tc>
      </w:tr>
      <w:tr w:rsidR="004D527B" w:rsidRPr="006C7E75" w:rsidTr="00B97148">
        <w:trPr>
          <w:trHeight w:val="1110"/>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36</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w:t>
            </w:r>
            <w:r w:rsidRPr="008B3669">
              <w:rPr>
                <w:rFonts w:ascii="Times New Roman" w:eastAsia="Calibri" w:hAnsi="Times New Roman" w:cs="Times New Roman"/>
                <w:lang w:eastAsia="ru-RU"/>
              </w:rPr>
              <w:lastRenderedPageBreak/>
              <w:t>здоровья и инвалидностью, в общей численности педагогических работников, работающих с детьми с ограниченными возможностями здоровья</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lastRenderedPageBreak/>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0,03</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75,0</w:t>
            </w:r>
          </w:p>
        </w:tc>
      </w:tr>
      <w:tr w:rsidR="004D527B" w:rsidRPr="006C7E75" w:rsidTr="00B97148">
        <w:trPr>
          <w:trHeight w:val="1049"/>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37</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w:t>
            </w:r>
            <w:proofErr w:type="spellStart"/>
            <w:r w:rsidRPr="008B3669">
              <w:rPr>
                <w:rFonts w:ascii="Times New Roman" w:eastAsia="Calibri" w:hAnsi="Times New Roman" w:cs="Times New Roman"/>
                <w:lang w:eastAsia="ru-RU"/>
              </w:rPr>
              <w:t>педагогическиих</w:t>
            </w:r>
            <w:proofErr w:type="spellEnd"/>
            <w:r w:rsidRPr="008B3669">
              <w:rPr>
                <w:rFonts w:ascii="Times New Roman" w:eastAsia="Calibri" w:hAnsi="Times New Roman" w:cs="Times New Roman"/>
                <w:lang w:eastAsia="ru-RU"/>
              </w:rPr>
              <w:t xml:space="preserve">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19,0</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19,0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30,0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40,0</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70</w:t>
            </w:r>
          </w:p>
        </w:tc>
      </w:tr>
      <w:tr w:rsidR="004D527B" w:rsidRPr="006C7E75" w:rsidTr="00B97148">
        <w:trPr>
          <w:trHeight w:val="498"/>
        </w:trPr>
        <w:tc>
          <w:tcPr>
            <w:tcW w:w="502" w:type="dxa"/>
          </w:tcPr>
          <w:p w:rsidR="004D527B" w:rsidRPr="008B3669" w:rsidRDefault="008B3669" w:rsidP="004D527B">
            <w:pPr>
              <w:jc w:val="center"/>
              <w:rPr>
                <w:rFonts w:ascii="Times New Roman" w:eastAsia="Calibri" w:hAnsi="Times New Roman" w:cs="Times New Roman"/>
                <w:lang w:eastAsia="ru-RU"/>
              </w:rPr>
            </w:pPr>
            <w:r>
              <w:rPr>
                <w:rFonts w:ascii="Times New Roman" w:eastAsia="Calibri" w:hAnsi="Times New Roman" w:cs="Times New Roman"/>
                <w:lang w:eastAsia="ru-RU"/>
              </w:rPr>
              <w:t>38</w:t>
            </w:r>
          </w:p>
        </w:tc>
        <w:tc>
          <w:tcPr>
            <w:tcW w:w="5418" w:type="dxa"/>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педагогических работников, прошедших добровольную независимую оценку квалификации </w:t>
            </w:r>
          </w:p>
        </w:tc>
        <w:tc>
          <w:tcPr>
            <w:tcW w:w="1276" w:type="dxa"/>
            <w:noWrap/>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1,4</w:t>
            </w:r>
          </w:p>
        </w:tc>
        <w:tc>
          <w:tcPr>
            <w:tcW w:w="915"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1,4</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1,4</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1,4</w:t>
            </w:r>
          </w:p>
        </w:tc>
        <w:tc>
          <w:tcPr>
            <w:tcW w:w="802" w:type="dxa"/>
            <w:vAlign w:val="center"/>
          </w:tcPr>
          <w:p w:rsidR="004D527B" w:rsidRPr="008B3669" w:rsidRDefault="004D527B" w:rsidP="004D527B">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1,4</w:t>
            </w:r>
          </w:p>
        </w:tc>
      </w:tr>
      <w:tr w:rsidR="004D527B" w:rsidRPr="006C7E75" w:rsidTr="004D527B">
        <w:trPr>
          <w:trHeight w:val="1110"/>
        </w:trPr>
        <w:tc>
          <w:tcPr>
            <w:tcW w:w="14656" w:type="dxa"/>
            <w:gridSpan w:val="10"/>
            <w:vAlign w:val="center"/>
          </w:tcPr>
          <w:p w:rsidR="004D527B" w:rsidRPr="008B3669" w:rsidRDefault="004D527B" w:rsidP="004D527B">
            <w:pPr>
              <w:rPr>
                <w:rFonts w:ascii="Times New Roman" w:eastAsia="Calibri" w:hAnsi="Times New Roman" w:cs="Times New Roman"/>
                <w:lang w:eastAsia="ru-RU"/>
              </w:rPr>
            </w:pPr>
            <w:r w:rsidRPr="008B3669">
              <w:rPr>
                <w:rFonts w:ascii="Times New Roman" w:eastAsia="Calibri" w:hAnsi="Times New Roman" w:cs="Times New Roman"/>
                <w:lang w:eastAsia="ru-RU"/>
              </w:rPr>
              <w:t>Задача № 5</w:t>
            </w:r>
          </w:p>
          <w:p w:rsidR="004D527B" w:rsidRPr="008B3669" w:rsidRDefault="004D527B" w:rsidP="00DF3DC6">
            <w:pPr>
              <w:rPr>
                <w:rFonts w:ascii="Times New Roman" w:eastAsia="Calibri" w:hAnsi="Times New Roman" w:cs="Times New Roman"/>
                <w:lang w:eastAsia="ru-RU"/>
              </w:rPr>
            </w:pPr>
            <w:r w:rsidRPr="008B3669">
              <w:rPr>
                <w:rFonts w:ascii="Times New Roman" w:hAnsi="Times New Roman" w:cs="Times New Roman"/>
                <w:lang w:eastAsia="ru-RU"/>
              </w:rPr>
              <w:t xml:space="preserve">Создать муниципальную образовательную и творческую среду, влияющую на формирование школьного уклада, направленного на создание атмосферы отношения к образованию, как общечеловеческой ценности, поддерживающей ответственное отношение к учебно-познавательной деятельности, воспитания гражданственности, позитивной коммуникации, толерантности </w:t>
            </w:r>
            <w:proofErr w:type="gramStart"/>
            <w:r w:rsidRPr="008B3669">
              <w:rPr>
                <w:rFonts w:ascii="Times New Roman" w:hAnsi="Times New Roman" w:cs="Times New Roman"/>
                <w:lang w:eastAsia="ru-RU"/>
              </w:rPr>
              <w:t>обучающихся</w:t>
            </w:r>
            <w:proofErr w:type="gramEnd"/>
            <w:r w:rsidRPr="008B3669">
              <w:rPr>
                <w:rFonts w:ascii="Times New Roman" w:hAnsi="Times New Roman" w:cs="Times New Roman"/>
                <w:lang w:eastAsia="ru-RU"/>
              </w:rPr>
              <w:t>.</w:t>
            </w:r>
          </w:p>
        </w:tc>
      </w:tr>
      <w:tr w:rsidR="00DA1246" w:rsidRPr="006C7E75" w:rsidTr="00B97148">
        <w:trPr>
          <w:trHeight w:val="515"/>
        </w:trPr>
        <w:tc>
          <w:tcPr>
            <w:tcW w:w="502" w:type="dxa"/>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39</w:t>
            </w:r>
          </w:p>
        </w:tc>
        <w:tc>
          <w:tcPr>
            <w:tcW w:w="5418" w:type="dxa"/>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использующих в деятельности </w:t>
            </w:r>
            <w:proofErr w:type="spellStart"/>
            <w:r w:rsidRPr="008B3669">
              <w:rPr>
                <w:rFonts w:ascii="Times New Roman" w:eastAsia="Calibri" w:hAnsi="Times New Roman" w:cs="Times New Roman"/>
                <w:lang w:eastAsia="ru-RU"/>
              </w:rPr>
              <w:t>частно-государственные</w:t>
            </w:r>
            <w:proofErr w:type="spellEnd"/>
            <w:r w:rsidRPr="008B3669">
              <w:rPr>
                <w:rFonts w:ascii="Times New Roman" w:eastAsia="Calibri" w:hAnsi="Times New Roman" w:cs="Times New Roman"/>
                <w:lang w:eastAsia="ru-RU"/>
              </w:rPr>
              <w:t xml:space="preserve"> отношения  </w:t>
            </w:r>
          </w:p>
        </w:tc>
        <w:tc>
          <w:tcPr>
            <w:tcW w:w="1276"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915"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DA1246" w:rsidRPr="006C7E75" w:rsidTr="00B97148">
        <w:trPr>
          <w:trHeight w:val="841"/>
        </w:trPr>
        <w:tc>
          <w:tcPr>
            <w:tcW w:w="502" w:type="dxa"/>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40</w:t>
            </w:r>
          </w:p>
        </w:tc>
        <w:tc>
          <w:tcPr>
            <w:tcW w:w="5418" w:type="dxa"/>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276"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0,05</w:t>
            </w:r>
          </w:p>
        </w:tc>
        <w:tc>
          <w:tcPr>
            <w:tcW w:w="1757"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55,0</w:t>
            </w:r>
          </w:p>
        </w:tc>
        <w:tc>
          <w:tcPr>
            <w:tcW w:w="915"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55,0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60,0</w:t>
            </w:r>
          </w:p>
        </w:tc>
      </w:tr>
      <w:tr w:rsidR="00DA1246" w:rsidRPr="006C7E75" w:rsidTr="00B97148">
        <w:trPr>
          <w:trHeight w:val="645"/>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41</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0,05</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80</w:t>
            </w:r>
          </w:p>
        </w:tc>
      </w:tr>
      <w:tr w:rsidR="00DA1246" w:rsidRPr="006C7E75" w:rsidTr="00B97148">
        <w:trPr>
          <w:trHeight w:val="660"/>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42</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w:t>
            </w:r>
            <w:proofErr w:type="spellStart"/>
            <w:proofErr w:type="gramStart"/>
            <w:r w:rsidRPr="008B3669">
              <w:rPr>
                <w:rFonts w:ascii="Times New Roman" w:eastAsia="Calibri" w:hAnsi="Times New Roman" w:cs="Times New Roman"/>
                <w:lang w:eastAsia="ru-RU"/>
              </w:rPr>
              <w:t>естественно-научного</w:t>
            </w:r>
            <w:proofErr w:type="spellEnd"/>
            <w:proofErr w:type="gramEnd"/>
            <w:r w:rsidRPr="008B3669">
              <w:rPr>
                <w:rFonts w:ascii="Times New Roman" w:eastAsia="Calibri" w:hAnsi="Times New Roman" w:cs="Times New Roman"/>
                <w:lang w:eastAsia="ru-RU"/>
              </w:rPr>
              <w:t xml:space="preserve"> образования, школьного технологического образования, школьного </w:t>
            </w:r>
            <w:r w:rsidRPr="008B3669">
              <w:rPr>
                <w:rFonts w:ascii="Times New Roman" w:eastAsia="Calibri" w:hAnsi="Times New Roman" w:cs="Times New Roman"/>
                <w:lang w:eastAsia="ru-RU"/>
              </w:rPr>
              <w:lastRenderedPageBreak/>
              <w:t xml:space="preserve">образования в сфере иностранных языков, историко-культурного стандарта, использованию учебного и лабораторного оборудования </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lastRenderedPageBreak/>
              <w:t>%</w:t>
            </w:r>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DA1246" w:rsidRPr="006C7E75" w:rsidTr="00B97148">
        <w:trPr>
          <w:trHeight w:val="735"/>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43</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Число общеобразовательных организаций, расположенных в сельской местности и малых городах, созданы и функционируют центры образования </w:t>
            </w:r>
            <w:proofErr w:type="spellStart"/>
            <w:proofErr w:type="gramStart"/>
            <w:r w:rsidRPr="008B3669">
              <w:rPr>
                <w:rFonts w:ascii="Times New Roman" w:eastAsia="Calibri" w:hAnsi="Times New Roman" w:cs="Times New Roman"/>
                <w:lang w:eastAsia="ru-RU"/>
              </w:rPr>
              <w:t>естественно-научной</w:t>
            </w:r>
            <w:proofErr w:type="spellEnd"/>
            <w:proofErr w:type="gramEnd"/>
            <w:r w:rsidRPr="008B3669">
              <w:rPr>
                <w:rFonts w:ascii="Times New Roman" w:eastAsia="Calibri" w:hAnsi="Times New Roman" w:cs="Times New Roman"/>
                <w:lang w:eastAsia="ru-RU"/>
              </w:rPr>
              <w:t xml:space="preserve"> и технологической направленностей  </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0,03</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w:t>
            </w:r>
          </w:p>
        </w:tc>
      </w:tr>
      <w:tr w:rsidR="00DA1246" w:rsidRPr="006C7E75" w:rsidTr="00B97148">
        <w:trPr>
          <w:trHeight w:val="840"/>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44</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Обновлено содержание и методы обучения предметной области "Технология" и других предметных областей </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0,04</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915" w:type="dxa"/>
            <w:vAlign w:val="center"/>
            <w:hideMark/>
          </w:tcPr>
          <w:p w:rsidR="00DA1246" w:rsidRPr="008B3669" w:rsidRDefault="00DA1246" w:rsidP="00DA1246">
            <w:pPr>
              <w:jc w:val="center"/>
              <w:rPr>
                <w:rFonts w:ascii="Times New Roman" w:eastAsia="Calibri" w:hAnsi="Times New Roman" w:cs="Times New Roman"/>
                <w:color w:val="FF0000"/>
                <w:lang w:eastAsia="ru-RU"/>
              </w:rPr>
            </w:pPr>
            <w:r w:rsidRPr="008B3669">
              <w:rPr>
                <w:rFonts w:ascii="Times New Roman" w:eastAsia="Calibri" w:hAnsi="Times New Roman" w:cs="Times New Roman"/>
                <w:lang w:eastAsia="ru-RU"/>
              </w:rPr>
              <w:t>1</w:t>
            </w:r>
          </w:p>
        </w:tc>
        <w:tc>
          <w:tcPr>
            <w:tcW w:w="802" w:type="dxa"/>
            <w:vAlign w:val="center"/>
            <w:hideMark/>
          </w:tcPr>
          <w:p w:rsidR="00DA1246" w:rsidRPr="008B3669" w:rsidRDefault="00DA1246" w:rsidP="00DA1246">
            <w:pPr>
              <w:jc w:val="center"/>
              <w:rPr>
                <w:rFonts w:ascii="Times New Roman" w:eastAsia="Calibri" w:hAnsi="Times New Roman" w:cs="Times New Roman"/>
                <w:color w:val="FF0000"/>
                <w:lang w:eastAsia="ru-RU"/>
              </w:rPr>
            </w:pPr>
            <w:r w:rsidRPr="008B3669">
              <w:rPr>
                <w:rFonts w:ascii="Times New Roman" w:eastAsia="Calibri" w:hAnsi="Times New Roman" w:cs="Times New Roman"/>
                <w:lang w:eastAsia="ru-RU"/>
              </w:rPr>
              <w:t>1</w:t>
            </w:r>
          </w:p>
        </w:tc>
        <w:tc>
          <w:tcPr>
            <w:tcW w:w="802" w:type="dxa"/>
            <w:vAlign w:val="center"/>
            <w:hideMark/>
          </w:tcPr>
          <w:p w:rsidR="00DA1246" w:rsidRPr="008B3669" w:rsidRDefault="00DA1246" w:rsidP="00DA1246">
            <w:pPr>
              <w:jc w:val="center"/>
              <w:rPr>
                <w:rFonts w:ascii="Times New Roman" w:eastAsia="Calibri" w:hAnsi="Times New Roman" w:cs="Times New Roman"/>
                <w:color w:val="FF0000"/>
                <w:lang w:eastAsia="ru-RU"/>
              </w:rPr>
            </w:pPr>
            <w:r w:rsidRPr="008B3669">
              <w:rPr>
                <w:rFonts w:ascii="Times New Roman" w:eastAsia="Calibri" w:hAnsi="Times New Roman" w:cs="Times New Roman"/>
                <w:lang w:eastAsia="ru-RU"/>
              </w:rPr>
              <w:t>1</w:t>
            </w:r>
          </w:p>
        </w:tc>
        <w:tc>
          <w:tcPr>
            <w:tcW w:w="802" w:type="dxa"/>
            <w:vAlign w:val="center"/>
          </w:tcPr>
          <w:p w:rsidR="00DA1246" w:rsidRPr="008B3669" w:rsidRDefault="00DA1246" w:rsidP="00DA1246">
            <w:pPr>
              <w:jc w:val="center"/>
              <w:rPr>
                <w:rFonts w:ascii="Times New Roman" w:eastAsia="Calibri" w:hAnsi="Times New Roman" w:cs="Times New Roman"/>
                <w:color w:val="FF0000"/>
                <w:lang w:eastAsia="ru-RU"/>
              </w:rPr>
            </w:pPr>
            <w:r w:rsidRPr="008B3669">
              <w:rPr>
                <w:rFonts w:ascii="Times New Roman" w:eastAsia="Calibri" w:hAnsi="Times New Roman" w:cs="Times New Roman"/>
                <w:lang w:eastAsia="ru-RU"/>
              </w:rPr>
              <w:t>1</w:t>
            </w:r>
          </w:p>
        </w:tc>
      </w:tr>
      <w:tr w:rsidR="00DA1246" w:rsidRPr="006C7E75" w:rsidTr="00B97148">
        <w:trPr>
          <w:trHeight w:val="556"/>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45</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Увеличение воспитанников и обучающихся, вовлечённых в активную социальную деятельность через увеличение охвата патриотическими проектами</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proofErr w:type="spellStart"/>
            <w:proofErr w:type="gramStart"/>
            <w:r w:rsidRPr="008B3669">
              <w:rPr>
                <w:rFonts w:ascii="Times New Roman" w:eastAsia="Calibri" w:hAnsi="Times New Roman" w:cs="Times New Roman"/>
                <w:lang w:eastAsia="ru-RU"/>
              </w:rPr>
              <w:t>ед</w:t>
            </w:r>
            <w:proofErr w:type="spellEnd"/>
            <w:proofErr w:type="gramEnd"/>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253,0</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253,0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181,0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224,0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274</w:t>
            </w:r>
          </w:p>
        </w:tc>
      </w:tr>
      <w:tr w:rsidR="00DA1246" w:rsidRPr="006C7E75" w:rsidTr="00B97148">
        <w:trPr>
          <w:trHeight w:val="795"/>
        </w:trPr>
        <w:tc>
          <w:tcPr>
            <w:tcW w:w="502" w:type="dxa"/>
            <w:hideMark/>
          </w:tcPr>
          <w:p w:rsidR="00DA1246" w:rsidRPr="008B3669" w:rsidRDefault="008B3669" w:rsidP="008B3669">
            <w:pPr>
              <w:jc w:val="center"/>
              <w:rPr>
                <w:rFonts w:ascii="Times New Roman" w:eastAsia="Calibri" w:hAnsi="Times New Roman" w:cs="Times New Roman"/>
                <w:lang w:eastAsia="ru-RU"/>
              </w:rPr>
            </w:pPr>
            <w:r>
              <w:rPr>
                <w:rFonts w:ascii="Times New Roman" w:eastAsia="Calibri" w:hAnsi="Times New Roman" w:cs="Times New Roman"/>
                <w:lang w:eastAsia="ru-RU"/>
              </w:rPr>
              <w:t>46</w:t>
            </w:r>
          </w:p>
        </w:tc>
        <w:tc>
          <w:tcPr>
            <w:tcW w:w="5418" w:type="dxa"/>
            <w:hideMark/>
          </w:tcPr>
          <w:p w:rsidR="00DA1246" w:rsidRPr="008B3669" w:rsidRDefault="00DA1246" w:rsidP="00DA1246">
            <w:pPr>
              <w:rPr>
                <w:rFonts w:ascii="Times New Roman" w:eastAsia="Calibri" w:hAnsi="Times New Roman" w:cs="Times New Roman"/>
                <w:lang w:eastAsia="ru-RU"/>
              </w:rPr>
            </w:pPr>
            <w:proofErr w:type="gramStart"/>
            <w:r w:rsidRPr="008B3669">
              <w:rPr>
                <w:rFonts w:ascii="Times New Roman" w:eastAsia="Calibri" w:hAnsi="Times New Roman" w:cs="Times New Roman"/>
                <w:lang w:eastAsia="ru-RU"/>
              </w:rPr>
              <w:t>Обеспечены разработка и внедрение рабочих программ воспитания обучающихся в общеобразовательных организациях, нарастающим итогом</w:t>
            </w:r>
            <w:proofErr w:type="gramEnd"/>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чел.</w:t>
            </w:r>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DA1246" w:rsidRPr="006C7E75" w:rsidTr="00B97148">
        <w:trPr>
          <w:trHeight w:val="840"/>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47</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Создание условий для развития системы </w:t>
            </w:r>
            <w:proofErr w:type="spellStart"/>
            <w:r w:rsidRPr="008B3669">
              <w:rPr>
                <w:rFonts w:ascii="Times New Roman" w:eastAsia="Calibri" w:hAnsi="Times New Roman" w:cs="Times New Roman"/>
                <w:lang w:eastAsia="ru-RU"/>
              </w:rPr>
              <w:t>межпоколенческого</w:t>
            </w:r>
            <w:proofErr w:type="spellEnd"/>
            <w:r w:rsidRPr="008B3669">
              <w:rPr>
                <w:rFonts w:ascii="Times New Roman" w:eastAsia="Calibri" w:hAnsi="Times New Roman" w:cs="Times New Roman"/>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proofErr w:type="spellStart"/>
            <w:proofErr w:type="gramStart"/>
            <w:r w:rsidRPr="008B3669">
              <w:rPr>
                <w:rFonts w:ascii="Times New Roman" w:eastAsia="Calibri" w:hAnsi="Times New Roman" w:cs="Times New Roman"/>
                <w:lang w:eastAsia="ru-RU"/>
              </w:rPr>
              <w:t>ед</w:t>
            </w:r>
            <w:proofErr w:type="spellEnd"/>
            <w:proofErr w:type="gramEnd"/>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100,0</w:t>
            </w:r>
          </w:p>
        </w:tc>
      </w:tr>
      <w:tr w:rsidR="00DA1246" w:rsidRPr="006C7E75" w:rsidTr="00B97148">
        <w:trPr>
          <w:trHeight w:val="559"/>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48</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Доля образовательных учреждений, имеющих систематически работающие службы медиации  </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proofErr w:type="spellStart"/>
            <w:proofErr w:type="gramStart"/>
            <w:r w:rsidRPr="008B3669">
              <w:rPr>
                <w:rFonts w:ascii="Times New Roman" w:eastAsia="Calibri" w:hAnsi="Times New Roman" w:cs="Times New Roman"/>
                <w:lang w:eastAsia="ru-RU"/>
              </w:rPr>
              <w:t>ед</w:t>
            </w:r>
            <w:proofErr w:type="spellEnd"/>
            <w:proofErr w:type="gramEnd"/>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0,02</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65,0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DA1246" w:rsidRPr="006C7E75" w:rsidTr="00B97148">
        <w:trPr>
          <w:trHeight w:val="278"/>
        </w:trPr>
        <w:tc>
          <w:tcPr>
            <w:tcW w:w="502" w:type="dxa"/>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49</w:t>
            </w:r>
          </w:p>
        </w:tc>
        <w:tc>
          <w:tcPr>
            <w:tcW w:w="5418" w:type="dxa"/>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Дети, принявшие участие в открытых </w:t>
            </w:r>
            <w:proofErr w:type="spellStart"/>
            <w:r w:rsidRPr="008B3669">
              <w:rPr>
                <w:rFonts w:ascii="Times New Roman" w:eastAsia="Calibri" w:hAnsi="Times New Roman" w:cs="Times New Roman"/>
                <w:lang w:eastAsia="ru-RU"/>
              </w:rPr>
              <w:t>онлайн-уроков</w:t>
            </w:r>
            <w:proofErr w:type="spellEnd"/>
            <w:r w:rsidRPr="008B3669">
              <w:rPr>
                <w:rFonts w:ascii="Times New Roman" w:eastAsia="Calibri" w:hAnsi="Times New Roman" w:cs="Times New Roman"/>
                <w:lang w:eastAsia="ru-RU"/>
              </w:rPr>
              <w:t>, реализуемых с учетом опыта цикла открытых уроков «</w:t>
            </w:r>
            <w:proofErr w:type="spellStart"/>
            <w:r w:rsidRPr="008B3669">
              <w:rPr>
                <w:rFonts w:ascii="Times New Roman" w:eastAsia="Calibri" w:hAnsi="Times New Roman" w:cs="Times New Roman"/>
                <w:lang w:eastAsia="ru-RU"/>
              </w:rPr>
              <w:t>Проектория</w:t>
            </w:r>
            <w:proofErr w:type="spellEnd"/>
            <w:r w:rsidRPr="008B3669">
              <w:rPr>
                <w:rFonts w:ascii="Times New Roman" w:eastAsia="Calibri" w:hAnsi="Times New Roman" w:cs="Times New Roman"/>
                <w:lang w:eastAsia="ru-RU"/>
              </w:rPr>
              <w:t>», направленных на раннюю профориентацию</w:t>
            </w:r>
          </w:p>
        </w:tc>
        <w:tc>
          <w:tcPr>
            <w:tcW w:w="1276"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1613,0</w:t>
            </w:r>
          </w:p>
        </w:tc>
        <w:tc>
          <w:tcPr>
            <w:tcW w:w="915"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1613,0</w:t>
            </w:r>
          </w:p>
        </w:tc>
        <w:tc>
          <w:tcPr>
            <w:tcW w:w="802"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1613,0</w:t>
            </w:r>
          </w:p>
        </w:tc>
        <w:tc>
          <w:tcPr>
            <w:tcW w:w="802"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1613,0</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1613,0</w:t>
            </w:r>
          </w:p>
        </w:tc>
      </w:tr>
      <w:tr w:rsidR="00DA1246" w:rsidRPr="006C7E75" w:rsidTr="00B97148">
        <w:trPr>
          <w:trHeight w:val="750"/>
        </w:trPr>
        <w:tc>
          <w:tcPr>
            <w:tcW w:w="502" w:type="dxa"/>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5418" w:type="dxa"/>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 xml:space="preserve">Количество детей, принявших участие в мероприятиях по профессиональной ориентации в рамках реализации проекта «Билет в будущее» </w:t>
            </w:r>
          </w:p>
        </w:tc>
        <w:tc>
          <w:tcPr>
            <w:tcW w:w="1276"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123</w:t>
            </w:r>
          </w:p>
        </w:tc>
        <w:tc>
          <w:tcPr>
            <w:tcW w:w="915"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123</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135</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157</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175</w:t>
            </w:r>
          </w:p>
        </w:tc>
      </w:tr>
      <w:tr w:rsidR="00DA1246" w:rsidRPr="006C7E75" w:rsidTr="00B97148">
        <w:trPr>
          <w:trHeight w:val="417"/>
        </w:trPr>
        <w:tc>
          <w:tcPr>
            <w:tcW w:w="502" w:type="dxa"/>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51</w:t>
            </w:r>
          </w:p>
        </w:tc>
        <w:tc>
          <w:tcPr>
            <w:tcW w:w="5418" w:type="dxa"/>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w:t>
            </w:r>
          </w:p>
        </w:tc>
        <w:tc>
          <w:tcPr>
            <w:tcW w:w="1276" w:type="dxa"/>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915" w:type="dxa"/>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c>
          <w:tcPr>
            <w:tcW w:w="802" w:type="dxa"/>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10,0</w:t>
            </w:r>
          </w:p>
        </w:tc>
      </w:tr>
      <w:tr w:rsidR="00DA1246" w:rsidRPr="006C7E75" w:rsidTr="00DA1246">
        <w:trPr>
          <w:trHeight w:val="417"/>
        </w:trPr>
        <w:tc>
          <w:tcPr>
            <w:tcW w:w="14656" w:type="dxa"/>
            <w:gridSpan w:val="10"/>
            <w:vAlign w:val="center"/>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lastRenderedPageBreak/>
              <w:t>Задача № 6</w:t>
            </w:r>
          </w:p>
          <w:p w:rsidR="00DA1246" w:rsidRPr="008B3669" w:rsidRDefault="00DA1246" w:rsidP="00DA1246">
            <w:pPr>
              <w:jc w:val="both"/>
              <w:rPr>
                <w:rFonts w:ascii="Times New Roman" w:hAnsi="Times New Roman" w:cs="Times New Roman"/>
                <w:lang w:eastAsia="ru-RU"/>
              </w:rPr>
            </w:pPr>
            <w:r w:rsidRPr="008B3669">
              <w:rPr>
                <w:rFonts w:ascii="Times New Roman" w:hAnsi="Times New Roman" w:cs="Times New Roman"/>
                <w:lang w:eastAsia="ru-RU"/>
              </w:rPr>
              <w:t>Обеспечить сопровождение системы персонифицированного финансирования дополнительного образования.</w:t>
            </w:r>
          </w:p>
          <w:p w:rsidR="00DA1246" w:rsidRPr="008B3669" w:rsidRDefault="00DA1246" w:rsidP="00DA1246">
            <w:pPr>
              <w:rPr>
                <w:rFonts w:ascii="Times New Roman" w:eastAsia="Calibri" w:hAnsi="Times New Roman" w:cs="Times New Roman"/>
                <w:lang w:eastAsia="ru-RU"/>
              </w:rPr>
            </w:pPr>
          </w:p>
        </w:tc>
      </w:tr>
      <w:tr w:rsidR="00DA1246" w:rsidRPr="006C7E75" w:rsidTr="00B97148">
        <w:trPr>
          <w:trHeight w:val="1035"/>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52</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w:t>
            </w:r>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shd w:val="clear" w:color="auto" w:fill="auto"/>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16,0</w:t>
            </w:r>
          </w:p>
        </w:tc>
        <w:tc>
          <w:tcPr>
            <w:tcW w:w="915" w:type="dxa"/>
            <w:shd w:val="clear" w:color="auto" w:fill="auto"/>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16,0</w:t>
            </w:r>
          </w:p>
        </w:tc>
        <w:tc>
          <w:tcPr>
            <w:tcW w:w="802" w:type="dxa"/>
            <w:shd w:val="clear" w:color="auto" w:fill="auto"/>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17,53</w:t>
            </w:r>
          </w:p>
        </w:tc>
        <w:tc>
          <w:tcPr>
            <w:tcW w:w="802" w:type="dxa"/>
            <w:shd w:val="clear" w:color="auto" w:fill="auto"/>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19,34</w:t>
            </w:r>
          </w:p>
        </w:tc>
        <w:tc>
          <w:tcPr>
            <w:tcW w:w="802" w:type="dxa"/>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19,34</w:t>
            </w:r>
          </w:p>
        </w:tc>
      </w:tr>
      <w:tr w:rsidR="00DA1246" w:rsidRPr="006C7E75" w:rsidTr="00B97148">
        <w:trPr>
          <w:trHeight w:val="409"/>
        </w:trPr>
        <w:tc>
          <w:tcPr>
            <w:tcW w:w="502" w:type="dxa"/>
            <w:hideMark/>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53</w:t>
            </w:r>
          </w:p>
        </w:tc>
        <w:tc>
          <w:tcPr>
            <w:tcW w:w="5418" w:type="dxa"/>
            <w:hideMark/>
          </w:tcPr>
          <w:p w:rsidR="00DA1246" w:rsidRPr="008B3669" w:rsidRDefault="00DA1246" w:rsidP="00DA1246">
            <w:pPr>
              <w:rPr>
                <w:rFonts w:ascii="Times New Roman" w:eastAsia="Calibri" w:hAnsi="Times New Roman" w:cs="Times New Roman"/>
                <w:lang w:eastAsia="ru-RU"/>
              </w:rPr>
            </w:pPr>
            <w:r w:rsidRPr="008B3669">
              <w:rPr>
                <w:rFonts w:ascii="Times New Roman" w:eastAsia="Calibri" w:hAnsi="Times New Roman" w:cs="Times New Roman"/>
                <w:lang w:eastAsia="ru-RU"/>
              </w:rPr>
              <w:t>Внедрена и функционирует целевая модель развития региональных систем дополнительного образования детей</w:t>
            </w:r>
          </w:p>
        </w:tc>
        <w:tc>
          <w:tcPr>
            <w:tcW w:w="1276" w:type="dxa"/>
            <w:noWrap/>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ед.</w:t>
            </w:r>
          </w:p>
        </w:tc>
        <w:tc>
          <w:tcPr>
            <w:tcW w:w="127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915"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802" w:type="dxa"/>
            <w:vAlign w:val="center"/>
            <w:hideMark/>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c>
          <w:tcPr>
            <w:tcW w:w="802"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1</w:t>
            </w:r>
          </w:p>
        </w:tc>
      </w:tr>
      <w:tr w:rsidR="008B3669" w:rsidRPr="006C7E75" w:rsidTr="008B3669">
        <w:trPr>
          <w:trHeight w:val="549"/>
        </w:trPr>
        <w:tc>
          <w:tcPr>
            <w:tcW w:w="14656" w:type="dxa"/>
            <w:gridSpan w:val="10"/>
            <w:vAlign w:val="center"/>
          </w:tcPr>
          <w:p w:rsidR="008B3669" w:rsidRPr="008B3669" w:rsidRDefault="008B3669" w:rsidP="008B3669">
            <w:pPr>
              <w:rPr>
                <w:rFonts w:ascii="Times New Roman" w:eastAsia="Calibri" w:hAnsi="Times New Roman" w:cs="Times New Roman"/>
                <w:lang w:eastAsia="ru-RU"/>
              </w:rPr>
            </w:pPr>
            <w:r w:rsidRPr="008B3669">
              <w:rPr>
                <w:rFonts w:ascii="Times New Roman" w:eastAsia="Calibri" w:hAnsi="Times New Roman" w:cs="Times New Roman"/>
                <w:lang w:eastAsia="ru-RU"/>
              </w:rPr>
              <w:t>Задача № 7</w:t>
            </w:r>
          </w:p>
          <w:p w:rsidR="008B3669" w:rsidRPr="008B3669" w:rsidRDefault="008B3669" w:rsidP="008B3669">
            <w:pPr>
              <w:rPr>
                <w:rFonts w:ascii="Times New Roman" w:eastAsia="Calibri" w:hAnsi="Times New Roman" w:cs="Times New Roman"/>
                <w:lang w:eastAsia="ru-RU"/>
              </w:rPr>
            </w:pPr>
            <w:r w:rsidRPr="008B3669">
              <w:rPr>
                <w:rFonts w:ascii="Times New Roman" w:hAnsi="Times New Roman" w:cs="Times New Roman"/>
                <w:lang w:eastAsia="ru-RU"/>
              </w:rPr>
              <w:t>Обеспечить развитие в Назаровском районе системы отдыха, оздоровления и занятости детей.</w:t>
            </w:r>
          </w:p>
        </w:tc>
      </w:tr>
      <w:tr w:rsidR="00DA1246" w:rsidRPr="006C7E75" w:rsidTr="00B97148">
        <w:trPr>
          <w:trHeight w:val="850"/>
        </w:trPr>
        <w:tc>
          <w:tcPr>
            <w:tcW w:w="502" w:type="dxa"/>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54</w:t>
            </w:r>
          </w:p>
        </w:tc>
        <w:tc>
          <w:tcPr>
            <w:tcW w:w="5418"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rPr>
                <w:rFonts w:ascii="Times New Roman" w:eastAsia="Calibri" w:hAnsi="Times New Roman" w:cs="Times New Roman"/>
                <w:lang w:eastAsia="ru-RU"/>
              </w:rPr>
            </w:pPr>
            <w:r w:rsidRPr="008B3669">
              <w:rPr>
                <w:rFonts w:ascii="Times New Roman" w:eastAsia="Times New Roman" w:hAnsi="Times New Roman" w:cs="Times New Roman"/>
                <w:lang w:eastAsia="ru-RU"/>
              </w:rPr>
              <w:t>Доля детей школьного возраста, охваченных организованным отдыхом и оздоровлением в каникулярный период</w:t>
            </w:r>
          </w:p>
        </w:tc>
        <w:tc>
          <w:tcPr>
            <w:tcW w:w="1276" w:type="dxa"/>
            <w:tcBorders>
              <w:top w:val="nil"/>
              <w:left w:val="nil"/>
              <w:bottom w:val="single" w:sz="4" w:space="0" w:color="auto"/>
              <w:right w:val="single" w:sz="4" w:space="0" w:color="auto"/>
            </w:tcBorders>
            <w:shd w:val="clear" w:color="auto" w:fill="auto"/>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w:t>
            </w:r>
          </w:p>
        </w:tc>
        <w:tc>
          <w:tcPr>
            <w:tcW w:w="127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27,23</w:t>
            </w:r>
          </w:p>
        </w:tc>
        <w:tc>
          <w:tcPr>
            <w:tcW w:w="915"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27,23</w:t>
            </w:r>
          </w:p>
        </w:tc>
        <w:tc>
          <w:tcPr>
            <w:tcW w:w="802"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27,23</w:t>
            </w:r>
          </w:p>
        </w:tc>
        <w:tc>
          <w:tcPr>
            <w:tcW w:w="802"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27,23</w:t>
            </w:r>
          </w:p>
        </w:tc>
        <w:tc>
          <w:tcPr>
            <w:tcW w:w="802"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27,23</w:t>
            </w:r>
          </w:p>
        </w:tc>
      </w:tr>
      <w:tr w:rsidR="00DA1246" w:rsidRPr="006C7E75" w:rsidTr="00B97148">
        <w:trPr>
          <w:trHeight w:val="990"/>
        </w:trPr>
        <w:tc>
          <w:tcPr>
            <w:tcW w:w="502" w:type="dxa"/>
          </w:tcPr>
          <w:p w:rsidR="00DA1246" w:rsidRPr="008B3669" w:rsidRDefault="008B3669" w:rsidP="00DA1246">
            <w:pPr>
              <w:jc w:val="center"/>
              <w:rPr>
                <w:rFonts w:ascii="Times New Roman" w:eastAsia="Calibri" w:hAnsi="Times New Roman" w:cs="Times New Roman"/>
                <w:lang w:eastAsia="ru-RU"/>
              </w:rPr>
            </w:pPr>
            <w:r>
              <w:rPr>
                <w:rFonts w:ascii="Times New Roman" w:eastAsia="Calibri" w:hAnsi="Times New Roman" w:cs="Times New Roman"/>
                <w:lang w:eastAsia="ru-RU"/>
              </w:rPr>
              <w:t>55</w:t>
            </w:r>
          </w:p>
        </w:tc>
        <w:tc>
          <w:tcPr>
            <w:tcW w:w="5418"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rPr>
                <w:rFonts w:ascii="Times New Roman" w:eastAsia="Calibri" w:hAnsi="Times New Roman" w:cs="Times New Roman"/>
                <w:lang w:eastAsia="ru-RU"/>
              </w:rPr>
            </w:pPr>
            <w:r w:rsidRPr="008B3669">
              <w:rPr>
                <w:rFonts w:ascii="Times New Roman" w:eastAsia="Times New Roman" w:hAnsi="Times New Roman" w:cs="Times New Roman"/>
                <w:lang w:eastAsia="ru-RU"/>
              </w:rPr>
              <w:t xml:space="preserve">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w:t>
            </w:r>
          </w:p>
        </w:tc>
        <w:tc>
          <w:tcPr>
            <w:tcW w:w="1276" w:type="dxa"/>
            <w:tcBorders>
              <w:top w:val="nil"/>
              <w:left w:val="nil"/>
              <w:bottom w:val="single" w:sz="4" w:space="0" w:color="auto"/>
              <w:right w:val="single" w:sz="4" w:space="0" w:color="auto"/>
            </w:tcBorders>
            <w:shd w:val="clear" w:color="auto" w:fill="auto"/>
            <w:noWrap/>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w:t>
            </w:r>
          </w:p>
        </w:tc>
        <w:tc>
          <w:tcPr>
            <w:tcW w:w="1276"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0,01</w:t>
            </w:r>
          </w:p>
        </w:tc>
        <w:tc>
          <w:tcPr>
            <w:tcW w:w="1757" w:type="dxa"/>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Calibri" w:hAnsi="Times New Roman" w:cs="Times New Roman"/>
                <w:lang w:eastAsia="ru-RU"/>
              </w:rPr>
              <w:t>Ведомственная отчетность</w:t>
            </w:r>
          </w:p>
        </w:tc>
        <w:tc>
          <w:tcPr>
            <w:tcW w:w="1106"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100</w:t>
            </w:r>
            <w:r w:rsidR="00B97148">
              <w:rPr>
                <w:rFonts w:ascii="Times New Roman" w:eastAsia="Times New Roman" w:hAnsi="Times New Roman" w:cs="Times New Roman"/>
                <w:lang w:eastAsia="ru-RU"/>
              </w:rPr>
              <w:t>,0</w:t>
            </w:r>
          </w:p>
        </w:tc>
        <w:tc>
          <w:tcPr>
            <w:tcW w:w="915" w:type="dxa"/>
            <w:tcBorders>
              <w:top w:val="nil"/>
              <w:left w:val="nil"/>
              <w:bottom w:val="single" w:sz="4" w:space="0" w:color="auto"/>
              <w:right w:val="single" w:sz="4" w:space="0" w:color="auto"/>
            </w:tcBorders>
            <w:shd w:val="clear" w:color="auto" w:fill="auto"/>
            <w:vAlign w:val="center"/>
          </w:tcPr>
          <w:p w:rsidR="00DA1246" w:rsidRPr="008B3669" w:rsidRDefault="00DA1246" w:rsidP="00DA1246">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100</w:t>
            </w:r>
            <w:r w:rsidR="00B97148">
              <w:rPr>
                <w:rFonts w:ascii="Times New Roman" w:eastAsia="Times New Roman" w:hAnsi="Times New Roman" w:cs="Times New Roman"/>
                <w:lang w:eastAsia="ru-RU"/>
              </w:rPr>
              <w:t>,0</w:t>
            </w:r>
          </w:p>
        </w:tc>
        <w:tc>
          <w:tcPr>
            <w:tcW w:w="802" w:type="dxa"/>
            <w:tcBorders>
              <w:top w:val="nil"/>
              <w:left w:val="nil"/>
              <w:bottom w:val="single" w:sz="4" w:space="0" w:color="auto"/>
              <w:right w:val="single" w:sz="4" w:space="0" w:color="auto"/>
            </w:tcBorders>
            <w:shd w:val="clear" w:color="auto" w:fill="auto"/>
            <w:vAlign w:val="center"/>
          </w:tcPr>
          <w:p w:rsidR="00DA1246" w:rsidRPr="008B3669" w:rsidRDefault="00DA1246" w:rsidP="00B97148">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100</w:t>
            </w:r>
            <w:r w:rsidR="00B97148">
              <w:rPr>
                <w:rFonts w:ascii="Times New Roman" w:eastAsia="Times New Roman" w:hAnsi="Times New Roman" w:cs="Times New Roman"/>
                <w:lang w:eastAsia="ru-RU"/>
              </w:rPr>
              <w:t>,0</w:t>
            </w:r>
          </w:p>
        </w:tc>
        <w:tc>
          <w:tcPr>
            <w:tcW w:w="802" w:type="dxa"/>
            <w:tcBorders>
              <w:top w:val="nil"/>
              <w:left w:val="nil"/>
              <w:bottom w:val="single" w:sz="4" w:space="0" w:color="auto"/>
              <w:right w:val="single" w:sz="4" w:space="0" w:color="auto"/>
            </w:tcBorders>
            <w:shd w:val="clear" w:color="auto" w:fill="auto"/>
            <w:vAlign w:val="center"/>
          </w:tcPr>
          <w:p w:rsidR="00DA1246" w:rsidRPr="008B3669" w:rsidRDefault="00DA1246" w:rsidP="00B97148">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100</w:t>
            </w:r>
            <w:r w:rsidR="00B97148">
              <w:rPr>
                <w:rFonts w:ascii="Times New Roman" w:eastAsia="Times New Roman" w:hAnsi="Times New Roman" w:cs="Times New Roman"/>
                <w:lang w:eastAsia="ru-RU"/>
              </w:rPr>
              <w:t>,0</w:t>
            </w:r>
          </w:p>
        </w:tc>
        <w:tc>
          <w:tcPr>
            <w:tcW w:w="802" w:type="dxa"/>
            <w:tcBorders>
              <w:top w:val="nil"/>
              <w:left w:val="nil"/>
              <w:bottom w:val="single" w:sz="4" w:space="0" w:color="auto"/>
              <w:right w:val="single" w:sz="4" w:space="0" w:color="auto"/>
            </w:tcBorders>
            <w:shd w:val="clear" w:color="auto" w:fill="auto"/>
            <w:vAlign w:val="center"/>
          </w:tcPr>
          <w:p w:rsidR="00DA1246" w:rsidRPr="008B3669" w:rsidRDefault="00DA1246" w:rsidP="00B97148">
            <w:pPr>
              <w:jc w:val="center"/>
              <w:rPr>
                <w:rFonts w:ascii="Times New Roman" w:eastAsia="Calibri" w:hAnsi="Times New Roman" w:cs="Times New Roman"/>
                <w:lang w:eastAsia="ru-RU"/>
              </w:rPr>
            </w:pPr>
            <w:r w:rsidRPr="008B3669">
              <w:rPr>
                <w:rFonts w:ascii="Times New Roman" w:eastAsia="Times New Roman" w:hAnsi="Times New Roman" w:cs="Times New Roman"/>
                <w:lang w:eastAsia="ru-RU"/>
              </w:rPr>
              <w:t>100</w:t>
            </w:r>
            <w:r w:rsidR="00B97148">
              <w:rPr>
                <w:rFonts w:ascii="Times New Roman" w:eastAsia="Times New Roman" w:hAnsi="Times New Roman" w:cs="Times New Roman"/>
                <w:lang w:eastAsia="ru-RU"/>
              </w:rPr>
              <w:t>,0</w:t>
            </w:r>
          </w:p>
        </w:tc>
      </w:tr>
    </w:tbl>
    <w:p w:rsidR="006F5AF3" w:rsidRPr="006C7E75" w:rsidRDefault="006F5AF3" w:rsidP="00E343B9">
      <w:pPr>
        <w:spacing w:after="0" w:line="240" w:lineRule="auto"/>
        <w:jc w:val="center"/>
        <w:rPr>
          <w:rFonts w:ascii="Times New Roman" w:eastAsia="Calibri" w:hAnsi="Times New Roman" w:cs="Times New Roman"/>
          <w:sz w:val="28"/>
          <w:szCs w:val="28"/>
          <w:lang w:eastAsia="ru-RU"/>
        </w:rPr>
      </w:pPr>
    </w:p>
    <w:p w:rsidR="006F5AF3" w:rsidRPr="006C7E75" w:rsidRDefault="006F5AF3">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6F5AF3" w:rsidRPr="006C7E75" w:rsidRDefault="006F5AF3" w:rsidP="006F5AF3">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2</w:t>
      </w:r>
    </w:p>
    <w:p w:rsidR="00E343B9" w:rsidRPr="006C7E75" w:rsidRDefault="006F5AF3" w:rsidP="006F5AF3">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 паспорту муниципальной программы Назаровского района «Развитие образования»</w:t>
      </w:r>
    </w:p>
    <w:p w:rsidR="006F5AF3" w:rsidRPr="006C7E75" w:rsidRDefault="006F5AF3" w:rsidP="006F5AF3">
      <w:pPr>
        <w:spacing w:after="0" w:line="240" w:lineRule="auto"/>
        <w:ind w:left="9639"/>
        <w:rPr>
          <w:rFonts w:ascii="Times New Roman" w:eastAsia="Calibri" w:hAnsi="Times New Roman" w:cs="Times New Roman"/>
          <w:sz w:val="28"/>
          <w:szCs w:val="28"/>
          <w:lang w:eastAsia="ru-RU"/>
        </w:rPr>
      </w:pPr>
    </w:p>
    <w:p w:rsidR="006F5AF3" w:rsidRPr="006C7E75" w:rsidRDefault="006F5AF3" w:rsidP="006F5AF3">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Значение целевых показателей на долгосрочный период</w:t>
      </w:r>
    </w:p>
    <w:p w:rsidR="006F5AF3" w:rsidRPr="006C7E75" w:rsidRDefault="006F5AF3" w:rsidP="006F5AF3">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60"/>
        <w:gridCol w:w="6778"/>
        <w:gridCol w:w="850"/>
        <w:gridCol w:w="709"/>
        <w:gridCol w:w="800"/>
        <w:gridCol w:w="727"/>
        <w:gridCol w:w="727"/>
        <w:gridCol w:w="727"/>
        <w:gridCol w:w="727"/>
        <w:gridCol w:w="727"/>
        <w:gridCol w:w="727"/>
        <w:gridCol w:w="727"/>
      </w:tblGrid>
      <w:tr w:rsidR="006F5AF3" w:rsidRPr="006C7E75" w:rsidTr="000348D0">
        <w:trPr>
          <w:trHeight w:val="345"/>
        </w:trPr>
        <w:tc>
          <w:tcPr>
            <w:tcW w:w="560" w:type="dxa"/>
            <w:vMerge w:val="restart"/>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w:t>
            </w:r>
            <w:proofErr w:type="spellEnd"/>
            <w:proofErr w:type="gramEnd"/>
            <w:r w:rsidRPr="006C7E75">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w:t>
            </w:r>
            <w:proofErr w:type="spellEnd"/>
          </w:p>
        </w:tc>
        <w:tc>
          <w:tcPr>
            <w:tcW w:w="6778" w:type="dxa"/>
            <w:vMerge w:val="restart"/>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Цели, целевые показатели</w:t>
            </w:r>
          </w:p>
        </w:tc>
        <w:tc>
          <w:tcPr>
            <w:tcW w:w="850" w:type="dxa"/>
            <w:vMerge w:val="restart"/>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Cs w:val="24"/>
                <w:lang w:eastAsia="ru-RU"/>
              </w:rPr>
              <w:t>Единица измерения</w:t>
            </w:r>
          </w:p>
        </w:tc>
        <w:tc>
          <w:tcPr>
            <w:tcW w:w="709" w:type="dxa"/>
            <w:vMerge w:val="restart"/>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76076C" w:rsidRPr="006C7E75">
              <w:rPr>
                <w:rFonts w:ascii="Times New Roman" w:eastAsia="Calibri" w:hAnsi="Times New Roman" w:cs="Times New Roman"/>
                <w:sz w:val="24"/>
                <w:szCs w:val="24"/>
                <w:lang w:eastAsia="ru-RU"/>
              </w:rPr>
              <w:t>4</w:t>
            </w:r>
            <w:r w:rsidRPr="006C7E75">
              <w:rPr>
                <w:rFonts w:ascii="Times New Roman" w:eastAsia="Calibri" w:hAnsi="Times New Roman" w:cs="Times New Roman"/>
                <w:sz w:val="24"/>
                <w:szCs w:val="24"/>
                <w:lang w:eastAsia="ru-RU"/>
              </w:rPr>
              <w:t xml:space="preserve"> год</w:t>
            </w:r>
          </w:p>
        </w:tc>
        <w:tc>
          <w:tcPr>
            <w:tcW w:w="800" w:type="dxa"/>
            <w:vMerge w:val="restart"/>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76076C" w:rsidRPr="006C7E75">
              <w:rPr>
                <w:rFonts w:ascii="Times New Roman" w:eastAsia="Calibri" w:hAnsi="Times New Roman" w:cs="Times New Roman"/>
                <w:sz w:val="24"/>
                <w:szCs w:val="24"/>
                <w:lang w:eastAsia="ru-RU"/>
              </w:rPr>
              <w:t>5</w:t>
            </w:r>
            <w:r w:rsidRPr="006C7E75">
              <w:rPr>
                <w:rFonts w:ascii="Times New Roman" w:eastAsia="Calibri" w:hAnsi="Times New Roman" w:cs="Times New Roman"/>
                <w:sz w:val="24"/>
                <w:szCs w:val="24"/>
                <w:lang w:eastAsia="ru-RU"/>
              </w:rPr>
              <w:t xml:space="preserve"> год</w:t>
            </w:r>
          </w:p>
        </w:tc>
        <w:tc>
          <w:tcPr>
            <w:tcW w:w="1454" w:type="dxa"/>
            <w:gridSpan w:val="2"/>
            <w:noWrap/>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Плановый период</w:t>
            </w:r>
          </w:p>
        </w:tc>
        <w:tc>
          <w:tcPr>
            <w:tcW w:w="3635" w:type="dxa"/>
            <w:gridSpan w:val="5"/>
            <w:noWrap/>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Долгосрочный период</w:t>
            </w:r>
          </w:p>
        </w:tc>
      </w:tr>
      <w:tr w:rsidR="006F5AF3" w:rsidRPr="006C7E75" w:rsidTr="000348D0">
        <w:trPr>
          <w:trHeight w:val="445"/>
        </w:trPr>
        <w:tc>
          <w:tcPr>
            <w:tcW w:w="560" w:type="dxa"/>
            <w:vMerge/>
            <w:hideMark/>
          </w:tcPr>
          <w:p w:rsidR="006F5AF3" w:rsidRPr="006C7E75" w:rsidRDefault="006F5AF3" w:rsidP="006F5AF3">
            <w:pPr>
              <w:jc w:val="center"/>
              <w:rPr>
                <w:rFonts w:ascii="Times New Roman" w:eastAsia="Calibri" w:hAnsi="Times New Roman" w:cs="Times New Roman"/>
                <w:sz w:val="24"/>
                <w:szCs w:val="24"/>
                <w:lang w:eastAsia="ru-RU"/>
              </w:rPr>
            </w:pPr>
          </w:p>
        </w:tc>
        <w:tc>
          <w:tcPr>
            <w:tcW w:w="6778" w:type="dxa"/>
            <w:vMerge/>
            <w:hideMark/>
          </w:tcPr>
          <w:p w:rsidR="006F5AF3" w:rsidRPr="006C7E75" w:rsidRDefault="006F5AF3" w:rsidP="006F5AF3">
            <w:pPr>
              <w:jc w:val="center"/>
              <w:rPr>
                <w:rFonts w:ascii="Times New Roman" w:eastAsia="Calibri" w:hAnsi="Times New Roman" w:cs="Times New Roman"/>
                <w:sz w:val="24"/>
                <w:szCs w:val="24"/>
                <w:lang w:eastAsia="ru-RU"/>
              </w:rPr>
            </w:pPr>
          </w:p>
        </w:tc>
        <w:tc>
          <w:tcPr>
            <w:tcW w:w="850" w:type="dxa"/>
            <w:vMerge/>
            <w:hideMark/>
          </w:tcPr>
          <w:p w:rsidR="006F5AF3" w:rsidRPr="006C7E75" w:rsidRDefault="006F5AF3" w:rsidP="006F5AF3">
            <w:pPr>
              <w:jc w:val="center"/>
              <w:rPr>
                <w:rFonts w:ascii="Times New Roman" w:eastAsia="Calibri" w:hAnsi="Times New Roman" w:cs="Times New Roman"/>
                <w:sz w:val="24"/>
                <w:szCs w:val="24"/>
                <w:lang w:eastAsia="ru-RU"/>
              </w:rPr>
            </w:pPr>
          </w:p>
        </w:tc>
        <w:tc>
          <w:tcPr>
            <w:tcW w:w="709" w:type="dxa"/>
            <w:vMerge/>
            <w:hideMark/>
          </w:tcPr>
          <w:p w:rsidR="006F5AF3" w:rsidRPr="006C7E75" w:rsidRDefault="006F5AF3" w:rsidP="006F5AF3">
            <w:pPr>
              <w:jc w:val="center"/>
              <w:rPr>
                <w:rFonts w:ascii="Times New Roman" w:eastAsia="Calibri" w:hAnsi="Times New Roman" w:cs="Times New Roman"/>
                <w:sz w:val="24"/>
                <w:szCs w:val="24"/>
                <w:lang w:eastAsia="ru-RU"/>
              </w:rPr>
            </w:pPr>
          </w:p>
        </w:tc>
        <w:tc>
          <w:tcPr>
            <w:tcW w:w="800" w:type="dxa"/>
            <w:vMerge/>
            <w:hideMark/>
          </w:tcPr>
          <w:p w:rsidR="006F5AF3" w:rsidRPr="006C7E75" w:rsidRDefault="006F5AF3" w:rsidP="006F5AF3">
            <w:pPr>
              <w:jc w:val="center"/>
              <w:rPr>
                <w:rFonts w:ascii="Times New Roman" w:eastAsia="Calibri" w:hAnsi="Times New Roman" w:cs="Times New Roman"/>
                <w:sz w:val="24"/>
                <w:szCs w:val="24"/>
                <w:lang w:eastAsia="ru-RU"/>
              </w:rPr>
            </w:pPr>
          </w:p>
        </w:tc>
        <w:tc>
          <w:tcPr>
            <w:tcW w:w="727" w:type="dxa"/>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76076C" w:rsidRPr="006C7E75">
              <w:rPr>
                <w:rFonts w:ascii="Times New Roman" w:eastAsia="Calibri" w:hAnsi="Times New Roman" w:cs="Times New Roman"/>
                <w:sz w:val="24"/>
                <w:szCs w:val="24"/>
                <w:lang w:eastAsia="ru-RU"/>
              </w:rPr>
              <w:t>6</w:t>
            </w:r>
            <w:r w:rsidRPr="006C7E75">
              <w:rPr>
                <w:rFonts w:ascii="Times New Roman" w:eastAsia="Calibri" w:hAnsi="Times New Roman" w:cs="Times New Roman"/>
                <w:sz w:val="24"/>
                <w:szCs w:val="24"/>
                <w:lang w:eastAsia="ru-RU"/>
              </w:rPr>
              <w:t xml:space="preserve"> год</w:t>
            </w:r>
          </w:p>
        </w:tc>
        <w:tc>
          <w:tcPr>
            <w:tcW w:w="727" w:type="dxa"/>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76076C" w:rsidRPr="006C7E75">
              <w:rPr>
                <w:rFonts w:ascii="Times New Roman" w:eastAsia="Calibri" w:hAnsi="Times New Roman" w:cs="Times New Roman"/>
                <w:sz w:val="24"/>
                <w:szCs w:val="24"/>
                <w:lang w:eastAsia="ru-RU"/>
              </w:rPr>
              <w:t>7</w:t>
            </w:r>
            <w:r w:rsidRPr="006C7E75">
              <w:rPr>
                <w:rFonts w:ascii="Times New Roman" w:eastAsia="Calibri" w:hAnsi="Times New Roman" w:cs="Times New Roman"/>
                <w:sz w:val="24"/>
                <w:szCs w:val="24"/>
                <w:lang w:eastAsia="ru-RU"/>
              </w:rPr>
              <w:t xml:space="preserve"> год</w:t>
            </w:r>
          </w:p>
        </w:tc>
        <w:tc>
          <w:tcPr>
            <w:tcW w:w="727" w:type="dxa"/>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76076C" w:rsidRPr="006C7E75">
              <w:rPr>
                <w:rFonts w:ascii="Times New Roman" w:eastAsia="Calibri" w:hAnsi="Times New Roman" w:cs="Times New Roman"/>
                <w:sz w:val="24"/>
                <w:szCs w:val="24"/>
                <w:lang w:eastAsia="ru-RU"/>
              </w:rPr>
              <w:t>8</w:t>
            </w:r>
            <w:r w:rsidRPr="006C7E75">
              <w:rPr>
                <w:rFonts w:ascii="Times New Roman" w:eastAsia="Calibri" w:hAnsi="Times New Roman" w:cs="Times New Roman"/>
                <w:sz w:val="24"/>
                <w:szCs w:val="24"/>
                <w:lang w:eastAsia="ru-RU"/>
              </w:rPr>
              <w:t xml:space="preserve"> год</w:t>
            </w:r>
          </w:p>
        </w:tc>
        <w:tc>
          <w:tcPr>
            <w:tcW w:w="727" w:type="dxa"/>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76076C" w:rsidRPr="006C7E75">
              <w:rPr>
                <w:rFonts w:ascii="Times New Roman" w:eastAsia="Calibri" w:hAnsi="Times New Roman" w:cs="Times New Roman"/>
                <w:sz w:val="24"/>
                <w:szCs w:val="24"/>
                <w:lang w:eastAsia="ru-RU"/>
              </w:rPr>
              <w:t>9</w:t>
            </w:r>
            <w:r w:rsidRPr="006C7E75">
              <w:rPr>
                <w:rFonts w:ascii="Times New Roman" w:eastAsia="Calibri" w:hAnsi="Times New Roman" w:cs="Times New Roman"/>
                <w:sz w:val="24"/>
                <w:szCs w:val="24"/>
                <w:lang w:eastAsia="ru-RU"/>
              </w:rPr>
              <w:t xml:space="preserve"> год</w:t>
            </w:r>
          </w:p>
        </w:tc>
        <w:tc>
          <w:tcPr>
            <w:tcW w:w="727" w:type="dxa"/>
            <w:noWrap/>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w:t>
            </w:r>
            <w:r w:rsidR="0076076C" w:rsidRPr="006C7E75">
              <w:rPr>
                <w:rFonts w:ascii="Times New Roman" w:eastAsia="Calibri" w:hAnsi="Times New Roman" w:cs="Times New Roman"/>
                <w:sz w:val="24"/>
                <w:szCs w:val="24"/>
                <w:lang w:eastAsia="ru-RU"/>
              </w:rPr>
              <w:t>30</w:t>
            </w:r>
            <w:r w:rsidRPr="006C7E75">
              <w:rPr>
                <w:rFonts w:ascii="Times New Roman" w:eastAsia="Calibri" w:hAnsi="Times New Roman" w:cs="Times New Roman"/>
                <w:sz w:val="24"/>
                <w:szCs w:val="24"/>
                <w:lang w:eastAsia="ru-RU"/>
              </w:rPr>
              <w:t xml:space="preserve"> год</w:t>
            </w:r>
          </w:p>
        </w:tc>
        <w:tc>
          <w:tcPr>
            <w:tcW w:w="727" w:type="dxa"/>
            <w:noWrap/>
            <w:hideMark/>
          </w:tcPr>
          <w:p w:rsidR="006F5AF3" w:rsidRPr="006C7E75" w:rsidRDefault="006F5AF3" w:rsidP="001C285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w:t>
            </w:r>
            <w:r w:rsidR="0076076C" w:rsidRPr="006C7E75">
              <w:rPr>
                <w:rFonts w:ascii="Times New Roman" w:eastAsia="Calibri" w:hAnsi="Times New Roman" w:cs="Times New Roman"/>
                <w:sz w:val="24"/>
                <w:szCs w:val="24"/>
                <w:lang w:eastAsia="ru-RU"/>
              </w:rPr>
              <w:t>31</w:t>
            </w:r>
            <w:r w:rsidRPr="006C7E75">
              <w:rPr>
                <w:rFonts w:ascii="Times New Roman" w:eastAsia="Calibri" w:hAnsi="Times New Roman" w:cs="Times New Roman"/>
                <w:sz w:val="24"/>
                <w:szCs w:val="24"/>
                <w:lang w:eastAsia="ru-RU"/>
              </w:rPr>
              <w:t xml:space="preserve"> год</w:t>
            </w:r>
          </w:p>
        </w:tc>
        <w:tc>
          <w:tcPr>
            <w:tcW w:w="727" w:type="dxa"/>
            <w:noWrap/>
            <w:hideMark/>
          </w:tcPr>
          <w:p w:rsidR="006F5AF3" w:rsidRPr="006C7E75" w:rsidRDefault="006F5AF3" w:rsidP="0076076C">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203</w:t>
            </w:r>
            <w:r w:rsidR="0076076C" w:rsidRPr="006C7E75">
              <w:rPr>
                <w:rFonts w:ascii="Times New Roman" w:eastAsia="Calibri" w:hAnsi="Times New Roman" w:cs="Times New Roman"/>
                <w:sz w:val="24"/>
                <w:szCs w:val="24"/>
                <w:lang w:eastAsia="ru-RU"/>
              </w:rPr>
              <w:t>2</w:t>
            </w:r>
            <w:r w:rsidRPr="006C7E75">
              <w:rPr>
                <w:rFonts w:ascii="Times New Roman" w:eastAsia="Calibri" w:hAnsi="Times New Roman" w:cs="Times New Roman"/>
                <w:sz w:val="24"/>
                <w:szCs w:val="24"/>
                <w:lang w:eastAsia="ru-RU"/>
              </w:rPr>
              <w:t xml:space="preserve"> год</w:t>
            </w:r>
          </w:p>
        </w:tc>
      </w:tr>
      <w:tr w:rsidR="006F5AF3" w:rsidRPr="006C7E75" w:rsidTr="006F5AF3">
        <w:trPr>
          <w:trHeight w:val="525"/>
        </w:trPr>
        <w:tc>
          <w:tcPr>
            <w:tcW w:w="14786" w:type="dxa"/>
            <w:gridSpan w:val="12"/>
            <w:hideMark/>
          </w:tcPr>
          <w:p w:rsidR="006267E7" w:rsidRPr="006C7E75" w:rsidRDefault="006F5AF3" w:rsidP="006267E7">
            <w:pPr>
              <w:ind w:left="-108"/>
              <w:jc w:val="both"/>
              <w:rPr>
                <w:rFonts w:ascii="Times New Roman" w:hAnsi="Times New Roman" w:cs="Times New Roman"/>
                <w:sz w:val="24"/>
                <w:szCs w:val="24"/>
                <w:lang w:eastAsia="ru-RU"/>
              </w:rPr>
            </w:pPr>
            <w:r w:rsidRPr="000348D0">
              <w:rPr>
                <w:rFonts w:ascii="Times New Roman" w:eastAsia="Calibri" w:hAnsi="Times New Roman" w:cs="Times New Roman"/>
                <w:sz w:val="24"/>
                <w:szCs w:val="24"/>
                <w:lang w:eastAsia="ru-RU"/>
              </w:rPr>
              <w:t xml:space="preserve">Цель: </w:t>
            </w:r>
            <w:r w:rsidR="006267E7" w:rsidRPr="006C7E75">
              <w:rPr>
                <w:rFonts w:ascii="Times New Roman" w:hAnsi="Times New Roman" w:cs="Times New Roman"/>
                <w:sz w:val="24"/>
                <w:szCs w:val="24"/>
                <w:lang w:eastAsia="ru-RU"/>
              </w:rPr>
              <w:t>Создание условий в деятельности муниципальной     системы образования, способствующих формированию личности:</w:t>
            </w:r>
          </w:p>
          <w:p w:rsidR="006267E7" w:rsidRPr="006C7E75" w:rsidRDefault="006267E7" w:rsidP="006267E7">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 способной адаптироваться в условиях динамично развивающегося современного мира и специфики социально-экономических возможностей территории</w:t>
            </w:r>
          </w:p>
          <w:p w:rsidR="006267E7" w:rsidRPr="006C7E75" w:rsidRDefault="006267E7" w:rsidP="006267E7">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района и края;</w:t>
            </w:r>
          </w:p>
          <w:p w:rsidR="006267E7" w:rsidRPr="006C7E75" w:rsidRDefault="006267E7" w:rsidP="006267E7">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 умеющей в коммуникации и сотрудничестве ставить цели и планировать их достижение на продуктивном уровне; </w:t>
            </w:r>
          </w:p>
          <w:p w:rsidR="006267E7" w:rsidRDefault="006267E7" w:rsidP="006267E7">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w:t>
            </w:r>
            <w:proofErr w:type="gramStart"/>
            <w:r w:rsidRPr="006C7E75">
              <w:rPr>
                <w:rFonts w:ascii="Times New Roman" w:hAnsi="Times New Roman" w:cs="Times New Roman"/>
                <w:sz w:val="24"/>
                <w:szCs w:val="24"/>
                <w:lang w:eastAsia="ru-RU"/>
              </w:rPr>
              <w:t xml:space="preserve">- способной на основе понимания своих сильных и слабых личностных качеств принимать самостоятельные ответственные решения; </w:t>
            </w:r>
            <w:proofErr w:type="gramEnd"/>
          </w:p>
          <w:p w:rsidR="006F5AF3" w:rsidRPr="006267E7" w:rsidRDefault="006267E7" w:rsidP="006267E7">
            <w:pPr>
              <w:ind w:left="-108"/>
              <w:jc w:val="both"/>
              <w:rPr>
                <w:rFonts w:ascii="Times New Roman" w:hAnsi="Times New Roman" w:cs="Times New Roman"/>
                <w:sz w:val="24"/>
                <w:szCs w:val="24"/>
                <w:lang w:eastAsia="ru-RU"/>
              </w:rPr>
            </w:pPr>
            <w:r w:rsidRPr="006C7E75">
              <w:rPr>
                <w:rFonts w:ascii="Times New Roman" w:hAnsi="Times New Roman" w:cs="Times New Roman"/>
                <w:sz w:val="24"/>
                <w:szCs w:val="24"/>
                <w:lang w:eastAsia="ru-RU"/>
              </w:rPr>
              <w:t xml:space="preserve"> - имеющей высокий уровень готовности к жизненному и профессиональному самоопределению.</w:t>
            </w:r>
          </w:p>
        </w:tc>
      </w:tr>
      <w:tr w:rsidR="006F5AF3" w:rsidRPr="006C7E75" w:rsidTr="000348D0">
        <w:trPr>
          <w:trHeight w:val="900"/>
        </w:trPr>
        <w:tc>
          <w:tcPr>
            <w:tcW w:w="560" w:type="dxa"/>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6778" w:type="dxa"/>
            <w:noWrap/>
            <w:hideMark/>
          </w:tcPr>
          <w:p w:rsidR="006F5AF3" w:rsidRPr="006C7E75" w:rsidRDefault="006F5AF3" w:rsidP="006F5AF3">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Удельный вес численности населения в возрасте 5</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18 лет</w:t>
            </w:r>
          </w:p>
        </w:tc>
        <w:tc>
          <w:tcPr>
            <w:tcW w:w="850"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709"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800"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r>
      <w:tr w:rsidR="006F5AF3" w:rsidRPr="006C7E75" w:rsidTr="000348D0">
        <w:trPr>
          <w:trHeight w:val="1995"/>
        </w:trPr>
        <w:tc>
          <w:tcPr>
            <w:tcW w:w="560" w:type="dxa"/>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w:t>
            </w:r>
          </w:p>
        </w:tc>
        <w:tc>
          <w:tcPr>
            <w:tcW w:w="6778" w:type="dxa"/>
            <w:noWrap/>
            <w:hideMark/>
          </w:tcPr>
          <w:p w:rsidR="006F5AF3" w:rsidRPr="006C7E75" w:rsidRDefault="006F5AF3" w:rsidP="006F5AF3">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w:t>
            </w:r>
          </w:p>
        </w:tc>
        <w:tc>
          <w:tcPr>
            <w:tcW w:w="850"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709"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00"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6F5AF3" w:rsidRPr="006C7E75" w:rsidTr="000348D0">
        <w:trPr>
          <w:trHeight w:val="675"/>
        </w:trPr>
        <w:tc>
          <w:tcPr>
            <w:tcW w:w="560" w:type="dxa"/>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w:t>
            </w:r>
          </w:p>
        </w:tc>
        <w:tc>
          <w:tcPr>
            <w:tcW w:w="6778" w:type="dxa"/>
            <w:noWrap/>
            <w:hideMark/>
          </w:tcPr>
          <w:p w:rsidR="006F5AF3" w:rsidRPr="006C7E75" w:rsidRDefault="006F5AF3" w:rsidP="006F5AF3">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молодых педагогов, закрепившихся в образовательных </w:t>
            </w:r>
            <w:proofErr w:type="gramStart"/>
            <w:r w:rsidRPr="006C7E75">
              <w:rPr>
                <w:rFonts w:ascii="Times New Roman" w:eastAsia="Calibri" w:hAnsi="Times New Roman" w:cs="Times New Roman"/>
                <w:sz w:val="24"/>
                <w:szCs w:val="24"/>
                <w:lang w:eastAsia="ru-RU"/>
              </w:rPr>
              <w:t>учреждениях</w:t>
            </w:r>
            <w:proofErr w:type="gramEnd"/>
            <w:r w:rsidRPr="006C7E75">
              <w:rPr>
                <w:rFonts w:ascii="Times New Roman" w:eastAsia="Calibri" w:hAnsi="Times New Roman" w:cs="Times New Roman"/>
                <w:sz w:val="24"/>
                <w:szCs w:val="24"/>
                <w:lang w:eastAsia="ru-RU"/>
              </w:rPr>
              <w:t xml:space="preserve"> от числа прибывших в течение 3</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х лет.</w:t>
            </w:r>
          </w:p>
        </w:tc>
        <w:tc>
          <w:tcPr>
            <w:tcW w:w="850"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709"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40</w:t>
            </w:r>
          </w:p>
        </w:tc>
        <w:tc>
          <w:tcPr>
            <w:tcW w:w="800" w:type="dxa"/>
            <w:vAlign w:val="center"/>
            <w:hideMark/>
          </w:tcPr>
          <w:p w:rsidR="006F5AF3" w:rsidRPr="006C7E75" w:rsidRDefault="0076076C"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c>
          <w:tcPr>
            <w:tcW w:w="727" w:type="dxa"/>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r>
      <w:tr w:rsidR="006F5AF3" w:rsidRPr="006C7E75" w:rsidTr="000348D0">
        <w:trPr>
          <w:trHeight w:val="1170"/>
        </w:trPr>
        <w:tc>
          <w:tcPr>
            <w:tcW w:w="560" w:type="dxa"/>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w:t>
            </w:r>
          </w:p>
        </w:tc>
        <w:tc>
          <w:tcPr>
            <w:tcW w:w="6778" w:type="dxa"/>
            <w:hideMark/>
          </w:tcPr>
          <w:p w:rsidR="006F5AF3" w:rsidRPr="006C7E75" w:rsidRDefault="006F5AF3" w:rsidP="006F5AF3">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850"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709"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800"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727" w:type="dxa"/>
            <w:noWrap/>
            <w:vAlign w:val="center"/>
            <w:hideMark/>
          </w:tcPr>
          <w:p w:rsidR="006F5AF3" w:rsidRPr="006C7E75" w:rsidRDefault="0076076C"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w:t>
            </w:r>
            <w:r w:rsidR="006F5AF3" w:rsidRPr="006C7E75">
              <w:rPr>
                <w:rFonts w:ascii="Times New Roman" w:eastAsia="Calibri" w:hAnsi="Times New Roman" w:cs="Times New Roman"/>
                <w:sz w:val="24"/>
                <w:szCs w:val="24"/>
                <w:lang w:eastAsia="ru-RU"/>
              </w:rPr>
              <w:t>,0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c>
          <w:tcPr>
            <w:tcW w:w="727" w:type="dxa"/>
            <w:noWrap/>
            <w:vAlign w:val="center"/>
            <w:hideMark/>
          </w:tcPr>
          <w:p w:rsidR="006F5AF3" w:rsidRPr="006C7E75" w:rsidRDefault="006F5AF3" w:rsidP="006F5AF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r>
    </w:tbl>
    <w:p w:rsidR="00E00619" w:rsidRPr="006C7E75" w:rsidRDefault="00E00619" w:rsidP="00E00619">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1</w:t>
      </w:r>
    </w:p>
    <w:p w:rsidR="00E00619" w:rsidRPr="006C7E75" w:rsidRDefault="00E00619" w:rsidP="00E00619">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к муниципальной программе Назаровского района «Развитие образования»              </w:t>
      </w:r>
    </w:p>
    <w:p w:rsidR="00EE11CE" w:rsidRPr="006C7E75" w:rsidRDefault="00050BD4" w:rsidP="00EE11CE">
      <w:pPr>
        <w:spacing w:after="0" w:line="240" w:lineRule="auto"/>
        <w:ind w:left="96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от «__» ______ № _____</w:t>
      </w:r>
    </w:p>
    <w:p w:rsidR="00EE11CE" w:rsidRPr="006C7E75" w:rsidRDefault="00EE11CE" w:rsidP="00EE11CE">
      <w:pPr>
        <w:spacing w:after="0" w:line="240" w:lineRule="auto"/>
        <w:ind w:left="9639"/>
        <w:rPr>
          <w:rFonts w:ascii="Times New Roman" w:eastAsia="Calibri" w:hAnsi="Times New Roman" w:cs="Times New Roman"/>
          <w:sz w:val="28"/>
          <w:szCs w:val="28"/>
          <w:lang w:eastAsia="ru-RU"/>
        </w:rPr>
      </w:pPr>
    </w:p>
    <w:p w:rsidR="00BC3388" w:rsidRPr="006C7E75" w:rsidRDefault="00BC3388" w:rsidP="00EE11CE">
      <w:pPr>
        <w:spacing w:after="0" w:line="240" w:lineRule="auto"/>
        <w:ind w:left="9639"/>
        <w:rPr>
          <w:rFonts w:ascii="Times New Roman" w:eastAsia="Calibri" w:hAnsi="Times New Roman" w:cs="Times New Roman"/>
          <w:sz w:val="28"/>
          <w:szCs w:val="28"/>
          <w:lang w:eastAsia="ru-RU"/>
        </w:rPr>
      </w:pPr>
    </w:p>
    <w:p w:rsidR="008309CF" w:rsidRPr="00A4304A" w:rsidRDefault="008309CF" w:rsidP="008309CF">
      <w:pPr>
        <w:spacing w:after="0" w:line="240" w:lineRule="auto"/>
        <w:jc w:val="center"/>
        <w:rPr>
          <w:rFonts w:ascii="Times New Roman" w:eastAsia="Calibri" w:hAnsi="Times New Roman" w:cs="Times New Roman"/>
          <w:sz w:val="26"/>
          <w:szCs w:val="26"/>
          <w:lang w:eastAsia="ru-RU"/>
        </w:rPr>
      </w:pPr>
      <w:r w:rsidRPr="00A4304A">
        <w:rPr>
          <w:rFonts w:ascii="Times New Roman" w:eastAsia="Calibri" w:hAnsi="Times New Roman" w:cs="Times New Roman"/>
          <w:sz w:val="26"/>
          <w:szCs w:val="26"/>
          <w:lang w:eastAsia="ru-RU"/>
        </w:rPr>
        <w:t>Информация о распределении планируемых расходов по отдельным мероприятиям муниципальной программы, подпрограммам программы Назаровского района «Развитие образования»</w:t>
      </w:r>
    </w:p>
    <w:p w:rsidR="008309CF" w:rsidRPr="00A4304A" w:rsidRDefault="008309CF" w:rsidP="008309CF">
      <w:pPr>
        <w:spacing w:after="0" w:line="240" w:lineRule="auto"/>
        <w:jc w:val="center"/>
        <w:rPr>
          <w:rFonts w:ascii="Times New Roman" w:eastAsia="Calibri" w:hAnsi="Times New Roman" w:cs="Times New Roman"/>
          <w:sz w:val="28"/>
          <w:szCs w:val="28"/>
          <w:lang w:eastAsia="ru-RU"/>
        </w:rPr>
      </w:pPr>
    </w:p>
    <w:tbl>
      <w:tblPr>
        <w:tblStyle w:val="a3"/>
        <w:tblpPr w:leftFromText="180" w:rightFromText="180" w:vertAnchor="text" w:tblpXSpec="center" w:tblpY="1"/>
        <w:tblOverlap w:val="never"/>
        <w:tblW w:w="15134" w:type="dxa"/>
        <w:tblLayout w:type="fixed"/>
        <w:tblLook w:val="04E0"/>
      </w:tblPr>
      <w:tblGrid>
        <w:gridCol w:w="1668"/>
        <w:gridCol w:w="2551"/>
        <w:gridCol w:w="2268"/>
        <w:gridCol w:w="709"/>
        <w:gridCol w:w="850"/>
        <w:gridCol w:w="709"/>
        <w:gridCol w:w="567"/>
        <w:gridCol w:w="1134"/>
        <w:gridCol w:w="1276"/>
        <w:gridCol w:w="1276"/>
        <w:gridCol w:w="992"/>
        <w:gridCol w:w="1134"/>
      </w:tblGrid>
      <w:tr w:rsidR="00986CCD" w:rsidRPr="006C7E75" w:rsidTr="004017FD">
        <w:trPr>
          <w:trHeight w:val="495"/>
        </w:trPr>
        <w:tc>
          <w:tcPr>
            <w:tcW w:w="1668" w:type="dxa"/>
            <w:vMerge w:val="restart"/>
            <w:hideMark/>
          </w:tcPr>
          <w:p w:rsidR="008309CF" w:rsidRPr="006C7E75" w:rsidRDefault="008309CF" w:rsidP="00B679C6">
            <w:pPr>
              <w:jc w:val="center"/>
              <w:rPr>
                <w:rFonts w:ascii="Times New Roman" w:eastAsia="Calibri" w:hAnsi="Times New Roman" w:cs="Times New Roman"/>
                <w:lang w:eastAsia="ru-RU"/>
              </w:rPr>
            </w:pPr>
            <w:r w:rsidRPr="006C7E75">
              <w:rPr>
                <w:rFonts w:ascii="Times New Roman" w:eastAsia="Calibri" w:hAnsi="Times New Roman" w:cs="Times New Roman"/>
                <w:sz w:val="20"/>
                <w:lang w:eastAsia="ru-RU"/>
              </w:rPr>
              <w:t>Статус (муниципальная программа, подпрограмма</w:t>
            </w:r>
            <w:r w:rsidRPr="006C7E75">
              <w:rPr>
                <w:rFonts w:ascii="Times New Roman" w:eastAsia="Calibri" w:hAnsi="Times New Roman" w:cs="Times New Roman"/>
                <w:lang w:eastAsia="ru-RU"/>
              </w:rPr>
              <w:t>)</w:t>
            </w:r>
          </w:p>
        </w:tc>
        <w:tc>
          <w:tcPr>
            <w:tcW w:w="2551" w:type="dxa"/>
            <w:vMerge w:val="restart"/>
            <w:hideMark/>
          </w:tcPr>
          <w:p w:rsidR="008309CF" w:rsidRPr="006C7E75" w:rsidRDefault="008309CF" w:rsidP="00B679C6">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Наименование программы, подпрограммы</w:t>
            </w:r>
          </w:p>
        </w:tc>
        <w:tc>
          <w:tcPr>
            <w:tcW w:w="2268" w:type="dxa"/>
            <w:vMerge w:val="restart"/>
            <w:hideMark/>
          </w:tcPr>
          <w:p w:rsidR="008309CF" w:rsidRPr="006C7E75" w:rsidRDefault="008309CF" w:rsidP="00B679C6">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ГРБС</w:t>
            </w:r>
          </w:p>
        </w:tc>
        <w:tc>
          <w:tcPr>
            <w:tcW w:w="2835" w:type="dxa"/>
            <w:gridSpan w:val="4"/>
            <w:hideMark/>
          </w:tcPr>
          <w:p w:rsidR="008309CF" w:rsidRPr="006C7E75" w:rsidRDefault="008309CF" w:rsidP="00B679C6">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Код бюджетной классификации</w:t>
            </w:r>
          </w:p>
        </w:tc>
        <w:tc>
          <w:tcPr>
            <w:tcW w:w="5812" w:type="dxa"/>
            <w:gridSpan w:val="5"/>
            <w:hideMark/>
          </w:tcPr>
          <w:p w:rsidR="008309CF" w:rsidRPr="006C7E75" w:rsidRDefault="008309CF" w:rsidP="00B679C6">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 xml:space="preserve"> Расходы (тыс. руб.), годы </w:t>
            </w:r>
          </w:p>
        </w:tc>
      </w:tr>
      <w:tr w:rsidR="00986CCD" w:rsidRPr="006C7E75" w:rsidTr="004017FD">
        <w:trPr>
          <w:trHeight w:val="789"/>
        </w:trPr>
        <w:tc>
          <w:tcPr>
            <w:tcW w:w="1668" w:type="dxa"/>
            <w:vMerge/>
            <w:hideMark/>
          </w:tcPr>
          <w:p w:rsidR="008309CF" w:rsidRPr="006C7E75" w:rsidRDefault="008309CF" w:rsidP="00B679C6">
            <w:pPr>
              <w:jc w:val="center"/>
              <w:rPr>
                <w:rFonts w:ascii="Times New Roman" w:eastAsia="Calibri" w:hAnsi="Times New Roman" w:cs="Times New Roman"/>
                <w:lang w:eastAsia="ru-RU"/>
              </w:rPr>
            </w:pPr>
          </w:p>
        </w:tc>
        <w:tc>
          <w:tcPr>
            <w:tcW w:w="2551" w:type="dxa"/>
            <w:vMerge/>
            <w:hideMark/>
          </w:tcPr>
          <w:p w:rsidR="008309CF" w:rsidRPr="006C7E75" w:rsidRDefault="008309CF" w:rsidP="00B679C6">
            <w:pPr>
              <w:jc w:val="center"/>
              <w:rPr>
                <w:rFonts w:ascii="Times New Roman" w:eastAsia="Calibri" w:hAnsi="Times New Roman" w:cs="Times New Roman"/>
                <w:lang w:eastAsia="ru-RU"/>
              </w:rPr>
            </w:pPr>
          </w:p>
        </w:tc>
        <w:tc>
          <w:tcPr>
            <w:tcW w:w="2268" w:type="dxa"/>
            <w:vMerge/>
            <w:hideMark/>
          </w:tcPr>
          <w:p w:rsidR="008309CF" w:rsidRPr="006C7E75" w:rsidRDefault="008309CF" w:rsidP="00B679C6">
            <w:pPr>
              <w:jc w:val="center"/>
              <w:rPr>
                <w:rFonts w:ascii="Times New Roman" w:eastAsia="Calibri" w:hAnsi="Times New Roman" w:cs="Times New Roman"/>
                <w:lang w:eastAsia="ru-RU"/>
              </w:rPr>
            </w:pPr>
          </w:p>
        </w:tc>
        <w:tc>
          <w:tcPr>
            <w:tcW w:w="709" w:type="dxa"/>
            <w:hideMark/>
          </w:tcPr>
          <w:p w:rsidR="008309CF" w:rsidRPr="006C7E75" w:rsidRDefault="008309CF" w:rsidP="00B679C6">
            <w:pPr>
              <w:jc w:val="center"/>
              <w:rPr>
                <w:rFonts w:ascii="Times New Roman" w:eastAsia="Calibri" w:hAnsi="Times New Roman" w:cs="Times New Roman"/>
                <w:sz w:val="20"/>
                <w:lang w:eastAsia="ru-RU"/>
              </w:rPr>
            </w:pPr>
            <w:r w:rsidRPr="006C7E75">
              <w:rPr>
                <w:rFonts w:ascii="Times New Roman" w:eastAsia="Calibri" w:hAnsi="Times New Roman" w:cs="Times New Roman"/>
                <w:sz w:val="20"/>
                <w:lang w:eastAsia="ru-RU"/>
              </w:rPr>
              <w:t>ГРБС</w:t>
            </w:r>
          </w:p>
        </w:tc>
        <w:tc>
          <w:tcPr>
            <w:tcW w:w="850" w:type="dxa"/>
            <w:hideMark/>
          </w:tcPr>
          <w:p w:rsidR="008309CF" w:rsidRPr="006C7E75" w:rsidRDefault="008309CF" w:rsidP="00B679C6">
            <w:pPr>
              <w:jc w:val="center"/>
              <w:rPr>
                <w:rFonts w:ascii="Times New Roman" w:eastAsia="Calibri" w:hAnsi="Times New Roman" w:cs="Times New Roman"/>
                <w:sz w:val="20"/>
                <w:lang w:eastAsia="ru-RU"/>
              </w:rPr>
            </w:pPr>
            <w:proofErr w:type="spellStart"/>
            <w:r w:rsidRPr="006C7E75">
              <w:rPr>
                <w:rFonts w:ascii="Times New Roman" w:eastAsia="Calibri" w:hAnsi="Times New Roman" w:cs="Times New Roman"/>
                <w:sz w:val="20"/>
                <w:lang w:eastAsia="ru-RU"/>
              </w:rPr>
              <w:t>Рз</w:t>
            </w:r>
            <w:proofErr w:type="spellEnd"/>
            <w:r w:rsidRPr="006C7E75">
              <w:rPr>
                <w:rFonts w:ascii="Times New Roman" w:eastAsia="Calibri" w:hAnsi="Times New Roman" w:cs="Times New Roman"/>
                <w:sz w:val="20"/>
                <w:lang w:eastAsia="ru-RU"/>
              </w:rPr>
              <w:t xml:space="preserve"> </w:t>
            </w:r>
            <w:proofErr w:type="spellStart"/>
            <w:proofErr w:type="gramStart"/>
            <w:r w:rsidRPr="006C7E75">
              <w:rPr>
                <w:rFonts w:ascii="Times New Roman" w:eastAsia="Calibri" w:hAnsi="Times New Roman" w:cs="Times New Roman"/>
                <w:sz w:val="20"/>
                <w:lang w:eastAsia="ru-RU"/>
              </w:rPr>
              <w:t>Пр</w:t>
            </w:r>
            <w:proofErr w:type="spellEnd"/>
            <w:proofErr w:type="gramEnd"/>
          </w:p>
        </w:tc>
        <w:tc>
          <w:tcPr>
            <w:tcW w:w="709" w:type="dxa"/>
            <w:hideMark/>
          </w:tcPr>
          <w:p w:rsidR="008309CF" w:rsidRPr="006C7E75" w:rsidRDefault="008309CF" w:rsidP="00B679C6">
            <w:pPr>
              <w:jc w:val="center"/>
              <w:rPr>
                <w:rFonts w:ascii="Times New Roman" w:eastAsia="Calibri" w:hAnsi="Times New Roman" w:cs="Times New Roman"/>
                <w:sz w:val="20"/>
                <w:lang w:eastAsia="ru-RU"/>
              </w:rPr>
            </w:pPr>
            <w:r w:rsidRPr="006C7E75">
              <w:rPr>
                <w:rFonts w:ascii="Times New Roman" w:eastAsia="Calibri" w:hAnsi="Times New Roman" w:cs="Times New Roman"/>
                <w:sz w:val="20"/>
                <w:lang w:eastAsia="ru-RU"/>
              </w:rPr>
              <w:t>ЦСР</w:t>
            </w:r>
          </w:p>
        </w:tc>
        <w:tc>
          <w:tcPr>
            <w:tcW w:w="567" w:type="dxa"/>
            <w:hideMark/>
          </w:tcPr>
          <w:p w:rsidR="008309CF" w:rsidRPr="006C7E75" w:rsidRDefault="008309CF" w:rsidP="00B679C6">
            <w:pPr>
              <w:jc w:val="center"/>
              <w:rPr>
                <w:rFonts w:ascii="Times New Roman" w:eastAsia="Calibri" w:hAnsi="Times New Roman" w:cs="Times New Roman"/>
                <w:sz w:val="20"/>
                <w:lang w:eastAsia="ru-RU"/>
              </w:rPr>
            </w:pPr>
            <w:r w:rsidRPr="006C7E75">
              <w:rPr>
                <w:rFonts w:ascii="Times New Roman" w:eastAsia="Calibri" w:hAnsi="Times New Roman" w:cs="Times New Roman"/>
                <w:sz w:val="20"/>
                <w:lang w:eastAsia="ru-RU"/>
              </w:rPr>
              <w:t>ВР</w:t>
            </w:r>
          </w:p>
        </w:tc>
        <w:tc>
          <w:tcPr>
            <w:tcW w:w="1134" w:type="dxa"/>
            <w:hideMark/>
          </w:tcPr>
          <w:p w:rsidR="008309CF" w:rsidRPr="006C7E75" w:rsidRDefault="00052955" w:rsidP="00B679C6">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 xml:space="preserve"> 2024</w:t>
            </w:r>
          </w:p>
        </w:tc>
        <w:tc>
          <w:tcPr>
            <w:tcW w:w="1276" w:type="dxa"/>
            <w:hideMark/>
          </w:tcPr>
          <w:p w:rsidR="008309CF" w:rsidRPr="006C7E75" w:rsidRDefault="008309CF" w:rsidP="00052955">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 xml:space="preserve"> 202</w:t>
            </w:r>
            <w:r w:rsidR="00052955" w:rsidRPr="006C7E75">
              <w:rPr>
                <w:rFonts w:ascii="Times New Roman" w:eastAsia="Calibri" w:hAnsi="Times New Roman" w:cs="Times New Roman"/>
                <w:lang w:eastAsia="ru-RU"/>
              </w:rPr>
              <w:t>5</w:t>
            </w:r>
            <w:r w:rsidRPr="006C7E75">
              <w:rPr>
                <w:rFonts w:ascii="Times New Roman" w:eastAsia="Calibri" w:hAnsi="Times New Roman" w:cs="Times New Roman"/>
                <w:lang w:eastAsia="ru-RU"/>
              </w:rPr>
              <w:t xml:space="preserve"> </w:t>
            </w:r>
          </w:p>
        </w:tc>
        <w:tc>
          <w:tcPr>
            <w:tcW w:w="1276" w:type="dxa"/>
            <w:hideMark/>
          </w:tcPr>
          <w:p w:rsidR="008309CF" w:rsidRPr="006C7E75" w:rsidRDefault="008309CF" w:rsidP="00B679C6">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 xml:space="preserve"> </w:t>
            </w:r>
            <w:r w:rsidR="00052955" w:rsidRPr="006C7E75">
              <w:rPr>
                <w:rFonts w:ascii="Times New Roman" w:eastAsia="Calibri" w:hAnsi="Times New Roman" w:cs="Times New Roman"/>
                <w:lang w:eastAsia="ru-RU"/>
              </w:rPr>
              <w:t>2026</w:t>
            </w:r>
          </w:p>
        </w:tc>
        <w:tc>
          <w:tcPr>
            <w:tcW w:w="992" w:type="dxa"/>
            <w:noWrap/>
            <w:hideMark/>
          </w:tcPr>
          <w:p w:rsidR="008309CF" w:rsidRPr="006C7E75" w:rsidRDefault="00CA2BD6" w:rsidP="00052955">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202</w:t>
            </w:r>
            <w:r w:rsidR="00052955" w:rsidRPr="006C7E75">
              <w:rPr>
                <w:rFonts w:ascii="Times New Roman" w:eastAsia="Calibri" w:hAnsi="Times New Roman" w:cs="Times New Roman"/>
                <w:lang w:eastAsia="ru-RU"/>
              </w:rPr>
              <w:t>7</w:t>
            </w:r>
          </w:p>
        </w:tc>
        <w:tc>
          <w:tcPr>
            <w:tcW w:w="1134" w:type="dxa"/>
            <w:hideMark/>
          </w:tcPr>
          <w:p w:rsidR="008309CF" w:rsidRPr="006C7E75" w:rsidRDefault="008309CF" w:rsidP="00B679C6">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 xml:space="preserve"> Итого на период </w:t>
            </w:r>
          </w:p>
        </w:tc>
      </w:tr>
      <w:tr w:rsidR="009D5378" w:rsidRPr="006C7E75" w:rsidTr="004017FD">
        <w:trPr>
          <w:trHeight w:val="700"/>
        </w:trPr>
        <w:tc>
          <w:tcPr>
            <w:tcW w:w="1668" w:type="dxa"/>
            <w:vMerge w:val="restart"/>
            <w:hideMark/>
          </w:tcPr>
          <w:p w:rsidR="009D5378" w:rsidRPr="006C7E75" w:rsidRDefault="009D5378" w:rsidP="009D5378">
            <w:pPr>
              <w:jc w:val="center"/>
              <w:rPr>
                <w:rFonts w:ascii="Times New Roman" w:eastAsia="Calibri" w:hAnsi="Times New Roman" w:cs="Times New Roman"/>
                <w:lang w:val="en-US" w:eastAsia="ru-RU"/>
              </w:rPr>
            </w:pPr>
            <w:r w:rsidRPr="006C7E75">
              <w:rPr>
                <w:rFonts w:ascii="Times New Roman" w:eastAsia="Calibri" w:hAnsi="Times New Roman" w:cs="Times New Roman"/>
                <w:sz w:val="20"/>
                <w:lang w:eastAsia="ru-RU"/>
              </w:rPr>
              <w:t>Муниципальная программа</w:t>
            </w:r>
          </w:p>
        </w:tc>
        <w:tc>
          <w:tcPr>
            <w:tcW w:w="2551" w:type="dxa"/>
            <w:vMerge w:val="restart"/>
            <w:hideMark/>
          </w:tcPr>
          <w:p w:rsidR="009D5378" w:rsidRPr="005D3FDA" w:rsidRDefault="009D5378" w:rsidP="009D5378">
            <w:pPr>
              <w:jc w:val="center"/>
              <w:rPr>
                <w:rFonts w:ascii="Times New Roman" w:eastAsia="Calibri" w:hAnsi="Times New Roman" w:cs="Times New Roman"/>
                <w:sz w:val="20"/>
                <w:szCs w:val="18"/>
                <w:lang w:eastAsia="ru-RU"/>
              </w:rPr>
            </w:pPr>
            <w:r>
              <w:rPr>
                <w:rFonts w:ascii="Times New Roman" w:eastAsia="Calibri" w:hAnsi="Times New Roman" w:cs="Times New Roman"/>
                <w:sz w:val="20"/>
                <w:szCs w:val="18"/>
                <w:lang w:eastAsia="ru-RU"/>
              </w:rPr>
              <w:t>Развитие образования</w:t>
            </w:r>
            <w:r w:rsidRPr="005D3FDA">
              <w:rPr>
                <w:rFonts w:ascii="Times New Roman" w:eastAsia="Calibri" w:hAnsi="Times New Roman" w:cs="Times New Roman"/>
                <w:sz w:val="20"/>
                <w:szCs w:val="18"/>
                <w:lang w:eastAsia="ru-RU"/>
              </w:rPr>
              <w:t> </w:t>
            </w:r>
          </w:p>
        </w:tc>
        <w:tc>
          <w:tcPr>
            <w:tcW w:w="2268" w:type="dxa"/>
            <w:hideMark/>
          </w:tcPr>
          <w:p w:rsidR="009D5378" w:rsidRPr="00862640" w:rsidRDefault="009D5378" w:rsidP="009D5378">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всего расходные обязательства по программе в том числе:</w:t>
            </w:r>
          </w:p>
        </w:tc>
        <w:tc>
          <w:tcPr>
            <w:tcW w:w="709" w:type="dxa"/>
            <w:vAlign w:val="center"/>
            <w:hideMark/>
          </w:tcPr>
          <w:p w:rsidR="009D5378" w:rsidRPr="006C7E75" w:rsidRDefault="009D5378" w:rsidP="009D5378">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850" w:type="dxa"/>
            <w:vAlign w:val="center"/>
            <w:hideMark/>
          </w:tcPr>
          <w:p w:rsidR="009D5378" w:rsidRPr="006C7E75" w:rsidRDefault="009D5378" w:rsidP="009D5378">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709" w:type="dxa"/>
            <w:vAlign w:val="center"/>
            <w:hideMark/>
          </w:tcPr>
          <w:p w:rsidR="009D5378" w:rsidRPr="006C7E75" w:rsidRDefault="009D5378" w:rsidP="009D5378">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567" w:type="dxa"/>
            <w:vAlign w:val="center"/>
            <w:hideMark/>
          </w:tcPr>
          <w:p w:rsidR="009D5378" w:rsidRPr="006C7E75" w:rsidRDefault="009D5378" w:rsidP="009D5378">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1134" w:type="dxa"/>
            <w:vAlign w:val="center"/>
          </w:tcPr>
          <w:p w:rsidR="009D5378" w:rsidRPr="006C7E75" w:rsidRDefault="009D5378" w:rsidP="004017FD">
            <w:pP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1000066,1</w:t>
            </w:r>
          </w:p>
        </w:tc>
        <w:tc>
          <w:tcPr>
            <w:tcW w:w="1276" w:type="dxa"/>
            <w:vAlign w:val="center"/>
          </w:tcPr>
          <w:p w:rsidR="009D5378" w:rsidRPr="009C38E3" w:rsidRDefault="009D5378" w:rsidP="004910B6">
            <w:pPr>
              <w:jc w:val="center"/>
              <w:rPr>
                <w:rFonts w:ascii="Times New Roman" w:eastAsia="Calibri" w:hAnsi="Times New Roman" w:cs="Times New Roman"/>
                <w:sz w:val="18"/>
                <w:szCs w:val="18"/>
                <w:lang w:eastAsia="ru-RU"/>
              </w:rPr>
            </w:pPr>
            <w:r>
              <w:rPr>
                <w:rFonts w:ascii="Times New Roman" w:hAnsi="Times New Roman" w:cs="Times New Roman"/>
                <w:sz w:val="18"/>
              </w:rPr>
              <w:t>8</w:t>
            </w:r>
            <w:r w:rsidR="004910B6">
              <w:rPr>
                <w:rFonts w:ascii="Times New Roman" w:hAnsi="Times New Roman" w:cs="Times New Roman"/>
                <w:sz w:val="18"/>
              </w:rPr>
              <w:t>8</w:t>
            </w:r>
            <w:r>
              <w:rPr>
                <w:rFonts w:ascii="Times New Roman" w:hAnsi="Times New Roman" w:cs="Times New Roman"/>
                <w:sz w:val="18"/>
              </w:rPr>
              <w:t>2403,8</w:t>
            </w:r>
          </w:p>
        </w:tc>
        <w:tc>
          <w:tcPr>
            <w:tcW w:w="1276" w:type="dxa"/>
            <w:vAlign w:val="center"/>
          </w:tcPr>
          <w:p w:rsidR="009D5378" w:rsidRPr="009C38E3" w:rsidRDefault="004017FD" w:rsidP="009D5378">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826458,9</w:t>
            </w:r>
          </w:p>
        </w:tc>
        <w:tc>
          <w:tcPr>
            <w:tcW w:w="992" w:type="dxa"/>
            <w:vAlign w:val="center"/>
          </w:tcPr>
          <w:p w:rsidR="009D5378" w:rsidRPr="009C38E3" w:rsidRDefault="004017FD" w:rsidP="009D5378">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820586,0</w:t>
            </w:r>
          </w:p>
        </w:tc>
        <w:tc>
          <w:tcPr>
            <w:tcW w:w="1134" w:type="dxa"/>
            <w:vAlign w:val="center"/>
          </w:tcPr>
          <w:p w:rsidR="009D5378" w:rsidRPr="006C7E75" w:rsidRDefault="004017FD" w:rsidP="009D5378">
            <w:pPr>
              <w:jc w:val="center"/>
              <w:rPr>
                <w:rFonts w:ascii="Times New Roman" w:hAnsi="Times New Roman" w:cs="Times New Roman"/>
                <w:sz w:val="18"/>
                <w:szCs w:val="18"/>
              </w:rPr>
            </w:pPr>
            <w:r>
              <w:rPr>
                <w:rFonts w:ascii="Times New Roman" w:hAnsi="Times New Roman" w:cs="Times New Roman"/>
                <w:sz w:val="18"/>
                <w:szCs w:val="18"/>
              </w:rPr>
              <w:t>3529514,8</w:t>
            </w:r>
          </w:p>
        </w:tc>
      </w:tr>
      <w:tr w:rsidR="009C38E3" w:rsidRPr="006C7E75" w:rsidTr="004017FD">
        <w:trPr>
          <w:trHeight w:val="417"/>
        </w:trPr>
        <w:tc>
          <w:tcPr>
            <w:tcW w:w="1668" w:type="dxa"/>
            <w:vMerge/>
            <w:hideMark/>
          </w:tcPr>
          <w:p w:rsidR="009C38E3" w:rsidRPr="006C7E75" w:rsidRDefault="009C38E3" w:rsidP="009C38E3">
            <w:pPr>
              <w:jc w:val="center"/>
              <w:rPr>
                <w:rFonts w:ascii="Times New Roman" w:eastAsia="Calibri" w:hAnsi="Times New Roman" w:cs="Times New Roman"/>
                <w:lang w:eastAsia="ru-RU"/>
              </w:rPr>
            </w:pPr>
          </w:p>
        </w:tc>
        <w:tc>
          <w:tcPr>
            <w:tcW w:w="2551" w:type="dxa"/>
            <w:vMerge/>
            <w:hideMark/>
          </w:tcPr>
          <w:p w:rsidR="009C38E3" w:rsidRPr="006C7E75" w:rsidRDefault="009C38E3" w:rsidP="009C38E3">
            <w:pPr>
              <w:jc w:val="center"/>
              <w:rPr>
                <w:rFonts w:ascii="Times New Roman" w:eastAsia="Calibri" w:hAnsi="Times New Roman" w:cs="Times New Roman"/>
                <w:sz w:val="18"/>
                <w:szCs w:val="18"/>
                <w:lang w:eastAsia="ru-RU"/>
              </w:rPr>
            </w:pPr>
          </w:p>
        </w:tc>
        <w:tc>
          <w:tcPr>
            <w:tcW w:w="2268" w:type="dxa"/>
            <w:hideMark/>
          </w:tcPr>
          <w:p w:rsidR="009C38E3" w:rsidRPr="00862640" w:rsidRDefault="009C38E3" w:rsidP="009C38E3">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09" w:type="dxa"/>
            <w:vAlign w:val="center"/>
            <w:hideMark/>
          </w:tcPr>
          <w:p w:rsidR="009C38E3" w:rsidRPr="006C7E75" w:rsidRDefault="009C38E3" w:rsidP="009C38E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850" w:type="dxa"/>
            <w:vAlign w:val="center"/>
            <w:hideMark/>
          </w:tcPr>
          <w:p w:rsidR="009C38E3" w:rsidRPr="006C7E75" w:rsidRDefault="009C38E3" w:rsidP="009C38E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hideMark/>
          </w:tcPr>
          <w:p w:rsidR="009C38E3" w:rsidRPr="006C7E75" w:rsidRDefault="009C38E3" w:rsidP="009C38E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hideMark/>
          </w:tcPr>
          <w:p w:rsidR="009C38E3" w:rsidRPr="006C7E75" w:rsidRDefault="009C38E3" w:rsidP="009C38E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vAlign w:val="center"/>
            <w:hideMark/>
          </w:tcPr>
          <w:p w:rsidR="009C38E3" w:rsidRPr="006C7E75" w:rsidRDefault="009D5378" w:rsidP="009C38E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990179,1</w:t>
            </w:r>
          </w:p>
        </w:tc>
        <w:tc>
          <w:tcPr>
            <w:tcW w:w="1276" w:type="dxa"/>
            <w:vAlign w:val="center"/>
            <w:hideMark/>
          </w:tcPr>
          <w:p w:rsidR="009C38E3" w:rsidRPr="006C7E75" w:rsidRDefault="009D5378" w:rsidP="009C38E3">
            <w:pPr>
              <w:jc w:val="center"/>
              <w:rPr>
                <w:rFonts w:ascii="Times New Roman" w:eastAsia="Calibri" w:hAnsi="Times New Roman" w:cs="Times New Roman"/>
                <w:sz w:val="18"/>
                <w:szCs w:val="18"/>
                <w:lang w:eastAsia="ru-RU"/>
              </w:rPr>
            </w:pPr>
            <w:r>
              <w:rPr>
                <w:rFonts w:ascii="Times New Roman" w:hAnsi="Times New Roman" w:cs="Times New Roman"/>
                <w:sz w:val="18"/>
              </w:rPr>
              <w:t>815232,8</w:t>
            </w:r>
          </w:p>
        </w:tc>
        <w:tc>
          <w:tcPr>
            <w:tcW w:w="1276" w:type="dxa"/>
            <w:vAlign w:val="center"/>
            <w:hideMark/>
          </w:tcPr>
          <w:p w:rsidR="009C38E3" w:rsidRPr="006C7E75" w:rsidRDefault="004017FD" w:rsidP="009C38E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759287,9</w:t>
            </w:r>
          </w:p>
        </w:tc>
        <w:tc>
          <w:tcPr>
            <w:tcW w:w="992" w:type="dxa"/>
            <w:vAlign w:val="center"/>
            <w:hideMark/>
          </w:tcPr>
          <w:p w:rsidR="009C38E3" w:rsidRPr="006C7E75" w:rsidRDefault="004017FD" w:rsidP="009C38E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753415,0</w:t>
            </w:r>
          </w:p>
        </w:tc>
        <w:tc>
          <w:tcPr>
            <w:tcW w:w="1134" w:type="dxa"/>
            <w:vAlign w:val="center"/>
            <w:hideMark/>
          </w:tcPr>
          <w:p w:rsidR="009C38E3" w:rsidRPr="006C7E75" w:rsidRDefault="004017FD" w:rsidP="009C38E3">
            <w:pPr>
              <w:jc w:val="center"/>
              <w:rPr>
                <w:rFonts w:ascii="Times New Roman" w:eastAsia="Calibri" w:hAnsi="Times New Roman" w:cs="Times New Roman"/>
                <w:sz w:val="18"/>
                <w:szCs w:val="18"/>
                <w:lang w:eastAsia="ru-RU"/>
              </w:rPr>
            </w:pPr>
            <w:r>
              <w:rPr>
                <w:rFonts w:ascii="Times New Roman" w:hAnsi="Times New Roman" w:cs="Times New Roman"/>
                <w:sz w:val="18"/>
                <w:szCs w:val="18"/>
              </w:rPr>
              <w:t>3318114,8</w:t>
            </w:r>
          </w:p>
        </w:tc>
      </w:tr>
      <w:tr w:rsidR="00965C2E" w:rsidRPr="006C7E75" w:rsidTr="004017FD">
        <w:trPr>
          <w:trHeight w:val="417"/>
        </w:trPr>
        <w:tc>
          <w:tcPr>
            <w:tcW w:w="1668" w:type="dxa"/>
            <w:vMerge/>
          </w:tcPr>
          <w:p w:rsidR="00965C2E" w:rsidRPr="006C7E75" w:rsidRDefault="00965C2E" w:rsidP="00965C2E">
            <w:pPr>
              <w:jc w:val="center"/>
              <w:rPr>
                <w:rFonts w:ascii="Times New Roman" w:eastAsia="Calibri" w:hAnsi="Times New Roman" w:cs="Times New Roman"/>
                <w:lang w:eastAsia="ru-RU"/>
              </w:rPr>
            </w:pPr>
          </w:p>
        </w:tc>
        <w:tc>
          <w:tcPr>
            <w:tcW w:w="2551" w:type="dxa"/>
            <w:vMerge/>
          </w:tcPr>
          <w:p w:rsidR="00965C2E" w:rsidRPr="006C7E75" w:rsidRDefault="00965C2E" w:rsidP="00965C2E">
            <w:pPr>
              <w:jc w:val="center"/>
              <w:rPr>
                <w:rFonts w:ascii="Times New Roman" w:eastAsia="Calibri" w:hAnsi="Times New Roman" w:cs="Times New Roman"/>
                <w:sz w:val="18"/>
                <w:szCs w:val="18"/>
                <w:lang w:eastAsia="ru-RU"/>
              </w:rPr>
            </w:pPr>
          </w:p>
        </w:tc>
        <w:tc>
          <w:tcPr>
            <w:tcW w:w="2268" w:type="dxa"/>
          </w:tcPr>
          <w:p w:rsidR="00965C2E" w:rsidRPr="00862640" w:rsidRDefault="000C124D" w:rsidP="00965C2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Администрация </w:t>
            </w:r>
            <w:r w:rsidR="00B73D3F">
              <w:rPr>
                <w:rFonts w:ascii="Times New Roman" w:eastAsia="Calibri" w:hAnsi="Times New Roman" w:cs="Times New Roman"/>
                <w:sz w:val="18"/>
                <w:szCs w:val="18"/>
                <w:lang w:eastAsia="ru-RU"/>
              </w:rPr>
              <w:t>Назаровского района</w:t>
            </w:r>
          </w:p>
        </w:tc>
        <w:tc>
          <w:tcPr>
            <w:tcW w:w="709" w:type="dxa"/>
            <w:vAlign w:val="center"/>
          </w:tcPr>
          <w:p w:rsidR="00965C2E" w:rsidRDefault="00965C2E" w:rsidP="00965C2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016</w:t>
            </w:r>
          </w:p>
        </w:tc>
        <w:tc>
          <w:tcPr>
            <w:tcW w:w="850" w:type="dxa"/>
            <w:vAlign w:val="center"/>
          </w:tcPr>
          <w:p w:rsidR="00965C2E" w:rsidRPr="006C7E75" w:rsidRDefault="00965C2E" w:rsidP="00965C2E">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709" w:type="dxa"/>
            <w:vAlign w:val="center"/>
          </w:tcPr>
          <w:p w:rsidR="00965C2E" w:rsidRPr="006C7E75" w:rsidRDefault="00965C2E" w:rsidP="00965C2E">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567" w:type="dxa"/>
            <w:vAlign w:val="center"/>
          </w:tcPr>
          <w:p w:rsidR="00965C2E" w:rsidRPr="006C7E75" w:rsidRDefault="00965C2E" w:rsidP="00965C2E">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1134" w:type="dxa"/>
            <w:vAlign w:val="center"/>
          </w:tcPr>
          <w:p w:rsidR="00965C2E" w:rsidRPr="006C7E75" w:rsidRDefault="009C38E3" w:rsidP="00965C2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9887,0</w:t>
            </w:r>
          </w:p>
        </w:tc>
        <w:tc>
          <w:tcPr>
            <w:tcW w:w="1276" w:type="dxa"/>
            <w:vAlign w:val="center"/>
          </w:tcPr>
          <w:p w:rsidR="00965C2E" w:rsidRPr="006C7E75" w:rsidRDefault="009D5378" w:rsidP="00965C2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67171,0</w:t>
            </w:r>
          </w:p>
        </w:tc>
        <w:tc>
          <w:tcPr>
            <w:tcW w:w="1276" w:type="dxa"/>
            <w:vAlign w:val="center"/>
          </w:tcPr>
          <w:p w:rsidR="00965C2E" w:rsidRPr="006C7E75" w:rsidRDefault="009D5378" w:rsidP="00965C2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67171,0</w:t>
            </w:r>
          </w:p>
        </w:tc>
        <w:tc>
          <w:tcPr>
            <w:tcW w:w="992" w:type="dxa"/>
            <w:vAlign w:val="center"/>
          </w:tcPr>
          <w:p w:rsidR="00965C2E" w:rsidRPr="006C7E75" w:rsidRDefault="009D5378" w:rsidP="00965C2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67171,0</w:t>
            </w:r>
          </w:p>
        </w:tc>
        <w:tc>
          <w:tcPr>
            <w:tcW w:w="1134" w:type="dxa"/>
            <w:vAlign w:val="center"/>
          </w:tcPr>
          <w:p w:rsidR="00965C2E" w:rsidRPr="006C7E75" w:rsidRDefault="009D5378" w:rsidP="00965C2E">
            <w:pPr>
              <w:jc w:val="center"/>
              <w:rPr>
                <w:rFonts w:ascii="Times New Roman" w:hAnsi="Times New Roman" w:cs="Times New Roman"/>
                <w:sz w:val="18"/>
                <w:szCs w:val="18"/>
              </w:rPr>
            </w:pPr>
            <w:r>
              <w:rPr>
                <w:rFonts w:ascii="Times New Roman" w:hAnsi="Times New Roman" w:cs="Times New Roman"/>
                <w:sz w:val="18"/>
                <w:szCs w:val="18"/>
              </w:rPr>
              <w:t>211400,0</w:t>
            </w:r>
          </w:p>
        </w:tc>
      </w:tr>
      <w:tr w:rsidR="00862640" w:rsidRPr="006C7E75" w:rsidTr="004017FD">
        <w:trPr>
          <w:trHeight w:val="421"/>
        </w:trPr>
        <w:tc>
          <w:tcPr>
            <w:tcW w:w="1668" w:type="dxa"/>
            <w:vMerge w:val="restart"/>
            <w:tcBorders>
              <w:top w:val="nil"/>
            </w:tcBorders>
          </w:tcPr>
          <w:p w:rsidR="00862640" w:rsidRPr="005D3FDA" w:rsidRDefault="00862640" w:rsidP="00862640">
            <w:pPr>
              <w:jc w:val="center"/>
              <w:rPr>
                <w:rFonts w:ascii="Times New Roman" w:eastAsia="Calibri" w:hAnsi="Times New Roman" w:cs="Times New Roman"/>
                <w:sz w:val="20"/>
                <w:lang w:eastAsia="ru-RU"/>
              </w:rPr>
            </w:pPr>
            <w:r w:rsidRPr="005D3FDA">
              <w:rPr>
                <w:rFonts w:ascii="Times New Roman" w:eastAsia="Calibri" w:hAnsi="Times New Roman" w:cs="Times New Roman"/>
                <w:sz w:val="20"/>
                <w:lang w:eastAsia="ru-RU"/>
              </w:rPr>
              <w:t>Подпрограмма 1</w:t>
            </w:r>
          </w:p>
        </w:tc>
        <w:tc>
          <w:tcPr>
            <w:tcW w:w="2551" w:type="dxa"/>
            <w:vMerge w:val="restart"/>
          </w:tcPr>
          <w:p w:rsidR="00862640" w:rsidRPr="005D3FDA" w:rsidRDefault="00862640" w:rsidP="00862640">
            <w:pPr>
              <w:jc w:val="center"/>
              <w:rPr>
                <w:rFonts w:ascii="Times New Roman" w:eastAsia="Calibri" w:hAnsi="Times New Roman" w:cs="Times New Roman"/>
                <w:sz w:val="20"/>
                <w:szCs w:val="18"/>
                <w:lang w:eastAsia="ru-RU"/>
              </w:rPr>
            </w:pPr>
            <w:r w:rsidRPr="005D3FDA">
              <w:rPr>
                <w:rFonts w:ascii="Times New Roman" w:eastAsia="Calibri" w:hAnsi="Times New Roman" w:cs="Times New Roman"/>
                <w:sz w:val="20"/>
                <w:szCs w:val="18"/>
                <w:lang w:eastAsia="ru-RU"/>
              </w:rPr>
              <w:t>Развитие дошкольного, общего и дополнительного образования</w:t>
            </w:r>
          </w:p>
        </w:tc>
        <w:tc>
          <w:tcPr>
            <w:tcW w:w="2268" w:type="dxa"/>
          </w:tcPr>
          <w:p w:rsidR="00862640" w:rsidRPr="00862640" w:rsidRDefault="00862640" w:rsidP="00862640">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всего расходные обязательства по программе в том числе:</w:t>
            </w:r>
          </w:p>
        </w:tc>
        <w:tc>
          <w:tcPr>
            <w:tcW w:w="709"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862640" w:rsidRPr="006C7E75" w:rsidRDefault="004910B6" w:rsidP="008626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917837,5</w:t>
            </w:r>
          </w:p>
        </w:tc>
        <w:tc>
          <w:tcPr>
            <w:tcW w:w="1276" w:type="dxa"/>
            <w:tcBorders>
              <w:bottom w:val="single" w:sz="4" w:space="0" w:color="auto"/>
            </w:tcBorders>
            <w:noWrap/>
            <w:vAlign w:val="center"/>
          </w:tcPr>
          <w:p w:rsidR="00862640" w:rsidRPr="00862640" w:rsidRDefault="004910B6" w:rsidP="008626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858260,0</w:t>
            </w:r>
          </w:p>
        </w:tc>
        <w:tc>
          <w:tcPr>
            <w:tcW w:w="1276" w:type="dxa"/>
            <w:tcBorders>
              <w:bottom w:val="single" w:sz="4" w:space="0" w:color="auto"/>
            </w:tcBorders>
            <w:noWrap/>
            <w:vAlign w:val="center"/>
          </w:tcPr>
          <w:p w:rsidR="00862640" w:rsidRPr="00862640" w:rsidRDefault="004017FD" w:rsidP="008626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803974,4</w:t>
            </w:r>
          </w:p>
        </w:tc>
        <w:tc>
          <w:tcPr>
            <w:tcW w:w="992" w:type="dxa"/>
            <w:tcBorders>
              <w:bottom w:val="single" w:sz="4" w:space="0" w:color="auto"/>
            </w:tcBorders>
            <w:noWrap/>
            <w:vAlign w:val="center"/>
          </w:tcPr>
          <w:p w:rsidR="00862640" w:rsidRPr="00862640" w:rsidRDefault="004017FD" w:rsidP="008626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798086,8</w:t>
            </w:r>
          </w:p>
        </w:tc>
        <w:tc>
          <w:tcPr>
            <w:tcW w:w="1134" w:type="dxa"/>
            <w:tcBorders>
              <w:bottom w:val="single" w:sz="4" w:space="0" w:color="auto"/>
            </w:tcBorders>
            <w:vAlign w:val="center"/>
          </w:tcPr>
          <w:p w:rsidR="00862640" w:rsidRPr="006C7E75" w:rsidRDefault="004017FD" w:rsidP="008626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3378158,7</w:t>
            </w:r>
          </w:p>
        </w:tc>
      </w:tr>
      <w:tr w:rsidR="004910B6" w:rsidRPr="006C7E75" w:rsidTr="004017FD">
        <w:trPr>
          <w:trHeight w:val="421"/>
        </w:trPr>
        <w:tc>
          <w:tcPr>
            <w:tcW w:w="1668" w:type="dxa"/>
            <w:vMerge/>
            <w:tcBorders>
              <w:top w:val="nil"/>
            </w:tcBorders>
          </w:tcPr>
          <w:p w:rsidR="004910B6" w:rsidRPr="005D3FDA" w:rsidRDefault="004910B6" w:rsidP="004910B6">
            <w:pPr>
              <w:jc w:val="center"/>
              <w:rPr>
                <w:rFonts w:ascii="Times New Roman" w:eastAsia="Calibri" w:hAnsi="Times New Roman" w:cs="Times New Roman"/>
                <w:sz w:val="20"/>
                <w:lang w:eastAsia="ru-RU"/>
              </w:rPr>
            </w:pPr>
          </w:p>
        </w:tc>
        <w:tc>
          <w:tcPr>
            <w:tcW w:w="2551" w:type="dxa"/>
            <w:vMerge/>
          </w:tcPr>
          <w:p w:rsidR="004910B6" w:rsidRPr="005D3FDA" w:rsidRDefault="004910B6" w:rsidP="004910B6">
            <w:pPr>
              <w:jc w:val="center"/>
              <w:rPr>
                <w:rFonts w:ascii="Times New Roman" w:eastAsia="Calibri" w:hAnsi="Times New Roman" w:cs="Times New Roman"/>
                <w:sz w:val="20"/>
                <w:szCs w:val="18"/>
                <w:lang w:eastAsia="ru-RU"/>
              </w:rPr>
            </w:pPr>
          </w:p>
        </w:tc>
        <w:tc>
          <w:tcPr>
            <w:tcW w:w="2268" w:type="dxa"/>
          </w:tcPr>
          <w:p w:rsidR="004910B6" w:rsidRPr="00862640" w:rsidRDefault="004910B6" w:rsidP="004910B6">
            <w:pPr>
              <w:jc w:val="center"/>
              <w:rPr>
                <w:rFonts w:ascii="Times New Roman" w:eastAsia="Calibri" w:hAnsi="Times New Roman" w:cs="Times New Roman"/>
                <w:sz w:val="18"/>
                <w:szCs w:val="18"/>
                <w:lang w:eastAsia="ru-RU"/>
              </w:rPr>
            </w:pPr>
            <w:r w:rsidRPr="004910B6">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09" w:type="dxa"/>
            <w:vAlign w:val="center"/>
          </w:tcPr>
          <w:p w:rsidR="004910B6" w:rsidRPr="004910B6" w:rsidRDefault="004910B6"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850" w:type="dxa"/>
            <w:vAlign w:val="center"/>
          </w:tcPr>
          <w:p w:rsidR="004910B6" w:rsidRPr="004910B6"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4910B6" w:rsidRPr="004910B6"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4910B6" w:rsidRPr="004910B6"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4910B6" w:rsidRDefault="004910B6"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907950,5</w:t>
            </w:r>
          </w:p>
        </w:tc>
        <w:tc>
          <w:tcPr>
            <w:tcW w:w="1276" w:type="dxa"/>
            <w:tcBorders>
              <w:bottom w:val="single" w:sz="4" w:space="0" w:color="auto"/>
            </w:tcBorders>
            <w:noWrap/>
            <w:vAlign w:val="center"/>
          </w:tcPr>
          <w:p w:rsidR="004910B6" w:rsidRPr="00862640" w:rsidRDefault="004910B6"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791089,0</w:t>
            </w:r>
          </w:p>
        </w:tc>
        <w:tc>
          <w:tcPr>
            <w:tcW w:w="1276" w:type="dxa"/>
            <w:tcBorders>
              <w:bottom w:val="single" w:sz="4" w:space="0" w:color="auto"/>
            </w:tcBorders>
            <w:noWrap/>
            <w:vAlign w:val="center"/>
          </w:tcPr>
          <w:p w:rsidR="004910B6" w:rsidRPr="00862640" w:rsidRDefault="004017FD"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736803,4</w:t>
            </w:r>
          </w:p>
        </w:tc>
        <w:tc>
          <w:tcPr>
            <w:tcW w:w="992" w:type="dxa"/>
            <w:tcBorders>
              <w:bottom w:val="single" w:sz="4" w:space="0" w:color="auto"/>
            </w:tcBorders>
            <w:noWrap/>
            <w:vAlign w:val="center"/>
          </w:tcPr>
          <w:p w:rsidR="004910B6" w:rsidRPr="00862640" w:rsidRDefault="004017FD" w:rsidP="004017FD">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730915</w:t>
            </w:r>
            <w:r w:rsidR="004910B6">
              <w:rPr>
                <w:rFonts w:ascii="Times New Roman" w:eastAsia="Calibri" w:hAnsi="Times New Roman" w:cs="Times New Roman"/>
                <w:sz w:val="18"/>
                <w:szCs w:val="18"/>
                <w:lang w:eastAsia="ru-RU"/>
              </w:rPr>
              <w:t>,</w:t>
            </w:r>
            <w:r>
              <w:rPr>
                <w:rFonts w:ascii="Times New Roman" w:eastAsia="Calibri" w:hAnsi="Times New Roman" w:cs="Times New Roman"/>
                <w:sz w:val="18"/>
                <w:szCs w:val="18"/>
                <w:lang w:eastAsia="ru-RU"/>
              </w:rPr>
              <w:t>8</w:t>
            </w:r>
          </w:p>
        </w:tc>
        <w:tc>
          <w:tcPr>
            <w:tcW w:w="1134" w:type="dxa"/>
            <w:tcBorders>
              <w:bottom w:val="single" w:sz="4" w:space="0" w:color="auto"/>
            </w:tcBorders>
            <w:vAlign w:val="center"/>
          </w:tcPr>
          <w:p w:rsidR="004910B6" w:rsidRDefault="004017FD"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3166758,7</w:t>
            </w:r>
          </w:p>
        </w:tc>
      </w:tr>
      <w:tr w:rsidR="004910B6" w:rsidRPr="006C7E75" w:rsidTr="004017FD">
        <w:trPr>
          <w:trHeight w:val="421"/>
        </w:trPr>
        <w:tc>
          <w:tcPr>
            <w:tcW w:w="1668" w:type="dxa"/>
            <w:vMerge/>
            <w:tcBorders>
              <w:top w:val="nil"/>
            </w:tcBorders>
          </w:tcPr>
          <w:p w:rsidR="004910B6" w:rsidRPr="005D3FDA" w:rsidRDefault="004910B6" w:rsidP="004910B6">
            <w:pPr>
              <w:jc w:val="center"/>
              <w:rPr>
                <w:rFonts w:ascii="Times New Roman" w:eastAsia="Calibri" w:hAnsi="Times New Roman" w:cs="Times New Roman"/>
                <w:sz w:val="20"/>
                <w:lang w:eastAsia="ru-RU"/>
              </w:rPr>
            </w:pPr>
          </w:p>
        </w:tc>
        <w:tc>
          <w:tcPr>
            <w:tcW w:w="2551" w:type="dxa"/>
            <w:vMerge/>
          </w:tcPr>
          <w:p w:rsidR="004910B6" w:rsidRPr="005D3FDA" w:rsidRDefault="004910B6" w:rsidP="004910B6">
            <w:pPr>
              <w:jc w:val="center"/>
              <w:rPr>
                <w:rFonts w:ascii="Times New Roman" w:eastAsia="Calibri" w:hAnsi="Times New Roman" w:cs="Times New Roman"/>
                <w:sz w:val="20"/>
                <w:szCs w:val="18"/>
                <w:lang w:eastAsia="ru-RU"/>
              </w:rPr>
            </w:pPr>
          </w:p>
        </w:tc>
        <w:tc>
          <w:tcPr>
            <w:tcW w:w="2268" w:type="dxa"/>
          </w:tcPr>
          <w:p w:rsidR="004910B6" w:rsidRPr="00862640" w:rsidRDefault="000C124D"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Администрация </w:t>
            </w:r>
            <w:r w:rsidR="004910B6">
              <w:rPr>
                <w:rFonts w:ascii="Times New Roman" w:eastAsia="Calibri" w:hAnsi="Times New Roman" w:cs="Times New Roman"/>
                <w:sz w:val="18"/>
                <w:szCs w:val="18"/>
                <w:lang w:eastAsia="ru-RU"/>
              </w:rPr>
              <w:t>Назаровского района</w:t>
            </w:r>
          </w:p>
        </w:tc>
        <w:tc>
          <w:tcPr>
            <w:tcW w:w="709" w:type="dxa"/>
            <w:vAlign w:val="center"/>
          </w:tcPr>
          <w:p w:rsidR="004910B6" w:rsidRPr="006C7E75" w:rsidRDefault="004910B6"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val="en-US" w:eastAsia="ru-RU"/>
              </w:rPr>
              <w:t>016</w:t>
            </w:r>
          </w:p>
        </w:tc>
        <w:tc>
          <w:tcPr>
            <w:tcW w:w="850" w:type="dxa"/>
            <w:vAlign w:val="center"/>
          </w:tcPr>
          <w:p w:rsidR="004910B6" w:rsidRPr="006C7E75" w:rsidRDefault="004910B6" w:rsidP="004910B6">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4910B6" w:rsidRPr="006C7E75" w:rsidRDefault="004910B6" w:rsidP="004910B6">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4910B6" w:rsidRPr="006C7E75"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noWrap/>
            <w:vAlign w:val="center"/>
          </w:tcPr>
          <w:p w:rsidR="004910B6" w:rsidRPr="006C7E75" w:rsidRDefault="004910B6" w:rsidP="004910B6">
            <w:pPr>
              <w:jc w:val="center"/>
              <w:rPr>
                <w:rFonts w:ascii="Times New Roman" w:eastAsia="Calibri" w:hAnsi="Times New Roman" w:cs="Times New Roman"/>
                <w:b/>
                <w:sz w:val="18"/>
                <w:szCs w:val="18"/>
                <w:lang w:eastAsia="ru-RU"/>
              </w:rPr>
            </w:pPr>
            <w:r>
              <w:rPr>
                <w:rFonts w:ascii="Times New Roman" w:eastAsia="Calibri" w:hAnsi="Times New Roman" w:cs="Times New Roman"/>
                <w:sz w:val="18"/>
                <w:szCs w:val="18"/>
                <w:lang w:eastAsia="ru-RU"/>
              </w:rPr>
              <w:t>9887,0</w:t>
            </w:r>
          </w:p>
        </w:tc>
        <w:tc>
          <w:tcPr>
            <w:tcW w:w="1276" w:type="dxa"/>
            <w:noWrap/>
            <w:vAlign w:val="center"/>
          </w:tcPr>
          <w:p w:rsidR="004910B6" w:rsidRPr="006C7E75" w:rsidRDefault="004910B6" w:rsidP="004910B6">
            <w:pPr>
              <w:jc w:val="center"/>
              <w:rPr>
                <w:rFonts w:ascii="Times New Roman" w:eastAsia="Calibri" w:hAnsi="Times New Roman" w:cs="Times New Roman"/>
                <w:b/>
                <w:sz w:val="18"/>
                <w:szCs w:val="18"/>
                <w:lang w:eastAsia="ru-RU"/>
              </w:rPr>
            </w:pPr>
            <w:r>
              <w:rPr>
                <w:rFonts w:ascii="Times New Roman" w:eastAsia="Calibri" w:hAnsi="Times New Roman" w:cs="Times New Roman"/>
                <w:sz w:val="18"/>
                <w:szCs w:val="18"/>
                <w:lang w:eastAsia="ru-RU"/>
              </w:rPr>
              <w:t>67171,0</w:t>
            </w:r>
          </w:p>
        </w:tc>
        <w:tc>
          <w:tcPr>
            <w:tcW w:w="1276" w:type="dxa"/>
            <w:noWrap/>
            <w:vAlign w:val="center"/>
          </w:tcPr>
          <w:p w:rsidR="004910B6" w:rsidRPr="006C7E75" w:rsidRDefault="004910B6" w:rsidP="004910B6">
            <w:pPr>
              <w:jc w:val="center"/>
              <w:rPr>
                <w:rFonts w:ascii="Times New Roman" w:eastAsia="Calibri" w:hAnsi="Times New Roman" w:cs="Times New Roman"/>
                <w:b/>
                <w:sz w:val="18"/>
                <w:szCs w:val="18"/>
                <w:lang w:eastAsia="ru-RU"/>
              </w:rPr>
            </w:pPr>
            <w:r>
              <w:rPr>
                <w:rFonts w:ascii="Times New Roman" w:eastAsia="Calibri" w:hAnsi="Times New Roman" w:cs="Times New Roman"/>
                <w:sz w:val="18"/>
                <w:szCs w:val="18"/>
                <w:lang w:eastAsia="ru-RU"/>
              </w:rPr>
              <w:t>67171,0</w:t>
            </w:r>
          </w:p>
        </w:tc>
        <w:tc>
          <w:tcPr>
            <w:tcW w:w="992" w:type="dxa"/>
            <w:noWrap/>
            <w:vAlign w:val="center"/>
          </w:tcPr>
          <w:p w:rsidR="004910B6" w:rsidRPr="006C7E75" w:rsidRDefault="004910B6" w:rsidP="004910B6">
            <w:pPr>
              <w:jc w:val="center"/>
              <w:rPr>
                <w:rFonts w:ascii="Times New Roman" w:eastAsia="Calibri" w:hAnsi="Times New Roman" w:cs="Times New Roman"/>
                <w:b/>
                <w:sz w:val="18"/>
                <w:szCs w:val="18"/>
                <w:lang w:eastAsia="ru-RU"/>
              </w:rPr>
            </w:pPr>
            <w:r>
              <w:rPr>
                <w:rFonts w:ascii="Times New Roman" w:eastAsia="Calibri" w:hAnsi="Times New Roman" w:cs="Times New Roman"/>
                <w:sz w:val="18"/>
                <w:szCs w:val="18"/>
                <w:lang w:eastAsia="ru-RU"/>
              </w:rPr>
              <w:t>67171,0</w:t>
            </w:r>
          </w:p>
        </w:tc>
        <w:tc>
          <w:tcPr>
            <w:tcW w:w="1134" w:type="dxa"/>
            <w:vAlign w:val="center"/>
          </w:tcPr>
          <w:p w:rsidR="004910B6" w:rsidRPr="006C7E75" w:rsidRDefault="004910B6" w:rsidP="004910B6">
            <w:pPr>
              <w:jc w:val="center"/>
              <w:rPr>
                <w:rFonts w:ascii="Times New Roman" w:eastAsia="Calibri" w:hAnsi="Times New Roman" w:cs="Times New Roman"/>
                <w:b/>
                <w:sz w:val="18"/>
                <w:szCs w:val="18"/>
                <w:lang w:eastAsia="ru-RU"/>
              </w:rPr>
            </w:pPr>
            <w:r>
              <w:rPr>
                <w:rFonts w:ascii="Times New Roman" w:hAnsi="Times New Roman" w:cs="Times New Roman"/>
                <w:sz w:val="18"/>
                <w:szCs w:val="18"/>
              </w:rPr>
              <w:t>211400,0</w:t>
            </w:r>
          </w:p>
        </w:tc>
      </w:tr>
      <w:tr w:rsidR="00862640" w:rsidRPr="006C7E75" w:rsidTr="004017FD">
        <w:trPr>
          <w:trHeight w:val="421"/>
        </w:trPr>
        <w:tc>
          <w:tcPr>
            <w:tcW w:w="1668" w:type="dxa"/>
            <w:vMerge w:val="restart"/>
            <w:tcBorders>
              <w:top w:val="nil"/>
            </w:tcBorders>
          </w:tcPr>
          <w:p w:rsidR="00862640" w:rsidRPr="00B4487E" w:rsidRDefault="00862640" w:rsidP="00862640">
            <w:pPr>
              <w:jc w:val="center"/>
              <w:rPr>
                <w:rFonts w:ascii="Times New Roman" w:eastAsia="Calibri" w:hAnsi="Times New Roman" w:cs="Times New Roman"/>
                <w:sz w:val="20"/>
                <w:lang w:eastAsia="ru-RU"/>
              </w:rPr>
            </w:pPr>
            <w:r w:rsidRPr="00B4487E">
              <w:rPr>
                <w:rFonts w:ascii="Times New Roman" w:eastAsia="Calibri" w:hAnsi="Times New Roman" w:cs="Times New Roman"/>
                <w:sz w:val="20"/>
                <w:lang w:eastAsia="ru-RU"/>
              </w:rPr>
              <w:t>Подпрограмма 2</w:t>
            </w:r>
          </w:p>
        </w:tc>
        <w:tc>
          <w:tcPr>
            <w:tcW w:w="2551" w:type="dxa"/>
            <w:vMerge w:val="restart"/>
          </w:tcPr>
          <w:p w:rsidR="00862640" w:rsidRPr="005D3FDA" w:rsidRDefault="00862640" w:rsidP="00862640">
            <w:pPr>
              <w:jc w:val="center"/>
              <w:rPr>
                <w:rFonts w:ascii="Times New Roman" w:eastAsia="Calibri" w:hAnsi="Times New Roman" w:cs="Times New Roman"/>
                <w:sz w:val="20"/>
                <w:szCs w:val="18"/>
                <w:lang w:eastAsia="ru-RU"/>
              </w:rPr>
            </w:pPr>
            <w:r w:rsidRPr="00862640">
              <w:rPr>
                <w:rFonts w:ascii="Times New Roman" w:eastAsia="Calibri" w:hAnsi="Times New Roman" w:cs="Times New Roman"/>
                <w:sz w:val="18"/>
                <w:szCs w:val="18"/>
                <w:lang w:eastAsia="ru-RU"/>
              </w:rPr>
              <w:t>Выявление и сопровождение одаренных детей» муниципальной программы</w:t>
            </w:r>
          </w:p>
        </w:tc>
        <w:tc>
          <w:tcPr>
            <w:tcW w:w="2268" w:type="dxa"/>
          </w:tcPr>
          <w:p w:rsidR="00862640" w:rsidRPr="006C7E75" w:rsidRDefault="00862640" w:rsidP="00862640">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всего расходные обязательства по программе в том числе:</w:t>
            </w:r>
          </w:p>
        </w:tc>
        <w:tc>
          <w:tcPr>
            <w:tcW w:w="709" w:type="dxa"/>
            <w:vAlign w:val="center"/>
          </w:tcPr>
          <w:p w:rsidR="00862640" w:rsidRP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862640" w:rsidRP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862640" w:rsidRP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862640" w:rsidRP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1276" w:type="dxa"/>
            <w:tcBorders>
              <w:bottom w:val="single" w:sz="4" w:space="0" w:color="auto"/>
            </w:tcBorders>
            <w:noWrap/>
            <w:vAlign w:val="center"/>
          </w:tcPr>
          <w:p w:rsidR="00862640" w:rsidRP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1276" w:type="dxa"/>
            <w:tcBorders>
              <w:bottom w:val="single" w:sz="4" w:space="0" w:color="auto"/>
            </w:tcBorders>
            <w:noWrap/>
            <w:vAlign w:val="center"/>
          </w:tcPr>
          <w:p w:rsidR="00862640" w:rsidRP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992" w:type="dxa"/>
            <w:tcBorders>
              <w:bottom w:val="single" w:sz="4" w:space="0" w:color="auto"/>
            </w:tcBorders>
            <w:noWrap/>
            <w:vAlign w:val="center"/>
          </w:tcPr>
          <w:p w:rsidR="00862640" w:rsidRP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1134" w:type="dxa"/>
            <w:tcBorders>
              <w:bottom w:val="single" w:sz="4" w:space="0" w:color="auto"/>
            </w:tcBorders>
            <w:vAlign w:val="center"/>
          </w:tcPr>
          <w:p w:rsidR="00862640"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400,0</w:t>
            </w:r>
          </w:p>
        </w:tc>
      </w:tr>
      <w:tr w:rsidR="00862640" w:rsidRPr="006C7E75" w:rsidTr="004017FD">
        <w:trPr>
          <w:trHeight w:val="20"/>
        </w:trPr>
        <w:tc>
          <w:tcPr>
            <w:tcW w:w="1668" w:type="dxa"/>
            <w:vMerge/>
            <w:tcBorders>
              <w:bottom w:val="single" w:sz="4" w:space="0" w:color="auto"/>
            </w:tcBorders>
          </w:tcPr>
          <w:p w:rsidR="00862640" w:rsidRPr="006C7E75" w:rsidRDefault="00862640" w:rsidP="00862640">
            <w:pPr>
              <w:jc w:val="center"/>
              <w:rPr>
                <w:rFonts w:ascii="Times New Roman" w:eastAsia="Calibri" w:hAnsi="Times New Roman" w:cs="Times New Roman"/>
                <w:lang w:eastAsia="ru-RU"/>
              </w:rPr>
            </w:pPr>
          </w:p>
        </w:tc>
        <w:tc>
          <w:tcPr>
            <w:tcW w:w="2551" w:type="dxa"/>
            <w:vMerge/>
            <w:tcBorders>
              <w:bottom w:val="single" w:sz="4" w:space="0" w:color="auto"/>
            </w:tcBorders>
          </w:tcPr>
          <w:p w:rsidR="00862640" w:rsidRPr="006C7E75" w:rsidRDefault="00862640" w:rsidP="00862640">
            <w:pPr>
              <w:jc w:val="center"/>
              <w:rPr>
                <w:rFonts w:ascii="Times New Roman" w:eastAsia="Calibri" w:hAnsi="Times New Roman" w:cs="Times New Roman"/>
                <w:sz w:val="18"/>
                <w:szCs w:val="18"/>
                <w:lang w:eastAsia="ru-RU"/>
              </w:rPr>
            </w:pPr>
          </w:p>
        </w:tc>
        <w:tc>
          <w:tcPr>
            <w:tcW w:w="2268" w:type="dxa"/>
            <w:tcBorders>
              <w:bottom w:val="single" w:sz="4" w:space="0" w:color="auto"/>
            </w:tcBorders>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09"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1276" w:type="dxa"/>
            <w:tcBorders>
              <w:bottom w:val="single" w:sz="4" w:space="0" w:color="auto"/>
            </w:tcBorders>
            <w:noWrap/>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1276" w:type="dxa"/>
            <w:tcBorders>
              <w:bottom w:val="single" w:sz="4" w:space="0" w:color="auto"/>
            </w:tcBorders>
            <w:noWrap/>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992" w:type="dxa"/>
            <w:tcBorders>
              <w:bottom w:val="single" w:sz="4" w:space="0" w:color="auto"/>
            </w:tcBorders>
            <w:noWrap/>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w:t>
            </w:r>
          </w:p>
        </w:tc>
        <w:tc>
          <w:tcPr>
            <w:tcW w:w="1134" w:type="dxa"/>
            <w:tcBorders>
              <w:bottom w:val="single" w:sz="4" w:space="0" w:color="auto"/>
            </w:tcBorders>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400,0</w:t>
            </w:r>
          </w:p>
        </w:tc>
      </w:tr>
      <w:tr w:rsidR="00862640" w:rsidRPr="006C7E75" w:rsidTr="004017FD">
        <w:trPr>
          <w:trHeight w:val="20"/>
        </w:trPr>
        <w:tc>
          <w:tcPr>
            <w:tcW w:w="1668" w:type="dxa"/>
            <w:vMerge w:val="restart"/>
            <w:tcBorders>
              <w:top w:val="nil"/>
            </w:tcBorders>
          </w:tcPr>
          <w:p w:rsidR="00862640" w:rsidRPr="00EA776B" w:rsidRDefault="00862640" w:rsidP="00862640">
            <w:pPr>
              <w:jc w:val="center"/>
              <w:rPr>
                <w:rFonts w:ascii="Times New Roman" w:eastAsia="Calibri" w:hAnsi="Times New Roman" w:cs="Times New Roman"/>
                <w:sz w:val="20"/>
                <w:lang w:eastAsia="ru-RU"/>
              </w:rPr>
            </w:pPr>
            <w:r w:rsidRPr="00EA776B">
              <w:rPr>
                <w:rFonts w:ascii="Times New Roman" w:eastAsia="Calibri" w:hAnsi="Times New Roman" w:cs="Times New Roman"/>
                <w:sz w:val="20"/>
                <w:lang w:eastAsia="ru-RU"/>
              </w:rPr>
              <w:t>Подпрограмма 3</w:t>
            </w:r>
          </w:p>
        </w:tc>
        <w:tc>
          <w:tcPr>
            <w:tcW w:w="2551" w:type="dxa"/>
            <w:vMerge w:val="restart"/>
          </w:tcPr>
          <w:p w:rsidR="00862640" w:rsidRPr="006C7E75" w:rsidRDefault="00862640" w:rsidP="00862640">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Развитие в Назаровском районе системы отдыха, оздоровления и занятости детей</w:t>
            </w:r>
          </w:p>
        </w:tc>
        <w:tc>
          <w:tcPr>
            <w:tcW w:w="2268" w:type="dxa"/>
            <w:tcBorders>
              <w:bottom w:val="single" w:sz="4" w:space="0" w:color="auto"/>
            </w:tcBorders>
          </w:tcPr>
          <w:p w:rsidR="00862640" w:rsidRDefault="00862640" w:rsidP="00862640">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всего расходные обязательства по программе в том числе:</w:t>
            </w:r>
          </w:p>
          <w:p w:rsidR="00EA776B" w:rsidRPr="006C7E75" w:rsidRDefault="00EA776B" w:rsidP="00862640">
            <w:pPr>
              <w:jc w:val="center"/>
              <w:rPr>
                <w:rFonts w:ascii="Times New Roman" w:eastAsia="Calibri" w:hAnsi="Times New Roman" w:cs="Times New Roman"/>
                <w:sz w:val="18"/>
                <w:szCs w:val="18"/>
                <w:lang w:eastAsia="ru-RU"/>
              </w:rPr>
            </w:pPr>
          </w:p>
        </w:tc>
        <w:tc>
          <w:tcPr>
            <w:tcW w:w="709"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862640" w:rsidRPr="006C7E75" w:rsidRDefault="00862640" w:rsidP="008626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862640" w:rsidRPr="00862640" w:rsidRDefault="00862640" w:rsidP="00862640">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4326,6</w:t>
            </w:r>
          </w:p>
        </w:tc>
        <w:tc>
          <w:tcPr>
            <w:tcW w:w="1276" w:type="dxa"/>
            <w:tcBorders>
              <w:bottom w:val="single" w:sz="4" w:space="0" w:color="auto"/>
            </w:tcBorders>
            <w:noWrap/>
            <w:vAlign w:val="center"/>
          </w:tcPr>
          <w:p w:rsidR="00862640" w:rsidRPr="00862640" w:rsidRDefault="004910B6" w:rsidP="008626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4552,3</w:t>
            </w:r>
          </w:p>
        </w:tc>
        <w:tc>
          <w:tcPr>
            <w:tcW w:w="1276" w:type="dxa"/>
            <w:tcBorders>
              <w:bottom w:val="single" w:sz="4" w:space="0" w:color="auto"/>
            </w:tcBorders>
            <w:noWrap/>
            <w:vAlign w:val="center"/>
          </w:tcPr>
          <w:p w:rsidR="00862640" w:rsidRPr="00862640" w:rsidRDefault="00862640" w:rsidP="00862640">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4376,9</w:t>
            </w:r>
          </w:p>
        </w:tc>
        <w:tc>
          <w:tcPr>
            <w:tcW w:w="992" w:type="dxa"/>
            <w:tcBorders>
              <w:bottom w:val="single" w:sz="4" w:space="0" w:color="auto"/>
            </w:tcBorders>
            <w:noWrap/>
            <w:vAlign w:val="center"/>
          </w:tcPr>
          <w:p w:rsidR="00862640" w:rsidRPr="00862640" w:rsidRDefault="00862640" w:rsidP="00862640">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4391,6</w:t>
            </w:r>
          </w:p>
        </w:tc>
        <w:tc>
          <w:tcPr>
            <w:tcW w:w="1134" w:type="dxa"/>
            <w:tcBorders>
              <w:bottom w:val="single" w:sz="4" w:space="0" w:color="auto"/>
            </w:tcBorders>
            <w:vAlign w:val="center"/>
          </w:tcPr>
          <w:p w:rsidR="00862640" w:rsidRPr="00862640" w:rsidRDefault="004910B6" w:rsidP="00862640">
            <w:pPr>
              <w:jc w:val="center"/>
              <w:rPr>
                <w:rFonts w:ascii="Times New Roman" w:eastAsia="Calibri" w:hAnsi="Times New Roman" w:cs="Times New Roman"/>
                <w:sz w:val="18"/>
                <w:szCs w:val="18"/>
                <w:lang w:eastAsia="ru-RU"/>
              </w:rPr>
            </w:pPr>
            <w:r>
              <w:rPr>
                <w:rFonts w:ascii="Times New Roman" w:hAnsi="Times New Roman" w:cs="Times New Roman"/>
                <w:sz w:val="18"/>
                <w:szCs w:val="18"/>
              </w:rPr>
              <w:t>17647,4</w:t>
            </w:r>
          </w:p>
        </w:tc>
      </w:tr>
      <w:tr w:rsidR="004910B6" w:rsidRPr="006C7E75" w:rsidTr="004017FD">
        <w:trPr>
          <w:trHeight w:val="433"/>
        </w:trPr>
        <w:tc>
          <w:tcPr>
            <w:tcW w:w="1668" w:type="dxa"/>
            <w:vMerge/>
          </w:tcPr>
          <w:p w:rsidR="004910B6" w:rsidRPr="006C7E75" w:rsidRDefault="004910B6" w:rsidP="004910B6">
            <w:pPr>
              <w:jc w:val="center"/>
              <w:rPr>
                <w:rFonts w:ascii="Times New Roman" w:eastAsia="Calibri" w:hAnsi="Times New Roman" w:cs="Times New Roman"/>
                <w:lang w:eastAsia="ru-RU"/>
              </w:rPr>
            </w:pPr>
          </w:p>
        </w:tc>
        <w:tc>
          <w:tcPr>
            <w:tcW w:w="2551" w:type="dxa"/>
            <w:vMerge/>
            <w:vAlign w:val="center"/>
          </w:tcPr>
          <w:p w:rsidR="004910B6" w:rsidRPr="006C7E75" w:rsidRDefault="004910B6" w:rsidP="004910B6">
            <w:pPr>
              <w:jc w:val="center"/>
              <w:rPr>
                <w:rFonts w:ascii="Times New Roman" w:eastAsia="Calibri" w:hAnsi="Times New Roman" w:cs="Times New Roman"/>
                <w:sz w:val="18"/>
                <w:szCs w:val="18"/>
                <w:lang w:eastAsia="ru-RU"/>
              </w:rPr>
            </w:pPr>
          </w:p>
        </w:tc>
        <w:tc>
          <w:tcPr>
            <w:tcW w:w="2268" w:type="dxa"/>
          </w:tcPr>
          <w:p w:rsidR="004910B6" w:rsidRPr="006C7E75"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09" w:type="dxa"/>
            <w:vAlign w:val="center"/>
          </w:tcPr>
          <w:p w:rsidR="004910B6" w:rsidRPr="006C7E75"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4910B6" w:rsidRPr="006C7E75"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4910B6" w:rsidRPr="006C7E75"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4910B6" w:rsidRPr="006C7E75" w:rsidRDefault="004910B6" w:rsidP="004910B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4910B6" w:rsidRPr="00862640" w:rsidRDefault="004910B6" w:rsidP="004910B6">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4326,6</w:t>
            </w:r>
          </w:p>
        </w:tc>
        <w:tc>
          <w:tcPr>
            <w:tcW w:w="1276" w:type="dxa"/>
            <w:tcBorders>
              <w:bottom w:val="single" w:sz="4" w:space="0" w:color="auto"/>
            </w:tcBorders>
            <w:noWrap/>
            <w:vAlign w:val="center"/>
          </w:tcPr>
          <w:p w:rsidR="004910B6" w:rsidRPr="00862640" w:rsidRDefault="004910B6" w:rsidP="004910B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4552,3</w:t>
            </w:r>
          </w:p>
        </w:tc>
        <w:tc>
          <w:tcPr>
            <w:tcW w:w="1276" w:type="dxa"/>
            <w:tcBorders>
              <w:bottom w:val="single" w:sz="4" w:space="0" w:color="auto"/>
            </w:tcBorders>
            <w:noWrap/>
            <w:vAlign w:val="center"/>
          </w:tcPr>
          <w:p w:rsidR="004910B6" w:rsidRPr="00862640" w:rsidRDefault="004910B6" w:rsidP="004910B6">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4376,9</w:t>
            </w:r>
          </w:p>
        </w:tc>
        <w:tc>
          <w:tcPr>
            <w:tcW w:w="992" w:type="dxa"/>
            <w:tcBorders>
              <w:bottom w:val="single" w:sz="4" w:space="0" w:color="auto"/>
            </w:tcBorders>
            <w:noWrap/>
            <w:vAlign w:val="center"/>
          </w:tcPr>
          <w:p w:rsidR="004910B6" w:rsidRPr="00862640" w:rsidRDefault="004910B6" w:rsidP="004910B6">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4391,6</w:t>
            </w:r>
          </w:p>
        </w:tc>
        <w:tc>
          <w:tcPr>
            <w:tcW w:w="1134" w:type="dxa"/>
            <w:tcBorders>
              <w:bottom w:val="single" w:sz="4" w:space="0" w:color="auto"/>
            </w:tcBorders>
            <w:vAlign w:val="center"/>
          </w:tcPr>
          <w:p w:rsidR="004910B6" w:rsidRPr="00862640" w:rsidRDefault="004910B6" w:rsidP="004910B6">
            <w:pPr>
              <w:jc w:val="center"/>
              <w:rPr>
                <w:rFonts w:ascii="Times New Roman" w:eastAsia="Calibri" w:hAnsi="Times New Roman" w:cs="Times New Roman"/>
                <w:sz w:val="18"/>
                <w:szCs w:val="18"/>
                <w:lang w:eastAsia="ru-RU"/>
              </w:rPr>
            </w:pPr>
            <w:r>
              <w:rPr>
                <w:rFonts w:ascii="Times New Roman" w:hAnsi="Times New Roman" w:cs="Times New Roman"/>
                <w:sz w:val="18"/>
                <w:szCs w:val="18"/>
              </w:rPr>
              <w:t>17647,4</w:t>
            </w:r>
          </w:p>
        </w:tc>
      </w:tr>
      <w:tr w:rsidR="00EA776B" w:rsidRPr="006C7E75" w:rsidTr="004017FD">
        <w:trPr>
          <w:trHeight w:val="402"/>
        </w:trPr>
        <w:tc>
          <w:tcPr>
            <w:tcW w:w="1668" w:type="dxa"/>
            <w:vMerge w:val="restart"/>
            <w:tcBorders>
              <w:top w:val="nil"/>
            </w:tcBorders>
          </w:tcPr>
          <w:p w:rsidR="00EA776B" w:rsidRDefault="00EA776B" w:rsidP="00EA776B">
            <w:pPr>
              <w:jc w:val="center"/>
              <w:rPr>
                <w:rFonts w:ascii="Times New Roman" w:eastAsia="Calibri" w:hAnsi="Times New Roman" w:cs="Times New Roman"/>
                <w:sz w:val="20"/>
                <w:lang w:eastAsia="ru-RU"/>
              </w:rPr>
            </w:pPr>
            <w:r w:rsidRPr="00EA776B">
              <w:rPr>
                <w:rFonts w:ascii="Times New Roman" w:eastAsia="Calibri" w:hAnsi="Times New Roman" w:cs="Times New Roman"/>
                <w:sz w:val="20"/>
                <w:lang w:eastAsia="ru-RU"/>
              </w:rPr>
              <w:t>Подпрограмма 4</w:t>
            </w:r>
          </w:p>
          <w:p w:rsidR="00EA776B" w:rsidRDefault="00EA776B" w:rsidP="00EA776B">
            <w:pPr>
              <w:jc w:val="center"/>
              <w:rPr>
                <w:rFonts w:ascii="Times New Roman" w:eastAsia="Calibri" w:hAnsi="Times New Roman" w:cs="Times New Roman"/>
                <w:sz w:val="20"/>
                <w:lang w:eastAsia="ru-RU"/>
              </w:rPr>
            </w:pPr>
          </w:p>
          <w:p w:rsidR="00EA776B" w:rsidRDefault="00EA776B" w:rsidP="00EA776B">
            <w:pPr>
              <w:jc w:val="center"/>
              <w:rPr>
                <w:rFonts w:ascii="Times New Roman" w:eastAsia="Calibri" w:hAnsi="Times New Roman" w:cs="Times New Roman"/>
                <w:sz w:val="20"/>
                <w:lang w:eastAsia="ru-RU"/>
              </w:rPr>
            </w:pPr>
          </w:p>
          <w:p w:rsidR="00EA776B" w:rsidRPr="006C7E75" w:rsidRDefault="00EA776B" w:rsidP="00EA776B">
            <w:pPr>
              <w:rPr>
                <w:rFonts w:ascii="Times New Roman" w:eastAsia="Calibri" w:hAnsi="Times New Roman" w:cs="Times New Roman"/>
                <w:lang w:eastAsia="ru-RU"/>
              </w:rPr>
            </w:pPr>
          </w:p>
        </w:tc>
        <w:tc>
          <w:tcPr>
            <w:tcW w:w="2551" w:type="dxa"/>
            <w:vMerge w:val="restart"/>
          </w:tcPr>
          <w:p w:rsidR="00EA776B" w:rsidRPr="006C7E75" w:rsidRDefault="00EA776B" w:rsidP="00C8160D">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Обеспечение жизнедеятельности образовательных учреждений района</w:t>
            </w:r>
          </w:p>
        </w:tc>
        <w:tc>
          <w:tcPr>
            <w:tcW w:w="2268" w:type="dxa"/>
            <w:tcBorders>
              <w:bottom w:val="single" w:sz="4" w:space="0" w:color="auto"/>
            </w:tcBorders>
          </w:tcPr>
          <w:p w:rsidR="00EA776B" w:rsidRPr="006C7E75" w:rsidRDefault="00EA776B" w:rsidP="00C8160D">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всего расходные обязательства по программе в том числе:</w:t>
            </w:r>
          </w:p>
        </w:tc>
        <w:tc>
          <w:tcPr>
            <w:tcW w:w="709" w:type="dxa"/>
            <w:vAlign w:val="center"/>
          </w:tcPr>
          <w:p w:rsidR="00EA776B" w:rsidRPr="006C7E75" w:rsidRDefault="00EA776B" w:rsidP="00EA776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EA776B" w:rsidRPr="006C7E75" w:rsidRDefault="00EA776B" w:rsidP="00EA776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EA776B" w:rsidRPr="006C7E75" w:rsidRDefault="00EA776B" w:rsidP="00EA776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EA776B" w:rsidRPr="006C7E75" w:rsidRDefault="00EA776B" w:rsidP="00EA776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noWrap/>
            <w:vAlign w:val="center"/>
          </w:tcPr>
          <w:p w:rsidR="00EA776B" w:rsidRPr="00EA776B" w:rsidRDefault="00EA776B" w:rsidP="00EA776B">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60073,6</w:t>
            </w:r>
          </w:p>
        </w:tc>
        <w:tc>
          <w:tcPr>
            <w:tcW w:w="1276" w:type="dxa"/>
            <w:noWrap/>
            <w:vAlign w:val="center"/>
          </w:tcPr>
          <w:p w:rsidR="00EA776B" w:rsidRPr="00EA776B" w:rsidRDefault="00EA776B" w:rsidP="00EA776B">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1483,9</w:t>
            </w:r>
          </w:p>
        </w:tc>
        <w:tc>
          <w:tcPr>
            <w:tcW w:w="1276" w:type="dxa"/>
            <w:noWrap/>
            <w:vAlign w:val="center"/>
          </w:tcPr>
          <w:p w:rsidR="00EA776B" w:rsidRPr="00EA776B" w:rsidRDefault="00EA776B" w:rsidP="00EA776B">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w:t>
            </w:r>
          </w:p>
        </w:tc>
        <w:tc>
          <w:tcPr>
            <w:tcW w:w="992" w:type="dxa"/>
            <w:noWrap/>
            <w:vAlign w:val="center"/>
          </w:tcPr>
          <w:p w:rsidR="00EA776B" w:rsidRPr="00EA776B" w:rsidRDefault="00EA776B" w:rsidP="00EA776B">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w:t>
            </w:r>
          </w:p>
        </w:tc>
        <w:tc>
          <w:tcPr>
            <w:tcW w:w="1134" w:type="dxa"/>
            <w:vAlign w:val="center"/>
          </w:tcPr>
          <w:p w:rsidR="00EA776B" w:rsidRPr="00EA776B" w:rsidRDefault="00EA776B" w:rsidP="00EA776B">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61557,5</w:t>
            </w:r>
          </w:p>
        </w:tc>
      </w:tr>
      <w:tr w:rsidR="00C42E17" w:rsidRPr="006C7E75" w:rsidTr="004017FD">
        <w:trPr>
          <w:trHeight w:val="402"/>
        </w:trPr>
        <w:tc>
          <w:tcPr>
            <w:tcW w:w="1668" w:type="dxa"/>
            <w:vMerge/>
            <w:tcBorders>
              <w:top w:val="nil"/>
            </w:tcBorders>
          </w:tcPr>
          <w:p w:rsidR="00C42E17" w:rsidRPr="00EA776B" w:rsidRDefault="00C42E17" w:rsidP="00C42E17">
            <w:pPr>
              <w:jc w:val="center"/>
              <w:rPr>
                <w:rFonts w:ascii="Times New Roman" w:eastAsia="Calibri" w:hAnsi="Times New Roman" w:cs="Times New Roman"/>
                <w:sz w:val="20"/>
                <w:lang w:eastAsia="ru-RU"/>
              </w:rPr>
            </w:pPr>
          </w:p>
        </w:tc>
        <w:tc>
          <w:tcPr>
            <w:tcW w:w="2551" w:type="dxa"/>
            <w:vMerge/>
            <w:vAlign w:val="center"/>
          </w:tcPr>
          <w:p w:rsidR="00C42E17" w:rsidRPr="00EA776B" w:rsidRDefault="00C42E17" w:rsidP="00C42E17">
            <w:pPr>
              <w:jc w:val="center"/>
              <w:rPr>
                <w:rFonts w:ascii="Times New Roman" w:eastAsia="Calibri" w:hAnsi="Times New Roman" w:cs="Times New Roman"/>
                <w:sz w:val="18"/>
                <w:szCs w:val="18"/>
                <w:lang w:eastAsia="ru-RU"/>
              </w:rPr>
            </w:pPr>
          </w:p>
        </w:tc>
        <w:tc>
          <w:tcPr>
            <w:tcW w:w="2268" w:type="dxa"/>
          </w:tcPr>
          <w:p w:rsidR="00C42E17" w:rsidRPr="00862640"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09" w:type="dxa"/>
            <w:vAlign w:val="center"/>
          </w:tcPr>
          <w:p w:rsidR="00C42E17" w:rsidRPr="00C42E17" w:rsidRDefault="00C42E17"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850" w:type="dxa"/>
            <w:vAlign w:val="center"/>
          </w:tcPr>
          <w:p w:rsidR="00C42E17" w:rsidRPr="006C7E75" w:rsidRDefault="00C42E17" w:rsidP="00C42E17">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709" w:type="dxa"/>
            <w:vAlign w:val="center"/>
          </w:tcPr>
          <w:p w:rsidR="00C42E17" w:rsidRPr="006C7E75" w:rsidRDefault="00C42E17" w:rsidP="00C42E17">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567" w:type="dxa"/>
            <w:vAlign w:val="center"/>
          </w:tcPr>
          <w:p w:rsidR="00C42E17" w:rsidRPr="006C7E75" w:rsidRDefault="00C42E17" w:rsidP="00C42E17">
            <w:pPr>
              <w:jc w:val="center"/>
              <w:rPr>
                <w:rFonts w:ascii="Times New Roman" w:eastAsia="Calibri" w:hAnsi="Times New Roman" w:cs="Times New Roman"/>
                <w:sz w:val="18"/>
                <w:szCs w:val="18"/>
                <w:lang w:val="en-US" w:eastAsia="ru-RU"/>
              </w:rPr>
            </w:pPr>
            <w:r w:rsidRPr="006C7E75">
              <w:rPr>
                <w:rFonts w:ascii="Times New Roman" w:eastAsia="Calibri" w:hAnsi="Times New Roman" w:cs="Times New Roman"/>
                <w:sz w:val="18"/>
                <w:szCs w:val="18"/>
                <w:lang w:val="en-US" w:eastAsia="ru-RU"/>
              </w:rPr>
              <w:t>X</w:t>
            </w:r>
          </w:p>
        </w:tc>
        <w:tc>
          <w:tcPr>
            <w:tcW w:w="1134" w:type="dxa"/>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60073,6</w:t>
            </w:r>
          </w:p>
        </w:tc>
        <w:tc>
          <w:tcPr>
            <w:tcW w:w="1276" w:type="dxa"/>
            <w:noWrap/>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1100,0</w:t>
            </w:r>
          </w:p>
        </w:tc>
        <w:tc>
          <w:tcPr>
            <w:tcW w:w="1276" w:type="dxa"/>
            <w:noWrap/>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992" w:type="dxa"/>
            <w:noWrap/>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134" w:type="dxa"/>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61173,6</w:t>
            </w:r>
          </w:p>
        </w:tc>
      </w:tr>
      <w:tr w:rsidR="00C42E17" w:rsidRPr="006C7E75" w:rsidTr="004017FD">
        <w:trPr>
          <w:trHeight w:val="20"/>
        </w:trPr>
        <w:tc>
          <w:tcPr>
            <w:tcW w:w="1668" w:type="dxa"/>
            <w:vMerge/>
          </w:tcPr>
          <w:p w:rsidR="00C42E17" w:rsidRPr="006C7E75" w:rsidRDefault="00C42E17" w:rsidP="00C42E17">
            <w:pPr>
              <w:jc w:val="center"/>
              <w:rPr>
                <w:rFonts w:ascii="Times New Roman" w:eastAsia="Calibri" w:hAnsi="Times New Roman" w:cs="Times New Roman"/>
                <w:lang w:eastAsia="ru-RU"/>
              </w:rPr>
            </w:pPr>
          </w:p>
        </w:tc>
        <w:tc>
          <w:tcPr>
            <w:tcW w:w="2551" w:type="dxa"/>
            <w:vMerge/>
          </w:tcPr>
          <w:p w:rsidR="00C42E17" w:rsidRPr="006C7E75" w:rsidRDefault="00C42E17" w:rsidP="00C42E17">
            <w:pPr>
              <w:jc w:val="center"/>
              <w:rPr>
                <w:rFonts w:ascii="Times New Roman" w:eastAsia="Calibri" w:hAnsi="Times New Roman" w:cs="Times New Roman"/>
                <w:sz w:val="18"/>
                <w:szCs w:val="18"/>
                <w:lang w:eastAsia="ru-RU"/>
              </w:rPr>
            </w:pPr>
          </w:p>
        </w:tc>
        <w:tc>
          <w:tcPr>
            <w:tcW w:w="2268" w:type="dxa"/>
          </w:tcPr>
          <w:p w:rsidR="00C42E17" w:rsidRPr="006C7E75" w:rsidRDefault="000C124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Администрация </w:t>
            </w:r>
            <w:r w:rsidR="00C42E17">
              <w:rPr>
                <w:rFonts w:ascii="Times New Roman" w:eastAsia="Calibri" w:hAnsi="Times New Roman" w:cs="Times New Roman"/>
                <w:sz w:val="18"/>
                <w:szCs w:val="18"/>
                <w:lang w:eastAsia="ru-RU"/>
              </w:rPr>
              <w:t>Назаровского района</w:t>
            </w:r>
          </w:p>
        </w:tc>
        <w:tc>
          <w:tcPr>
            <w:tcW w:w="709" w:type="dxa"/>
            <w:vAlign w:val="center"/>
          </w:tcPr>
          <w:p w:rsidR="00C42E17" w:rsidRPr="006C7E75" w:rsidRDefault="00C42E17"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val="en-US" w:eastAsia="ru-RU"/>
              </w:rPr>
              <w:t>016</w:t>
            </w:r>
          </w:p>
        </w:tc>
        <w:tc>
          <w:tcPr>
            <w:tcW w:w="850"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noWrap/>
            <w:vAlign w:val="center"/>
          </w:tcPr>
          <w:p w:rsidR="00C42E17" w:rsidRPr="00EA776B" w:rsidRDefault="00C42E17"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276" w:type="dxa"/>
            <w:noWrap/>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383,9</w:t>
            </w:r>
          </w:p>
        </w:tc>
        <w:tc>
          <w:tcPr>
            <w:tcW w:w="1276" w:type="dxa"/>
            <w:noWrap/>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992" w:type="dxa"/>
            <w:noWrap/>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134" w:type="dxa"/>
            <w:vAlign w:val="center"/>
          </w:tcPr>
          <w:p w:rsidR="00C42E17" w:rsidRPr="00EA776B" w:rsidRDefault="00C8160D" w:rsidP="00C42E17">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383,9</w:t>
            </w:r>
          </w:p>
        </w:tc>
      </w:tr>
      <w:tr w:rsidR="00C42E17" w:rsidRPr="006C7E75" w:rsidTr="004017FD">
        <w:trPr>
          <w:trHeight w:val="589"/>
        </w:trPr>
        <w:tc>
          <w:tcPr>
            <w:tcW w:w="1668" w:type="dxa"/>
            <w:vMerge w:val="restart"/>
            <w:tcBorders>
              <w:top w:val="nil"/>
            </w:tcBorders>
          </w:tcPr>
          <w:p w:rsidR="00C42E17" w:rsidRDefault="00C42E17" w:rsidP="00C42E17">
            <w:pPr>
              <w:jc w:val="center"/>
              <w:rPr>
                <w:rFonts w:ascii="Times New Roman" w:eastAsia="Calibri" w:hAnsi="Times New Roman" w:cs="Times New Roman"/>
                <w:sz w:val="20"/>
                <w:lang w:eastAsia="ru-RU"/>
              </w:rPr>
            </w:pPr>
            <w:r w:rsidRPr="00EA776B">
              <w:rPr>
                <w:rFonts w:ascii="Times New Roman" w:eastAsia="Calibri" w:hAnsi="Times New Roman" w:cs="Times New Roman"/>
                <w:sz w:val="20"/>
                <w:lang w:eastAsia="ru-RU"/>
              </w:rPr>
              <w:t xml:space="preserve">Подпрограмма </w:t>
            </w:r>
            <w:r>
              <w:rPr>
                <w:rFonts w:ascii="Times New Roman" w:eastAsia="Calibri" w:hAnsi="Times New Roman" w:cs="Times New Roman"/>
                <w:sz w:val="20"/>
                <w:lang w:eastAsia="ru-RU"/>
              </w:rPr>
              <w:t>5</w:t>
            </w:r>
          </w:p>
          <w:p w:rsidR="00C42E17" w:rsidRDefault="00C42E17" w:rsidP="00C42E17">
            <w:pPr>
              <w:jc w:val="center"/>
              <w:rPr>
                <w:rFonts w:ascii="Times New Roman" w:eastAsia="Calibri" w:hAnsi="Times New Roman" w:cs="Times New Roman"/>
                <w:sz w:val="20"/>
                <w:lang w:eastAsia="ru-RU"/>
              </w:rPr>
            </w:pPr>
          </w:p>
          <w:p w:rsidR="00C42E17" w:rsidRDefault="00C42E17" w:rsidP="00C42E17">
            <w:pPr>
              <w:jc w:val="center"/>
              <w:rPr>
                <w:rFonts w:ascii="Times New Roman" w:eastAsia="Calibri" w:hAnsi="Times New Roman" w:cs="Times New Roman"/>
                <w:sz w:val="20"/>
                <w:lang w:eastAsia="ru-RU"/>
              </w:rPr>
            </w:pPr>
          </w:p>
          <w:p w:rsidR="00C42E17" w:rsidRPr="006C7E75" w:rsidRDefault="00C42E17" w:rsidP="00C42E17">
            <w:pPr>
              <w:jc w:val="center"/>
              <w:rPr>
                <w:rFonts w:ascii="Times New Roman" w:eastAsia="Calibri" w:hAnsi="Times New Roman" w:cs="Times New Roman"/>
                <w:lang w:eastAsia="ru-RU"/>
              </w:rPr>
            </w:pPr>
          </w:p>
        </w:tc>
        <w:tc>
          <w:tcPr>
            <w:tcW w:w="2551" w:type="dxa"/>
            <w:vMerge w:val="restart"/>
          </w:tcPr>
          <w:p w:rsidR="00C42E17" w:rsidRPr="006C7E75" w:rsidRDefault="00C42E17" w:rsidP="00C8160D">
            <w:pPr>
              <w:jc w:val="center"/>
              <w:rPr>
                <w:rFonts w:ascii="Times New Roman" w:eastAsia="Calibri" w:hAnsi="Times New Roman" w:cs="Times New Roman"/>
                <w:sz w:val="18"/>
                <w:szCs w:val="18"/>
                <w:lang w:eastAsia="ru-RU"/>
              </w:rPr>
            </w:pPr>
            <w:r w:rsidRPr="00B4487E">
              <w:rPr>
                <w:rFonts w:ascii="Times New Roman" w:eastAsia="Calibri" w:hAnsi="Times New Roman" w:cs="Times New Roman"/>
                <w:sz w:val="18"/>
                <w:szCs w:val="18"/>
                <w:lang w:eastAsia="ru-RU"/>
              </w:rPr>
              <w:t>Обеспечение реализации муниципальной программы и прочие мероприятия в области образования</w:t>
            </w:r>
          </w:p>
        </w:tc>
        <w:tc>
          <w:tcPr>
            <w:tcW w:w="2268" w:type="dxa"/>
            <w:tcBorders>
              <w:bottom w:val="single" w:sz="4" w:space="0" w:color="auto"/>
            </w:tcBorders>
          </w:tcPr>
          <w:p w:rsidR="00C42E17" w:rsidRPr="00EA776B" w:rsidRDefault="00C42E17" w:rsidP="00C8160D">
            <w:pPr>
              <w:jc w:val="center"/>
              <w:rPr>
                <w:rFonts w:ascii="Times New Roman" w:eastAsia="Calibri" w:hAnsi="Times New Roman" w:cs="Times New Roman"/>
                <w:sz w:val="18"/>
                <w:szCs w:val="18"/>
                <w:lang w:eastAsia="ru-RU"/>
              </w:rPr>
            </w:pPr>
            <w:r w:rsidRPr="00862640">
              <w:rPr>
                <w:rFonts w:ascii="Times New Roman" w:eastAsia="Calibri" w:hAnsi="Times New Roman" w:cs="Times New Roman"/>
                <w:sz w:val="18"/>
                <w:szCs w:val="18"/>
                <w:lang w:eastAsia="ru-RU"/>
              </w:rPr>
              <w:t>всего расходные обязательства по программе в том числе:</w:t>
            </w:r>
          </w:p>
        </w:tc>
        <w:tc>
          <w:tcPr>
            <w:tcW w:w="709"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17728,4</w:t>
            </w:r>
          </w:p>
        </w:tc>
        <w:tc>
          <w:tcPr>
            <w:tcW w:w="1276"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18007,6</w:t>
            </w:r>
          </w:p>
        </w:tc>
        <w:tc>
          <w:tcPr>
            <w:tcW w:w="1276"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18007,6</w:t>
            </w:r>
          </w:p>
        </w:tc>
        <w:tc>
          <w:tcPr>
            <w:tcW w:w="992"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18007,6</w:t>
            </w:r>
          </w:p>
        </w:tc>
        <w:tc>
          <w:tcPr>
            <w:tcW w:w="1134" w:type="dxa"/>
            <w:tcBorders>
              <w:bottom w:val="single" w:sz="4" w:space="0" w:color="auto"/>
            </w:tcBorders>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71751,2</w:t>
            </w:r>
          </w:p>
        </w:tc>
      </w:tr>
      <w:tr w:rsidR="00C42E17" w:rsidRPr="006C7E75" w:rsidTr="004017FD">
        <w:trPr>
          <w:trHeight w:val="51"/>
        </w:trPr>
        <w:tc>
          <w:tcPr>
            <w:tcW w:w="1668" w:type="dxa"/>
            <w:vMerge/>
          </w:tcPr>
          <w:p w:rsidR="00C42E17" w:rsidRPr="006C7E75" w:rsidRDefault="00C42E17" w:rsidP="00C42E17">
            <w:pPr>
              <w:jc w:val="center"/>
              <w:rPr>
                <w:rFonts w:ascii="Times New Roman" w:eastAsia="Calibri" w:hAnsi="Times New Roman" w:cs="Times New Roman"/>
                <w:lang w:eastAsia="ru-RU"/>
              </w:rPr>
            </w:pPr>
          </w:p>
        </w:tc>
        <w:tc>
          <w:tcPr>
            <w:tcW w:w="2551" w:type="dxa"/>
            <w:vMerge/>
            <w:vAlign w:val="center"/>
          </w:tcPr>
          <w:p w:rsidR="00C42E17" w:rsidRPr="006C7E75" w:rsidRDefault="00C42E17" w:rsidP="00C42E17">
            <w:pPr>
              <w:jc w:val="center"/>
              <w:rPr>
                <w:rFonts w:ascii="Times New Roman" w:eastAsia="Calibri" w:hAnsi="Times New Roman" w:cs="Times New Roman"/>
                <w:sz w:val="18"/>
                <w:szCs w:val="18"/>
                <w:lang w:eastAsia="ru-RU"/>
              </w:rPr>
            </w:pPr>
          </w:p>
        </w:tc>
        <w:tc>
          <w:tcPr>
            <w:tcW w:w="2268" w:type="dxa"/>
          </w:tcPr>
          <w:p w:rsidR="00C42E17" w:rsidRPr="00EA776B"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09"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850"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709"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567" w:type="dxa"/>
            <w:vAlign w:val="center"/>
          </w:tcPr>
          <w:p w:rsidR="00C42E17" w:rsidRPr="006C7E75" w:rsidRDefault="00C42E17" w:rsidP="00C42E1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X</w:t>
            </w:r>
          </w:p>
        </w:tc>
        <w:tc>
          <w:tcPr>
            <w:tcW w:w="1134"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17728,4</w:t>
            </w:r>
          </w:p>
        </w:tc>
        <w:tc>
          <w:tcPr>
            <w:tcW w:w="1276"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18007,6</w:t>
            </w:r>
          </w:p>
        </w:tc>
        <w:tc>
          <w:tcPr>
            <w:tcW w:w="1276"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18007,6</w:t>
            </w:r>
          </w:p>
        </w:tc>
        <w:tc>
          <w:tcPr>
            <w:tcW w:w="992" w:type="dxa"/>
            <w:tcBorders>
              <w:bottom w:val="single" w:sz="4" w:space="0" w:color="auto"/>
            </w:tcBorders>
            <w:noWrap/>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18007,6</w:t>
            </w:r>
          </w:p>
        </w:tc>
        <w:tc>
          <w:tcPr>
            <w:tcW w:w="1134" w:type="dxa"/>
            <w:tcBorders>
              <w:bottom w:val="single" w:sz="4" w:space="0" w:color="auto"/>
            </w:tcBorders>
            <w:vAlign w:val="center"/>
          </w:tcPr>
          <w:p w:rsidR="00C42E17" w:rsidRPr="00EA776B" w:rsidRDefault="00C42E17" w:rsidP="00C42E17">
            <w:pPr>
              <w:jc w:val="center"/>
              <w:rPr>
                <w:rFonts w:ascii="Times New Roman" w:eastAsia="Calibri" w:hAnsi="Times New Roman" w:cs="Times New Roman"/>
                <w:sz w:val="18"/>
                <w:szCs w:val="18"/>
                <w:lang w:eastAsia="ru-RU"/>
              </w:rPr>
            </w:pPr>
            <w:r w:rsidRPr="00EA776B">
              <w:rPr>
                <w:rFonts w:ascii="Times New Roman" w:eastAsia="Calibri" w:hAnsi="Times New Roman" w:cs="Times New Roman"/>
                <w:sz w:val="18"/>
                <w:szCs w:val="18"/>
                <w:lang w:eastAsia="ru-RU"/>
              </w:rPr>
              <w:t>71751,2</w:t>
            </w:r>
          </w:p>
        </w:tc>
      </w:tr>
    </w:tbl>
    <w:p w:rsidR="008309CF" w:rsidRPr="006C7E75" w:rsidRDefault="008309CF" w:rsidP="008309CF">
      <w:pPr>
        <w:spacing w:after="0" w:line="240" w:lineRule="auto"/>
        <w:jc w:val="center"/>
        <w:rPr>
          <w:rFonts w:ascii="Times New Roman" w:eastAsia="Calibri" w:hAnsi="Times New Roman" w:cs="Times New Roman"/>
          <w:sz w:val="28"/>
          <w:szCs w:val="28"/>
          <w:lang w:eastAsia="ru-RU"/>
        </w:rPr>
      </w:pPr>
    </w:p>
    <w:p w:rsidR="00723BAA" w:rsidRPr="006C7E75" w:rsidRDefault="00723BAA" w:rsidP="008309CF">
      <w:pPr>
        <w:spacing w:after="0" w:line="240" w:lineRule="auto"/>
        <w:jc w:val="center"/>
        <w:rPr>
          <w:rFonts w:ascii="Times New Roman" w:eastAsia="Calibri" w:hAnsi="Times New Roman" w:cs="Times New Roman"/>
          <w:sz w:val="28"/>
          <w:szCs w:val="28"/>
          <w:lang w:eastAsia="ru-RU"/>
        </w:rPr>
      </w:pPr>
    </w:p>
    <w:p w:rsidR="00B8567A" w:rsidRPr="006C7E75" w:rsidRDefault="00B8567A" w:rsidP="008309CF">
      <w:pPr>
        <w:spacing w:after="0" w:line="240" w:lineRule="auto"/>
        <w:jc w:val="center"/>
        <w:rPr>
          <w:rFonts w:ascii="Times New Roman" w:eastAsia="Calibri" w:hAnsi="Times New Roman" w:cs="Times New Roman"/>
          <w:sz w:val="28"/>
          <w:szCs w:val="28"/>
          <w:lang w:eastAsia="ru-RU"/>
        </w:rPr>
      </w:pPr>
    </w:p>
    <w:p w:rsidR="00B8567A" w:rsidRPr="006C7E75" w:rsidRDefault="00B8567A" w:rsidP="008309CF">
      <w:pPr>
        <w:spacing w:after="0" w:line="240" w:lineRule="auto"/>
        <w:jc w:val="center"/>
        <w:rPr>
          <w:rFonts w:ascii="Times New Roman" w:eastAsia="Calibri" w:hAnsi="Times New Roman" w:cs="Times New Roman"/>
          <w:sz w:val="28"/>
          <w:szCs w:val="28"/>
          <w:lang w:eastAsia="ru-RU"/>
        </w:rPr>
      </w:pPr>
    </w:p>
    <w:p w:rsidR="00B8567A" w:rsidRPr="006C7E75" w:rsidRDefault="00B8567A" w:rsidP="008309CF">
      <w:pPr>
        <w:spacing w:after="0" w:line="240" w:lineRule="auto"/>
        <w:jc w:val="center"/>
        <w:rPr>
          <w:rFonts w:ascii="Times New Roman" w:eastAsia="Calibri" w:hAnsi="Times New Roman" w:cs="Times New Roman"/>
          <w:sz w:val="28"/>
          <w:szCs w:val="28"/>
          <w:lang w:eastAsia="ru-RU"/>
        </w:rPr>
      </w:pPr>
    </w:p>
    <w:p w:rsidR="00B8567A" w:rsidRPr="006C7E75" w:rsidRDefault="00B8567A" w:rsidP="008309CF">
      <w:pPr>
        <w:spacing w:after="0" w:line="240" w:lineRule="auto"/>
        <w:jc w:val="center"/>
        <w:rPr>
          <w:rFonts w:ascii="Times New Roman" w:eastAsia="Calibri" w:hAnsi="Times New Roman" w:cs="Times New Roman"/>
          <w:sz w:val="28"/>
          <w:szCs w:val="28"/>
          <w:lang w:eastAsia="ru-RU"/>
        </w:rPr>
      </w:pPr>
    </w:p>
    <w:p w:rsidR="005B7446" w:rsidRPr="006C7E75" w:rsidRDefault="005B7446" w:rsidP="008309CF">
      <w:pPr>
        <w:spacing w:after="0" w:line="240" w:lineRule="auto"/>
        <w:jc w:val="center"/>
        <w:rPr>
          <w:rFonts w:ascii="Times New Roman" w:eastAsia="Calibri" w:hAnsi="Times New Roman" w:cs="Times New Roman"/>
          <w:sz w:val="28"/>
          <w:szCs w:val="28"/>
          <w:lang w:eastAsia="ru-RU"/>
        </w:rPr>
      </w:pPr>
    </w:p>
    <w:p w:rsidR="007D76A0" w:rsidRDefault="007D76A0" w:rsidP="008309CF">
      <w:pPr>
        <w:spacing w:after="0" w:line="240" w:lineRule="auto"/>
        <w:jc w:val="center"/>
        <w:rPr>
          <w:rFonts w:ascii="Times New Roman" w:eastAsia="Calibri" w:hAnsi="Times New Roman" w:cs="Times New Roman"/>
          <w:sz w:val="28"/>
          <w:szCs w:val="28"/>
          <w:lang w:eastAsia="ru-RU"/>
        </w:rPr>
      </w:pPr>
    </w:p>
    <w:p w:rsidR="00B7218D" w:rsidRDefault="00B7218D"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4487E" w:rsidRDefault="00B4487E" w:rsidP="008309CF">
      <w:pPr>
        <w:spacing w:after="0" w:line="240" w:lineRule="auto"/>
        <w:jc w:val="center"/>
        <w:rPr>
          <w:rFonts w:ascii="Times New Roman" w:eastAsia="Calibri" w:hAnsi="Times New Roman" w:cs="Times New Roman"/>
          <w:sz w:val="28"/>
          <w:szCs w:val="28"/>
          <w:lang w:eastAsia="ru-RU"/>
        </w:rPr>
      </w:pPr>
    </w:p>
    <w:p w:rsidR="00B7218D" w:rsidRDefault="00B7218D" w:rsidP="008309CF">
      <w:pPr>
        <w:spacing w:after="0" w:line="240" w:lineRule="auto"/>
        <w:jc w:val="center"/>
        <w:rPr>
          <w:rFonts w:ascii="Times New Roman" w:eastAsia="Calibri" w:hAnsi="Times New Roman" w:cs="Times New Roman"/>
          <w:sz w:val="28"/>
          <w:szCs w:val="28"/>
          <w:lang w:eastAsia="ru-RU"/>
        </w:rPr>
      </w:pPr>
    </w:p>
    <w:p w:rsidR="00BF145F" w:rsidRPr="006C7E75" w:rsidRDefault="00BF145F" w:rsidP="00EE11CE">
      <w:pPr>
        <w:spacing w:after="0" w:line="240" w:lineRule="auto"/>
        <w:ind w:left="10773"/>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Приложение 2</w:t>
      </w:r>
    </w:p>
    <w:p w:rsidR="00BF145F" w:rsidRPr="006C7E75" w:rsidRDefault="00BF145F" w:rsidP="00BF145F">
      <w:pPr>
        <w:spacing w:after="0" w:line="240" w:lineRule="auto"/>
        <w:ind w:left="10773"/>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 муниципальной программе</w:t>
      </w:r>
    </w:p>
    <w:p w:rsidR="00BF145F" w:rsidRPr="006C7E75" w:rsidRDefault="00BF145F" w:rsidP="00BF145F">
      <w:pPr>
        <w:spacing w:after="0" w:line="240" w:lineRule="auto"/>
        <w:ind w:left="10773"/>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Назаровского района «Развитие образования»</w:t>
      </w:r>
    </w:p>
    <w:p w:rsidR="00EE11CE" w:rsidRPr="006C7E75" w:rsidRDefault="005B7446" w:rsidP="00BF145F">
      <w:pPr>
        <w:spacing w:after="0" w:line="240" w:lineRule="auto"/>
        <w:ind w:left="10773"/>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w:t>
      </w:r>
      <w:r w:rsidR="00050BD4">
        <w:rPr>
          <w:rFonts w:ascii="Times New Roman" w:eastAsia="Calibri" w:hAnsi="Times New Roman" w:cs="Times New Roman"/>
          <w:sz w:val="28"/>
          <w:szCs w:val="28"/>
          <w:lang w:eastAsia="ru-RU"/>
        </w:rPr>
        <w:t>__» _______ № ___</w:t>
      </w:r>
    </w:p>
    <w:p w:rsidR="00BF145F" w:rsidRPr="006C7E75" w:rsidRDefault="00BF145F" w:rsidP="00BF145F">
      <w:pPr>
        <w:spacing w:after="0" w:line="240" w:lineRule="auto"/>
        <w:ind w:left="10773"/>
        <w:rPr>
          <w:rFonts w:ascii="Times New Roman" w:eastAsia="Calibri" w:hAnsi="Times New Roman" w:cs="Times New Roman"/>
          <w:sz w:val="28"/>
          <w:szCs w:val="28"/>
          <w:lang w:eastAsia="ru-RU"/>
        </w:rPr>
      </w:pPr>
    </w:p>
    <w:p w:rsidR="00BA2E61" w:rsidRPr="006C7E75" w:rsidRDefault="00BA2E61" w:rsidP="00BF145F">
      <w:pPr>
        <w:spacing w:after="0" w:line="240" w:lineRule="auto"/>
        <w:ind w:left="10773"/>
        <w:rPr>
          <w:rFonts w:ascii="Times New Roman" w:eastAsia="Calibri" w:hAnsi="Times New Roman" w:cs="Times New Roman"/>
          <w:sz w:val="28"/>
          <w:szCs w:val="28"/>
          <w:lang w:eastAsia="ru-RU"/>
        </w:rPr>
      </w:pPr>
    </w:p>
    <w:p w:rsidR="00BF145F" w:rsidRPr="006C7E75" w:rsidRDefault="00BF145F" w:rsidP="00BF145F">
      <w:pPr>
        <w:tabs>
          <w:tab w:val="left" w:pos="5472"/>
        </w:tabs>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Информация о ресурсном обеспечении и прогнозной оценке расходов на реализацию целей муниципальной программы </w:t>
      </w:r>
      <w:r w:rsidR="005B7446" w:rsidRPr="006C7E75">
        <w:rPr>
          <w:rFonts w:ascii="Times New Roman" w:eastAsia="Calibri" w:hAnsi="Times New Roman" w:cs="Times New Roman"/>
          <w:sz w:val="28"/>
          <w:szCs w:val="28"/>
          <w:lang w:eastAsia="ru-RU"/>
        </w:rPr>
        <w:br/>
      </w:r>
      <w:r w:rsidRPr="006C7E75">
        <w:rPr>
          <w:rFonts w:ascii="Times New Roman" w:eastAsia="Calibri" w:hAnsi="Times New Roman" w:cs="Times New Roman"/>
          <w:sz w:val="28"/>
          <w:szCs w:val="28"/>
          <w:lang w:eastAsia="ru-RU"/>
        </w:rPr>
        <w:t>с учетом источников финансирования, в том числе средств федерального, краевого бюджета и бюджета Назаровского района «Развитие образования»</w:t>
      </w:r>
    </w:p>
    <w:p w:rsidR="00BA2E61" w:rsidRPr="006C7E75" w:rsidRDefault="00BA2E61" w:rsidP="00BF145F">
      <w:pPr>
        <w:tabs>
          <w:tab w:val="left" w:pos="5472"/>
        </w:tabs>
        <w:spacing w:after="0" w:line="240" w:lineRule="auto"/>
        <w:jc w:val="center"/>
        <w:rPr>
          <w:rFonts w:ascii="Times New Roman" w:eastAsia="Calibri" w:hAnsi="Times New Roman" w:cs="Times New Roman"/>
          <w:sz w:val="28"/>
          <w:szCs w:val="28"/>
          <w:lang w:eastAsia="ru-RU"/>
        </w:rPr>
      </w:pPr>
    </w:p>
    <w:tbl>
      <w:tblPr>
        <w:tblStyle w:val="a3"/>
        <w:tblW w:w="0" w:type="auto"/>
        <w:tblLook w:val="04A0"/>
      </w:tblPr>
      <w:tblGrid>
        <w:gridCol w:w="1951"/>
        <w:gridCol w:w="2268"/>
        <w:gridCol w:w="2552"/>
        <w:gridCol w:w="1701"/>
        <w:gridCol w:w="1417"/>
        <w:gridCol w:w="1701"/>
        <w:gridCol w:w="1421"/>
        <w:gridCol w:w="1691"/>
      </w:tblGrid>
      <w:tr w:rsidR="008914B6" w:rsidRPr="006C7E75" w:rsidTr="00BA2E61">
        <w:trPr>
          <w:trHeight w:val="464"/>
        </w:trPr>
        <w:tc>
          <w:tcPr>
            <w:tcW w:w="1951" w:type="dxa"/>
            <w:vMerge w:val="restart"/>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rPr>
              <w:t>Статус</w:t>
            </w:r>
          </w:p>
          <w:p w:rsidR="008914B6" w:rsidRPr="006C7E75" w:rsidRDefault="008914B6" w:rsidP="00BA2E61">
            <w:pPr>
              <w:jc w:val="center"/>
              <w:rPr>
                <w:rFonts w:ascii="Times New Roman" w:hAnsi="Times New Roman" w:cs="Times New Roman"/>
              </w:rPr>
            </w:pPr>
          </w:p>
          <w:p w:rsidR="008914B6" w:rsidRPr="006C7E75" w:rsidRDefault="008914B6" w:rsidP="00BA2E61">
            <w:pPr>
              <w:jc w:val="center"/>
              <w:rPr>
                <w:rFonts w:ascii="Times New Roman" w:eastAsia="Calibri" w:hAnsi="Times New Roman" w:cs="Times New Roman"/>
                <w:lang w:eastAsia="ru-RU"/>
              </w:rPr>
            </w:pPr>
          </w:p>
        </w:tc>
        <w:tc>
          <w:tcPr>
            <w:tcW w:w="2268" w:type="dxa"/>
            <w:vMerge w:val="restart"/>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rPr>
              <w:t xml:space="preserve">Наименование </w:t>
            </w:r>
            <w:r w:rsidR="00CD7764" w:rsidRPr="006C7E75">
              <w:rPr>
                <w:rFonts w:ascii="Times New Roman" w:hAnsi="Times New Roman" w:cs="Times New Roman"/>
              </w:rPr>
              <w:t>муниципальной программы, подпрограммы</w:t>
            </w:r>
          </w:p>
          <w:p w:rsidR="00BA2E61" w:rsidRPr="006C7E75" w:rsidRDefault="00BA2E61" w:rsidP="00BA2E61">
            <w:pPr>
              <w:jc w:val="center"/>
              <w:rPr>
                <w:rFonts w:ascii="Times New Roman" w:eastAsia="Calibri" w:hAnsi="Times New Roman" w:cs="Times New Roman"/>
                <w:lang w:eastAsia="ru-RU"/>
              </w:rPr>
            </w:pPr>
          </w:p>
        </w:tc>
        <w:tc>
          <w:tcPr>
            <w:tcW w:w="2552" w:type="dxa"/>
            <w:vMerge w:val="restart"/>
            <w:vAlign w:val="center"/>
          </w:tcPr>
          <w:p w:rsidR="008914B6" w:rsidRPr="006C7E75" w:rsidRDefault="008914B6" w:rsidP="00BA2E61">
            <w:pPr>
              <w:jc w:val="center"/>
              <w:rPr>
                <w:rFonts w:ascii="Times New Roman" w:eastAsia="Calibri" w:hAnsi="Times New Roman" w:cs="Times New Roman"/>
                <w:lang w:eastAsia="ru-RU"/>
              </w:rPr>
            </w:pPr>
            <w:r w:rsidRPr="006C7E75">
              <w:rPr>
                <w:rFonts w:ascii="Times New Roman" w:hAnsi="Times New Roman" w:cs="Times New Roman"/>
              </w:rPr>
              <w:t>Уровень бюджетной системы/источник финансирования</w:t>
            </w:r>
          </w:p>
        </w:tc>
        <w:tc>
          <w:tcPr>
            <w:tcW w:w="7931" w:type="dxa"/>
            <w:gridSpan w:val="5"/>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rPr>
              <w:t>Оценка расходов (тыс</w:t>
            </w:r>
            <w:proofErr w:type="gramStart"/>
            <w:r w:rsidRPr="006C7E75">
              <w:rPr>
                <w:rFonts w:ascii="Times New Roman" w:hAnsi="Times New Roman" w:cs="Times New Roman"/>
              </w:rPr>
              <w:t>.р</w:t>
            </w:r>
            <w:proofErr w:type="gramEnd"/>
            <w:r w:rsidRPr="006C7E75">
              <w:rPr>
                <w:rFonts w:ascii="Times New Roman" w:hAnsi="Times New Roman" w:cs="Times New Roman"/>
              </w:rPr>
              <w:t>уб.), годы</w:t>
            </w:r>
          </w:p>
          <w:p w:rsidR="00BA2E61" w:rsidRPr="006C7E75" w:rsidRDefault="00BA2E61" w:rsidP="00BA2E61">
            <w:pPr>
              <w:jc w:val="center"/>
              <w:rPr>
                <w:rFonts w:ascii="Times New Roman" w:eastAsia="Calibri" w:hAnsi="Times New Roman" w:cs="Times New Roman"/>
                <w:lang w:eastAsia="ru-RU"/>
              </w:rPr>
            </w:pPr>
          </w:p>
        </w:tc>
      </w:tr>
      <w:tr w:rsidR="00152253" w:rsidRPr="006C7E75" w:rsidTr="00BA2E61">
        <w:trPr>
          <w:trHeight w:val="726"/>
        </w:trPr>
        <w:tc>
          <w:tcPr>
            <w:tcW w:w="1951" w:type="dxa"/>
            <w:vMerge/>
            <w:vAlign w:val="center"/>
          </w:tcPr>
          <w:p w:rsidR="00152253" w:rsidRPr="006C7E75" w:rsidRDefault="00152253" w:rsidP="00BA2E61">
            <w:pPr>
              <w:jc w:val="center"/>
              <w:rPr>
                <w:rFonts w:ascii="Times New Roman" w:hAnsi="Times New Roman" w:cs="Times New Roman"/>
              </w:rPr>
            </w:pPr>
          </w:p>
        </w:tc>
        <w:tc>
          <w:tcPr>
            <w:tcW w:w="2268" w:type="dxa"/>
            <w:vMerge/>
            <w:vAlign w:val="center"/>
          </w:tcPr>
          <w:p w:rsidR="00152253" w:rsidRPr="006C7E75" w:rsidRDefault="00152253" w:rsidP="00BA2E61">
            <w:pPr>
              <w:jc w:val="center"/>
              <w:rPr>
                <w:rFonts w:ascii="Times New Roman" w:hAnsi="Times New Roman" w:cs="Times New Roman"/>
              </w:rPr>
            </w:pPr>
          </w:p>
        </w:tc>
        <w:tc>
          <w:tcPr>
            <w:tcW w:w="2552" w:type="dxa"/>
            <w:vMerge/>
            <w:vAlign w:val="center"/>
          </w:tcPr>
          <w:p w:rsidR="00152253" w:rsidRPr="006C7E75" w:rsidRDefault="00152253" w:rsidP="00BA2E61">
            <w:pPr>
              <w:jc w:val="center"/>
              <w:rPr>
                <w:rFonts w:ascii="Times New Roman" w:hAnsi="Times New Roman" w:cs="Times New Roman"/>
              </w:rPr>
            </w:pPr>
          </w:p>
        </w:tc>
        <w:tc>
          <w:tcPr>
            <w:tcW w:w="1701" w:type="dxa"/>
            <w:vAlign w:val="center"/>
          </w:tcPr>
          <w:p w:rsidR="00152253" w:rsidRPr="006C7E75" w:rsidRDefault="008914B6" w:rsidP="001C289A">
            <w:pPr>
              <w:jc w:val="center"/>
              <w:rPr>
                <w:rFonts w:ascii="Times New Roman" w:hAnsi="Times New Roman" w:cs="Times New Roman"/>
              </w:rPr>
            </w:pPr>
            <w:r w:rsidRPr="006C7E75">
              <w:rPr>
                <w:rFonts w:ascii="Times New Roman" w:hAnsi="Times New Roman" w:cs="Times New Roman"/>
              </w:rPr>
              <w:t>202</w:t>
            </w:r>
            <w:r w:rsidR="001C289A" w:rsidRPr="006C7E75">
              <w:rPr>
                <w:rFonts w:ascii="Times New Roman" w:hAnsi="Times New Roman" w:cs="Times New Roman"/>
              </w:rPr>
              <w:t>4</w:t>
            </w:r>
            <w:r w:rsidRPr="006C7E75">
              <w:rPr>
                <w:rFonts w:ascii="Times New Roman" w:hAnsi="Times New Roman" w:cs="Times New Roman"/>
              </w:rPr>
              <w:t xml:space="preserve"> год</w:t>
            </w:r>
          </w:p>
        </w:tc>
        <w:tc>
          <w:tcPr>
            <w:tcW w:w="1417" w:type="dxa"/>
            <w:vAlign w:val="center"/>
          </w:tcPr>
          <w:p w:rsidR="00152253" w:rsidRPr="006C7E75" w:rsidRDefault="008914B6" w:rsidP="001C289A">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202</w:t>
            </w:r>
            <w:r w:rsidR="001C289A" w:rsidRPr="006C7E75">
              <w:rPr>
                <w:rFonts w:ascii="Times New Roman" w:eastAsia="Calibri" w:hAnsi="Times New Roman" w:cs="Times New Roman"/>
                <w:lang w:eastAsia="ru-RU"/>
              </w:rPr>
              <w:t>5</w:t>
            </w:r>
            <w:r w:rsidRPr="006C7E75">
              <w:rPr>
                <w:rFonts w:ascii="Times New Roman" w:eastAsia="Calibri" w:hAnsi="Times New Roman" w:cs="Times New Roman"/>
                <w:lang w:eastAsia="ru-RU"/>
              </w:rPr>
              <w:t xml:space="preserve"> год</w:t>
            </w:r>
          </w:p>
        </w:tc>
        <w:tc>
          <w:tcPr>
            <w:tcW w:w="1701" w:type="dxa"/>
            <w:vAlign w:val="center"/>
          </w:tcPr>
          <w:p w:rsidR="00152253" w:rsidRPr="006C7E75" w:rsidRDefault="001C289A" w:rsidP="00BA2E61">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2026</w:t>
            </w:r>
            <w:r w:rsidR="008914B6" w:rsidRPr="006C7E75">
              <w:rPr>
                <w:rFonts w:ascii="Times New Roman" w:eastAsia="Calibri" w:hAnsi="Times New Roman" w:cs="Times New Roman"/>
                <w:lang w:eastAsia="ru-RU"/>
              </w:rPr>
              <w:t xml:space="preserve"> год</w:t>
            </w:r>
          </w:p>
        </w:tc>
        <w:tc>
          <w:tcPr>
            <w:tcW w:w="1421" w:type="dxa"/>
            <w:vAlign w:val="center"/>
          </w:tcPr>
          <w:p w:rsidR="00152253" w:rsidRPr="006C7E75" w:rsidRDefault="008914B6" w:rsidP="001C289A">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202</w:t>
            </w:r>
            <w:r w:rsidR="001C289A" w:rsidRPr="006C7E75">
              <w:rPr>
                <w:rFonts w:ascii="Times New Roman" w:eastAsia="Calibri" w:hAnsi="Times New Roman" w:cs="Times New Roman"/>
                <w:lang w:eastAsia="ru-RU"/>
              </w:rPr>
              <w:t>7</w:t>
            </w:r>
            <w:r w:rsidRPr="006C7E75">
              <w:rPr>
                <w:rFonts w:ascii="Times New Roman" w:eastAsia="Calibri" w:hAnsi="Times New Roman" w:cs="Times New Roman"/>
                <w:lang w:eastAsia="ru-RU"/>
              </w:rPr>
              <w:t xml:space="preserve"> год</w:t>
            </w:r>
          </w:p>
        </w:tc>
        <w:tc>
          <w:tcPr>
            <w:tcW w:w="1691" w:type="dxa"/>
            <w:vAlign w:val="center"/>
          </w:tcPr>
          <w:p w:rsidR="00152253" w:rsidRPr="006C7E75" w:rsidRDefault="008914B6" w:rsidP="00BA2E61">
            <w:pPr>
              <w:jc w:val="center"/>
              <w:rPr>
                <w:rFonts w:ascii="Times New Roman" w:eastAsia="Calibri" w:hAnsi="Times New Roman" w:cs="Times New Roman"/>
                <w:lang w:eastAsia="ru-RU"/>
              </w:rPr>
            </w:pPr>
            <w:r w:rsidRPr="006C7E75">
              <w:rPr>
                <w:rFonts w:ascii="Times New Roman" w:eastAsia="Calibri" w:hAnsi="Times New Roman" w:cs="Times New Roman"/>
                <w:lang w:eastAsia="ru-RU"/>
              </w:rPr>
              <w:t>Итого на период</w:t>
            </w:r>
          </w:p>
          <w:p w:rsidR="00BA2E61" w:rsidRPr="006C7E75" w:rsidRDefault="00BA2E61" w:rsidP="00BA2E61">
            <w:pPr>
              <w:jc w:val="center"/>
              <w:rPr>
                <w:rFonts w:ascii="Times New Roman" w:eastAsia="Calibri" w:hAnsi="Times New Roman" w:cs="Times New Roman"/>
                <w:lang w:eastAsia="ru-RU"/>
              </w:rPr>
            </w:pPr>
          </w:p>
        </w:tc>
      </w:tr>
      <w:tr w:rsidR="008914B6" w:rsidRPr="006C7E75" w:rsidTr="00BA2E61">
        <w:tc>
          <w:tcPr>
            <w:tcW w:w="1951" w:type="dxa"/>
            <w:vMerge w:val="restart"/>
          </w:tcPr>
          <w:p w:rsidR="008914B6" w:rsidRPr="006C7E75" w:rsidRDefault="008914B6" w:rsidP="00BA2E61">
            <w:pPr>
              <w:rPr>
                <w:rFonts w:ascii="Times New Roman" w:eastAsia="Calibri" w:hAnsi="Times New Roman" w:cs="Times New Roman"/>
                <w:lang w:eastAsia="ru-RU"/>
              </w:rPr>
            </w:pPr>
            <w:r w:rsidRPr="006C7E75">
              <w:rPr>
                <w:rFonts w:ascii="Times New Roman" w:hAnsi="Times New Roman" w:cs="Times New Roman"/>
              </w:rPr>
              <w:t>Муниципальная программа</w:t>
            </w:r>
          </w:p>
        </w:tc>
        <w:tc>
          <w:tcPr>
            <w:tcW w:w="2268" w:type="dxa"/>
            <w:vMerge w:val="restart"/>
          </w:tcPr>
          <w:p w:rsidR="008914B6" w:rsidRPr="006C7E75" w:rsidRDefault="00B4487E" w:rsidP="00BA2E61">
            <w:pPr>
              <w:rPr>
                <w:rFonts w:ascii="Times New Roman" w:eastAsia="Calibri" w:hAnsi="Times New Roman" w:cs="Times New Roman"/>
                <w:lang w:eastAsia="ru-RU"/>
              </w:rPr>
            </w:pPr>
            <w:r>
              <w:rPr>
                <w:rFonts w:ascii="Times New Roman" w:hAnsi="Times New Roman" w:cs="Times New Roman"/>
              </w:rPr>
              <w:t>Развитие образования</w:t>
            </w:r>
          </w:p>
        </w:tc>
        <w:tc>
          <w:tcPr>
            <w:tcW w:w="2552" w:type="dxa"/>
          </w:tcPr>
          <w:p w:rsidR="008914B6" w:rsidRPr="006C7E75" w:rsidRDefault="008914B6" w:rsidP="00BA2E61">
            <w:pPr>
              <w:rPr>
                <w:rFonts w:ascii="Times New Roman" w:eastAsia="Calibri" w:hAnsi="Times New Roman" w:cs="Times New Roman"/>
                <w:b/>
                <w:lang w:eastAsia="ru-RU"/>
              </w:rPr>
            </w:pPr>
            <w:r w:rsidRPr="006C7E75">
              <w:rPr>
                <w:rFonts w:ascii="Times New Roman" w:hAnsi="Times New Roman" w:cs="Times New Roman"/>
                <w:b/>
              </w:rPr>
              <w:t>Всего</w:t>
            </w:r>
          </w:p>
        </w:tc>
        <w:tc>
          <w:tcPr>
            <w:tcW w:w="1701" w:type="dxa"/>
            <w:vAlign w:val="center"/>
          </w:tcPr>
          <w:p w:rsidR="008914B6" w:rsidRPr="006C7E75" w:rsidRDefault="0077058B" w:rsidP="00BA2E61">
            <w:pPr>
              <w:jc w:val="center"/>
              <w:rPr>
                <w:rFonts w:ascii="Times New Roman" w:eastAsia="Calibri" w:hAnsi="Times New Roman" w:cs="Times New Roman"/>
                <w:b/>
                <w:lang w:eastAsia="ru-RU"/>
              </w:rPr>
            </w:pPr>
            <w:r w:rsidRPr="006C7E75">
              <w:rPr>
                <w:rFonts w:ascii="Times New Roman" w:hAnsi="Times New Roman" w:cs="Times New Roman"/>
                <w:b/>
              </w:rPr>
              <w:t>1 000 066,1</w:t>
            </w:r>
          </w:p>
        </w:tc>
        <w:tc>
          <w:tcPr>
            <w:tcW w:w="1417" w:type="dxa"/>
            <w:vAlign w:val="center"/>
          </w:tcPr>
          <w:p w:rsidR="008914B6" w:rsidRPr="006C7E75" w:rsidRDefault="00C42E17" w:rsidP="00BA2E61">
            <w:pPr>
              <w:jc w:val="center"/>
              <w:rPr>
                <w:rFonts w:ascii="Times New Roman" w:eastAsia="Calibri" w:hAnsi="Times New Roman" w:cs="Times New Roman"/>
                <w:b/>
                <w:lang w:eastAsia="ru-RU"/>
              </w:rPr>
            </w:pPr>
            <w:r>
              <w:rPr>
                <w:rFonts w:ascii="Times New Roman" w:hAnsi="Times New Roman" w:cs="Times New Roman"/>
                <w:b/>
              </w:rPr>
              <w:t>882 403,8</w:t>
            </w:r>
          </w:p>
        </w:tc>
        <w:tc>
          <w:tcPr>
            <w:tcW w:w="1701" w:type="dxa"/>
            <w:vAlign w:val="center"/>
          </w:tcPr>
          <w:p w:rsidR="008914B6" w:rsidRPr="006C7E75" w:rsidRDefault="004017FD" w:rsidP="00BA2E61">
            <w:pPr>
              <w:jc w:val="center"/>
              <w:rPr>
                <w:rFonts w:ascii="Times New Roman" w:eastAsia="Calibri" w:hAnsi="Times New Roman" w:cs="Times New Roman"/>
                <w:b/>
                <w:lang w:eastAsia="ru-RU"/>
              </w:rPr>
            </w:pPr>
            <w:r>
              <w:rPr>
                <w:rFonts w:ascii="Times New Roman" w:hAnsi="Times New Roman" w:cs="Times New Roman"/>
                <w:b/>
              </w:rPr>
              <w:t>826 458,9</w:t>
            </w:r>
          </w:p>
        </w:tc>
        <w:tc>
          <w:tcPr>
            <w:tcW w:w="1421" w:type="dxa"/>
            <w:vAlign w:val="center"/>
          </w:tcPr>
          <w:p w:rsidR="008914B6" w:rsidRPr="006C7E75" w:rsidRDefault="004017FD" w:rsidP="00BA2E61">
            <w:pPr>
              <w:jc w:val="center"/>
              <w:rPr>
                <w:rFonts w:ascii="Times New Roman" w:eastAsia="Calibri" w:hAnsi="Times New Roman" w:cs="Times New Roman"/>
                <w:b/>
                <w:lang w:eastAsia="ru-RU"/>
              </w:rPr>
            </w:pPr>
            <w:r>
              <w:rPr>
                <w:rFonts w:ascii="Times New Roman" w:hAnsi="Times New Roman" w:cs="Times New Roman"/>
                <w:b/>
              </w:rPr>
              <w:t>520 586,0</w:t>
            </w:r>
          </w:p>
        </w:tc>
        <w:tc>
          <w:tcPr>
            <w:tcW w:w="1691" w:type="dxa"/>
            <w:vAlign w:val="center"/>
          </w:tcPr>
          <w:p w:rsidR="008914B6" w:rsidRPr="006C7E75" w:rsidRDefault="004017FD" w:rsidP="00E97F3E">
            <w:pPr>
              <w:jc w:val="center"/>
              <w:rPr>
                <w:rFonts w:ascii="Times New Roman" w:eastAsia="Calibri" w:hAnsi="Times New Roman" w:cs="Times New Roman"/>
                <w:b/>
                <w:lang w:eastAsia="ru-RU"/>
              </w:rPr>
            </w:pPr>
            <w:r>
              <w:rPr>
                <w:rFonts w:ascii="Times New Roman" w:hAnsi="Times New Roman" w:cs="Times New Roman"/>
                <w:b/>
              </w:rPr>
              <w:t>3 529 514,8</w:t>
            </w:r>
          </w:p>
        </w:tc>
      </w:tr>
      <w:tr w:rsidR="008914B6" w:rsidRPr="006C7E75" w:rsidTr="00BA2E61">
        <w:tc>
          <w:tcPr>
            <w:tcW w:w="1951" w:type="dxa"/>
            <w:vMerge/>
          </w:tcPr>
          <w:p w:rsidR="008914B6" w:rsidRPr="006C7E75" w:rsidRDefault="008914B6" w:rsidP="00BA2E61">
            <w:pPr>
              <w:rPr>
                <w:rFonts w:ascii="Times New Roman" w:eastAsia="Calibri" w:hAnsi="Times New Roman" w:cs="Times New Roman"/>
                <w:lang w:eastAsia="ru-RU"/>
              </w:rPr>
            </w:pPr>
          </w:p>
        </w:tc>
        <w:tc>
          <w:tcPr>
            <w:tcW w:w="2268" w:type="dxa"/>
            <w:vMerge/>
          </w:tcPr>
          <w:p w:rsidR="008914B6" w:rsidRPr="006C7E75" w:rsidRDefault="008914B6" w:rsidP="00BA2E61">
            <w:pPr>
              <w:rPr>
                <w:rFonts w:ascii="Times New Roman" w:eastAsia="Calibri" w:hAnsi="Times New Roman" w:cs="Times New Roman"/>
                <w:lang w:eastAsia="ru-RU"/>
              </w:rPr>
            </w:pPr>
          </w:p>
        </w:tc>
        <w:tc>
          <w:tcPr>
            <w:tcW w:w="2552" w:type="dxa"/>
          </w:tcPr>
          <w:p w:rsidR="008914B6" w:rsidRPr="006C7E75" w:rsidRDefault="008914B6" w:rsidP="00BA2E61">
            <w:pPr>
              <w:rPr>
                <w:rFonts w:ascii="Times New Roman" w:eastAsia="Calibri" w:hAnsi="Times New Roman" w:cs="Times New Roman"/>
                <w:i/>
                <w:lang w:eastAsia="ru-RU"/>
              </w:rPr>
            </w:pPr>
            <w:r w:rsidRPr="006C7E75">
              <w:rPr>
                <w:rFonts w:ascii="Times New Roman" w:hAnsi="Times New Roman" w:cs="Times New Roman"/>
                <w:i/>
              </w:rPr>
              <w:t>в том числе:</w:t>
            </w:r>
          </w:p>
        </w:tc>
        <w:tc>
          <w:tcPr>
            <w:tcW w:w="1701" w:type="dxa"/>
            <w:vAlign w:val="center"/>
          </w:tcPr>
          <w:p w:rsidR="008914B6" w:rsidRPr="006C7E75" w:rsidRDefault="008914B6" w:rsidP="00BA2E61">
            <w:pPr>
              <w:jc w:val="center"/>
              <w:rPr>
                <w:rFonts w:ascii="Times New Roman" w:eastAsia="Calibri" w:hAnsi="Times New Roman" w:cs="Times New Roman"/>
                <w:lang w:eastAsia="ru-RU"/>
              </w:rPr>
            </w:pPr>
          </w:p>
        </w:tc>
        <w:tc>
          <w:tcPr>
            <w:tcW w:w="1417" w:type="dxa"/>
            <w:vAlign w:val="center"/>
          </w:tcPr>
          <w:p w:rsidR="008914B6" w:rsidRPr="006C7E75" w:rsidRDefault="008914B6" w:rsidP="00BA2E61">
            <w:pPr>
              <w:jc w:val="center"/>
              <w:rPr>
                <w:rFonts w:ascii="Times New Roman" w:eastAsia="Calibri" w:hAnsi="Times New Roman" w:cs="Times New Roman"/>
                <w:lang w:eastAsia="ru-RU"/>
              </w:rPr>
            </w:pPr>
          </w:p>
        </w:tc>
        <w:tc>
          <w:tcPr>
            <w:tcW w:w="1701" w:type="dxa"/>
            <w:vAlign w:val="center"/>
          </w:tcPr>
          <w:p w:rsidR="008914B6" w:rsidRPr="006C7E75" w:rsidRDefault="008914B6" w:rsidP="00BA2E61">
            <w:pPr>
              <w:jc w:val="center"/>
              <w:rPr>
                <w:rFonts w:ascii="Times New Roman" w:eastAsia="Calibri" w:hAnsi="Times New Roman" w:cs="Times New Roman"/>
                <w:lang w:eastAsia="ru-RU"/>
              </w:rPr>
            </w:pPr>
          </w:p>
        </w:tc>
        <w:tc>
          <w:tcPr>
            <w:tcW w:w="1421" w:type="dxa"/>
            <w:vAlign w:val="center"/>
          </w:tcPr>
          <w:p w:rsidR="008914B6" w:rsidRPr="006C7E75" w:rsidRDefault="008914B6" w:rsidP="00BA2E61">
            <w:pPr>
              <w:jc w:val="center"/>
              <w:rPr>
                <w:rFonts w:ascii="Times New Roman" w:eastAsia="Calibri" w:hAnsi="Times New Roman" w:cs="Times New Roman"/>
                <w:lang w:eastAsia="ru-RU"/>
              </w:rPr>
            </w:pPr>
          </w:p>
        </w:tc>
        <w:tc>
          <w:tcPr>
            <w:tcW w:w="1691" w:type="dxa"/>
            <w:vAlign w:val="center"/>
          </w:tcPr>
          <w:p w:rsidR="008914B6" w:rsidRPr="006C7E75" w:rsidRDefault="008914B6" w:rsidP="00BA2E61">
            <w:pPr>
              <w:jc w:val="center"/>
              <w:rPr>
                <w:rFonts w:ascii="Times New Roman" w:eastAsia="Calibri" w:hAnsi="Times New Roman" w:cs="Times New Roman"/>
                <w:lang w:eastAsia="ru-RU"/>
              </w:rPr>
            </w:pPr>
          </w:p>
        </w:tc>
      </w:tr>
      <w:tr w:rsidR="008914B6" w:rsidRPr="006C7E75" w:rsidTr="00BA2E61">
        <w:tc>
          <w:tcPr>
            <w:tcW w:w="1951" w:type="dxa"/>
            <w:vMerge/>
          </w:tcPr>
          <w:p w:rsidR="008914B6" w:rsidRPr="006C7E75" w:rsidRDefault="008914B6" w:rsidP="00BA2E61">
            <w:pPr>
              <w:rPr>
                <w:rFonts w:ascii="Times New Roman" w:eastAsia="Calibri" w:hAnsi="Times New Roman" w:cs="Times New Roman"/>
                <w:lang w:eastAsia="ru-RU"/>
              </w:rPr>
            </w:pPr>
          </w:p>
        </w:tc>
        <w:tc>
          <w:tcPr>
            <w:tcW w:w="2268" w:type="dxa"/>
            <w:vMerge/>
          </w:tcPr>
          <w:p w:rsidR="008914B6" w:rsidRPr="006C7E75" w:rsidRDefault="008914B6" w:rsidP="00BA2E61">
            <w:pPr>
              <w:rPr>
                <w:rFonts w:ascii="Times New Roman" w:eastAsia="Calibri" w:hAnsi="Times New Roman" w:cs="Times New Roman"/>
                <w:lang w:eastAsia="ru-RU"/>
              </w:rPr>
            </w:pPr>
          </w:p>
        </w:tc>
        <w:tc>
          <w:tcPr>
            <w:tcW w:w="2552" w:type="dxa"/>
          </w:tcPr>
          <w:p w:rsidR="008914B6" w:rsidRPr="006C7E75" w:rsidRDefault="008914B6" w:rsidP="00BA2E61">
            <w:pPr>
              <w:rPr>
                <w:rFonts w:ascii="Times New Roman" w:eastAsia="Calibri" w:hAnsi="Times New Roman" w:cs="Times New Roman"/>
                <w:lang w:eastAsia="ru-RU"/>
              </w:rPr>
            </w:pPr>
            <w:r w:rsidRPr="006C7E75">
              <w:rPr>
                <w:rFonts w:ascii="Times New Roman" w:hAnsi="Times New Roman" w:cs="Times New Roman"/>
              </w:rPr>
              <w:t xml:space="preserve">федеральный бюджет </w:t>
            </w:r>
          </w:p>
        </w:tc>
        <w:tc>
          <w:tcPr>
            <w:tcW w:w="1701" w:type="dxa"/>
            <w:vAlign w:val="center"/>
          </w:tcPr>
          <w:p w:rsidR="008914B6" w:rsidRPr="006C7E75" w:rsidRDefault="00E97F3E" w:rsidP="0077058B">
            <w:pPr>
              <w:jc w:val="center"/>
              <w:rPr>
                <w:rFonts w:ascii="Times New Roman" w:eastAsia="Calibri" w:hAnsi="Times New Roman" w:cs="Times New Roman"/>
                <w:lang w:eastAsia="ru-RU"/>
              </w:rPr>
            </w:pPr>
            <w:r w:rsidRPr="006C7E75">
              <w:rPr>
                <w:rFonts w:ascii="Times New Roman" w:hAnsi="Times New Roman" w:cs="Times New Roman"/>
              </w:rPr>
              <w:t>50 272,3</w:t>
            </w:r>
          </w:p>
        </w:tc>
        <w:tc>
          <w:tcPr>
            <w:tcW w:w="1417" w:type="dxa"/>
            <w:vAlign w:val="center"/>
          </w:tcPr>
          <w:p w:rsidR="008914B6" w:rsidRPr="006C7E75" w:rsidRDefault="007F0F8D" w:rsidP="00BA2E61">
            <w:pPr>
              <w:jc w:val="center"/>
              <w:rPr>
                <w:rFonts w:ascii="Times New Roman" w:eastAsia="Calibri" w:hAnsi="Times New Roman" w:cs="Times New Roman"/>
                <w:lang w:eastAsia="ru-RU"/>
              </w:rPr>
            </w:pPr>
            <w:r w:rsidRPr="006C7E75">
              <w:rPr>
                <w:rFonts w:ascii="Times New Roman" w:hAnsi="Times New Roman" w:cs="Times New Roman"/>
              </w:rPr>
              <w:t>9 985,2</w:t>
            </w:r>
          </w:p>
        </w:tc>
        <w:tc>
          <w:tcPr>
            <w:tcW w:w="1701" w:type="dxa"/>
            <w:vAlign w:val="center"/>
          </w:tcPr>
          <w:p w:rsidR="008914B6" w:rsidRPr="006C7E75" w:rsidRDefault="007F0F8D" w:rsidP="00BA2E61">
            <w:pPr>
              <w:jc w:val="center"/>
              <w:rPr>
                <w:rFonts w:ascii="Times New Roman" w:eastAsia="Calibri" w:hAnsi="Times New Roman" w:cs="Times New Roman"/>
                <w:lang w:eastAsia="ru-RU"/>
              </w:rPr>
            </w:pPr>
            <w:r w:rsidRPr="006C7E75">
              <w:rPr>
                <w:rFonts w:ascii="Times New Roman" w:hAnsi="Times New Roman" w:cs="Times New Roman"/>
              </w:rPr>
              <w:t>9 916,8</w:t>
            </w:r>
          </w:p>
        </w:tc>
        <w:tc>
          <w:tcPr>
            <w:tcW w:w="1421" w:type="dxa"/>
            <w:vAlign w:val="center"/>
          </w:tcPr>
          <w:p w:rsidR="008914B6" w:rsidRPr="006C7E75" w:rsidRDefault="007F0F8D" w:rsidP="00BA2E61">
            <w:pPr>
              <w:jc w:val="center"/>
              <w:rPr>
                <w:rFonts w:ascii="Times New Roman" w:eastAsia="Calibri" w:hAnsi="Times New Roman" w:cs="Times New Roman"/>
                <w:lang w:eastAsia="ru-RU"/>
              </w:rPr>
            </w:pPr>
            <w:r w:rsidRPr="006C7E75">
              <w:rPr>
                <w:rFonts w:ascii="Times New Roman" w:hAnsi="Times New Roman" w:cs="Times New Roman"/>
              </w:rPr>
              <w:t>4 035,1</w:t>
            </w:r>
          </w:p>
        </w:tc>
        <w:tc>
          <w:tcPr>
            <w:tcW w:w="1691" w:type="dxa"/>
            <w:vAlign w:val="center"/>
          </w:tcPr>
          <w:p w:rsidR="008914B6" w:rsidRPr="006C7E75" w:rsidRDefault="00E97F3E" w:rsidP="0036191D">
            <w:pPr>
              <w:jc w:val="center"/>
              <w:rPr>
                <w:rFonts w:ascii="Times New Roman" w:eastAsia="Calibri" w:hAnsi="Times New Roman" w:cs="Times New Roman"/>
                <w:lang w:eastAsia="ru-RU"/>
              </w:rPr>
            </w:pPr>
            <w:r w:rsidRPr="006C7E75">
              <w:rPr>
                <w:rFonts w:ascii="Times New Roman" w:hAnsi="Times New Roman" w:cs="Times New Roman"/>
              </w:rPr>
              <w:t>7</w:t>
            </w:r>
            <w:r w:rsidR="0036191D" w:rsidRPr="006C7E75">
              <w:rPr>
                <w:rFonts w:ascii="Times New Roman" w:hAnsi="Times New Roman" w:cs="Times New Roman"/>
              </w:rPr>
              <w:t>4</w:t>
            </w:r>
            <w:r w:rsidRPr="006C7E75">
              <w:rPr>
                <w:rFonts w:ascii="Times New Roman" w:hAnsi="Times New Roman" w:cs="Times New Roman"/>
              </w:rPr>
              <w:t> 209,4</w:t>
            </w:r>
          </w:p>
        </w:tc>
      </w:tr>
      <w:tr w:rsidR="008914B6" w:rsidRPr="006C7E75" w:rsidTr="00BA2E61">
        <w:tc>
          <w:tcPr>
            <w:tcW w:w="1951" w:type="dxa"/>
            <w:vMerge/>
          </w:tcPr>
          <w:p w:rsidR="008914B6" w:rsidRPr="006C7E75" w:rsidRDefault="008914B6" w:rsidP="00BA2E61">
            <w:pPr>
              <w:rPr>
                <w:rFonts w:ascii="Times New Roman" w:eastAsia="Calibri" w:hAnsi="Times New Roman" w:cs="Times New Roman"/>
                <w:lang w:eastAsia="ru-RU"/>
              </w:rPr>
            </w:pPr>
          </w:p>
        </w:tc>
        <w:tc>
          <w:tcPr>
            <w:tcW w:w="2268" w:type="dxa"/>
            <w:vMerge/>
          </w:tcPr>
          <w:p w:rsidR="008914B6" w:rsidRPr="006C7E75" w:rsidRDefault="008914B6" w:rsidP="00BA2E61">
            <w:pPr>
              <w:rPr>
                <w:rFonts w:ascii="Times New Roman" w:eastAsia="Calibri" w:hAnsi="Times New Roman" w:cs="Times New Roman"/>
                <w:lang w:eastAsia="ru-RU"/>
              </w:rPr>
            </w:pPr>
          </w:p>
        </w:tc>
        <w:tc>
          <w:tcPr>
            <w:tcW w:w="2552" w:type="dxa"/>
          </w:tcPr>
          <w:p w:rsidR="008914B6" w:rsidRPr="006C7E75" w:rsidRDefault="008914B6" w:rsidP="00BA2E61">
            <w:pPr>
              <w:rPr>
                <w:rFonts w:ascii="Times New Roman" w:eastAsia="Calibri" w:hAnsi="Times New Roman" w:cs="Times New Roman"/>
                <w:lang w:eastAsia="ru-RU"/>
              </w:rPr>
            </w:pPr>
            <w:r w:rsidRPr="006C7E75">
              <w:rPr>
                <w:rFonts w:ascii="Times New Roman" w:hAnsi="Times New Roman" w:cs="Times New Roman"/>
              </w:rPr>
              <w:t>краевой бюджет</w:t>
            </w:r>
          </w:p>
        </w:tc>
        <w:tc>
          <w:tcPr>
            <w:tcW w:w="1701" w:type="dxa"/>
            <w:vAlign w:val="center"/>
          </w:tcPr>
          <w:p w:rsidR="008914B6" w:rsidRPr="006C7E75" w:rsidRDefault="00E97F3E" w:rsidP="00BA2E61">
            <w:pPr>
              <w:jc w:val="center"/>
              <w:rPr>
                <w:rFonts w:ascii="Times New Roman" w:eastAsia="Calibri" w:hAnsi="Times New Roman" w:cs="Times New Roman"/>
                <w:lang w:eastAsia="ru-RU"/>
              </w:rPr>
            </w:pPr>
            <w:r w:rsidRPr="006C7E75">
              <w:rPr>
                <w:rFonts w:ascii="Times New Roman" w:hAnsi="Times New Roman" w:cs="Times New Roman"/>
              </w:rPr>
              <w:t>582 882,0</w:t>
            </w:r>
          </w:p>
        </w:tc>
        <w:tc>
          <w:tcPr>
            <w:tcW w:w="1417" w:type="dxa"/>
            <w:vAlign w:val="center"/>
          </w:tcPr>
          <w:p w:rsidR="008914B6" w:rsidRPr="006C7E75" w:rsidRDefault="007F0F8D" w:rsidP="00BA2E61">
            <w:pPr>
              <w:jc w:val="center"/>
              <w:rPr>
                <w:rFonts w:ascii="Times New Roman" w:eastAsia="Calibri" w:hAnsi="Times New Roman" w:cs="Times New Roman"/>
                <w:lang w:eastAsia="ru-RU"/>
              </w:rPr>
            </w:pPr>
            <w:r w:rsidRPr="006C7E75">
              <w:rPr>
                <w:rFonts w:ascii="Times New Roman" w:hAnsi="Times New Roman" w:cs="Times New Roman"/>
              </w:rPr>
              <w:t>463 872,9</w:t>
            </w:r>
          </w:p>
        </w:tc>
        <w:tc>
          <w:tcPr>
            <w:tcW w:w="1701" w:type="dxa"/>
            <w:vAlign w:val="center"/>
          </w:tcPr>
          <w:p w:rsidR="008914B6" w:rsidRPr="006C7E75" w:rsidRDefault="0077058B" w:rsidP="00BA2E61">
            <w:pPr>
              <w:jc w:val="center"/>
              <w:rPr>
                <w:rFonts w:ascii="Times New Roman" w:eastAsia="Calibri" w:hAnsi="Times New Roman" w:cs="Times New Roman"/>
                <w:lang w:eastAsia="ru-RU"/>
              </w:rPr>
            </w:pPr>
            <w:r w:rsidRPr="006C7E75">
              <w:rPr>
                <w:rFonts w:ascii="Times New Roman" w:hAnsi="Times New Roman" w:cs="Times New Roman"/>
              </w:rPr>
              <w:t>461 980,8</w:t>
            </w:r>
          </w:p>
        </w:tc>
        <w:tc>
          <w:tcPr>
            <w:tcW w:w="1421" w:type="dxa"/>
            <w:vAlign w:val="center"/>
          </w:tcPr>
          <w:p w:rsidR="008914B6" w:rsidRPr="006C7E75" w:rsidRDefault="0077058B" w:rsidP="00BA2E61">
            <w:pPr>
              <w:jc w:val="center"/>
              <w:rPr>
                <w:rFonts w:ascii="Times New Roman" w:eastAsia="Calibri" w:hAnsi="Times New Roman" w:cs="Times New Roman"/>
                <w:lang w:eastAsia="ru-RU"/>
              </w:rPr>
            </w:pPr>
            <w:r w:rsidRPr="006C7E75">
              <w:rPr>
                <w:rFonts w:ascii="Times New Roman" w:hAnsi="Times New Roman" w:cs="Times New Roman"/>
              </w:rPr>
              <w:t>461 980,8</w:t>
            </w:r>
          </w:p>
        </w:tc>
        <w:tc>
          <w:tcPr>
            <w:tcW w:w="1691" w:type="dxa"/>
            <w:vAlign w:val="center"/>
          </w:tcPr>
          <w:p w:rsidR="008914B6" w:rsidRPr="006C7E75" w:rsidRDefault="00E97F3E" w:rsidP="00BA2E61">
            <w:pPr>
              <w:jc w:val="center"/>
              <w:rPr>
                <w:rFonts w:ascii="Times New Roman" w:eastAsia="Calibri" w:hAnsi="Times New Roman" w:cs="Times New Roman"/>
                <w:lang w:eastAsia="ru-RU"/>
              </w:rPr>
            </w:pPr>
            <w:r w:rsidRPr="006C7E75">
              <w:rPr>
                <w:rFonts w:ascii="Times New Roman" w:hAnsi="Times New Roman" w:cs="Times New Roman"/>
              </w:rPr>
              <w:t>1 970 716,5</w:t>
            </w:r>
          </w:p>
        </w:tc>
      </w:tr>
      <w:tr w:rsidR="008914B6" w:rsidRPr="006C7E75" w:rsidTr="00BA2E61">
        <w:tc>
          <w:tcPr>
            <w:tcW w:w="1951" w:type="dxa"/>
            <w:vMerge/>
          </w:tcPr>
          <w:p w:rsidR="008914B6" w:rsidRPr="006C7E75" w:rsidRDefault="008914B6" w:rsidP="00BA2E61">
            <w:pPr>
              <w:rPr>
                <w:rFonts w:ascii="Times New Roman" w:eastAsia="Calibri" w:hAnsi="Times New Roman" w:cs="Times New Roman"/>
                <w:lang w:eastAsia="ru-RU"/>
              </w:rPr>
            </w:pPr>
          </w:p>
        </w:tc>
        <w:tc>
          <w:tcPr>
            <w:tcW w:w="2268" w:type="dxa"/>
            <w:vMerge/>
          </w:tcPr>
          <w:p w:rsidR="008914B6" w:rsidRPr="006C7E75" w:rsidRDefault="008914B6" w:rsidP="00BA2E61">
            <w:pPr>
              <w:rPr>
                <w:rFonts w:ascii="Times New Roman" w:eastAsia="Calibri" w:hAnsi="Times New Roman" w:cs="Times New Roman"/>
                <w:lang w:eastAsia="ru-RU"/>
              </w:rPr>
            </w:pPr>
          </w:p>
        </w:tc>
        <w:tc>
          <w:tcPr>
            <w:tcW w:w="2552" w:type="dxa"/>
          </w:tcPr>
          <w:p w:rsidR="008914B6" w:rsidRPr="006C7E75" w:rsidRDefault="008914B6" w:rsidP="00BA2E61">
            <w:pPr>
              <w:rPr>
                <w:rFonts w:ascii="Times New Roman" w:eastAsia="Calibri" w:hAnsi="Times New Roman" w:cs="Times New Roman"/>
                <w:lang w:eastAsia="ru-RU"/>
              </w:rPr>
            </w:pPr>
            <w:r w:rsidRPr="006C7E75">
              <w:rPr>
                <w:rFonts w:ascii="Times New Roman" w:hAnsi="Times New Roman" w:cs="Times New Roman"/>
              </w:rPr>
              <w:t>внебюджетные источники</w:t>
            </w:r>
          </w:p>
        </w:tc>
        <w:tc>
          <w:tcPr>
            <w:tcW w:w="1701" w:type="dxa"/>
            <w:vAlign w:val="center"/>
          </w:tcPr>
          <w:p w:rsidR="008914B6" w:rsidRPr="006C7E75" w:rsidRDefault="0077058B" w:rsidP="0077058B">
            <w:pPr>
              <w:jc w:val="center"/>
              <w:rPr>
                <w:rFonts w:ascii="Times New Roman" w:eastAsia="Calibri" w:hAnsi="Times New Roman" w:cs="Times New Roman"/>
                <w:lang w:eastAsia="ru-RU"/>
              </w:rPr>
            </w:pPr>
            <w:r w:rsidRPr="006C7E75">
              <w:rPr>
                <w:rFonts w:ascii="Times New Roman" w:hAnsi="Times New Roman" w:cs="Times New Roman"/>
              </w:rPr>
              <w:t>12 300,0</w:t>
            </w:r>
          </w:p>
        </w:tc>
        <w:tc>
          <w:tcPr>
            <w:tcW w:w="1417" w:type="dxa"/>
            <w:vAlign w:val="center"/>
          </w:tcPr>
          <w:p w:rsidR="008914B6" w:rsidRPr="006C7E75" w:rsidRDefault="008914B6" w:rsidP="00BA2E61">
            <w:pPr>
              <w:jc w:val="center"/>
              <w:rPr>
                <w:rFonts w:ascii="Times New Roman" w:eastAsia="Calibri" w:hAnsi="Times New Roman" w:cs="Times New Roman"/>
                <w:lang w:eastAsia="ru-RU"/>
              </w:rPr>
            </w:pPr>
            <w:r w:rsidRPr="006C7E75">
              <w:rPr>
                <w:rFonts w:ascii="Times New Roman" w:hAnsi="Times New Roman" w:cs="Times New Roman"/>
              </w:rPr>
              <w:t>12 300,0</w:t>
            </w:r>
          </w:p>
        </w:tc>
        <w:tc>
          <w:tcPr>
            <w:tcW w:w="1701" w:type="dxa"/>
            <w:vAlign w:val="center"/>
          </w:tcPr>
          <w:p w:rsidR="008914B6" w:rsidRPr="006C7E75" w:rsidRDefault="008914B6" w:rsidP="00BA2E61">
            <w:pPr>
              <w:jc w:val="center"/>
              <w:rPr>
                <w:rFonts w:ascii="Times New Roman" w:eastAsia="Calibri" w:hAnsi="Times New Roman" w:cs="Times New Roman"/>
                <w:lang w:eastAsia="ru-RU"/>
              </w:rPr>
            </w:pPr>
            <w:r w:rsidRPr="006C7E75">
              <w:rPr>
                <w:rFonts w:ascii="Times New Roman" w:hAnsi="Times New Roman" w:cs="Times New Roman"/>
              </w:rPr>
              <w:t>12 300,0</w:t>
            </w:r>
          </w:p>
        </w:tc>
        <w:tc>
          <w:tcPr>
            <w:tcW w:w="1421" w:type="dxa"/>
            <w:vAlign w:val="center"/>
          </w:tcPr>
          <w:p w:rsidR="008914B6" w:rsidRPr="006C7E75" w:rsidRDefault="008914B6" w:rsidP="00BA2E61">
            <w:pPr>
              <w:jc w:val="center"/>
              <w:rPr>
                <w:rFonts w:ascii="Times New Roman" w:eastAsia="Calibri" w:hAnsi="Times New Roman" w:cs="Times New Roman"/>
                <w:lang w:eastAsia="ru-RU"/>
              </w:rPr>
            </w:pPr>
            <w:r w:rsidRPr="006C7E75">
              <w:rPr>
                <w:rFonts w:ascii="Times New Roman" w:hAnsi="Times New Roman" w:cs="Times New Roman"/>
              </w:rPr>
              <w:t>12 300,0</w:t>
            </w:r>
          </w:p>
        </w:tc>
        <w:tc>
          <w:tcPr>
            <w:tcW w:w="1691" w:type="dxa"/>
            <w:vAlign w:val="center"/>
          </w:tcPr>
          <w:p w:rsidR="008914B6" w:rsidRPr="006C7E75" w:rsidRDefault="0077058B" w:rsidP="00BA2E61">
            <w:pPr>
              <w:jc w:val="center"/>
              <w:rPr>
                <w:rFonts w:ascii="Times New Roman" w:eastAsia="Calibri" w:hAnsi="Times New Roman" w:cs="Times New Roman"/>
                <w:lang w:eastAsia="ru-RU"/>
              </w:rPr>
            </w:pPr>
            <w:r w:rsidRPr="006C7E75">
              <w:rPr>
                <w:rFonts w:ascii="Times New Roman" w:hAnsi="Times New Roman" w:cs="Times New Roman"/>
              </w:rPr>
              <w:t>49 200,0</w:t>
            </w:r>
          </w:p>
        </w:tc>
      </w:tr>
      <w:tr w:rsidR="008914B6" w:rsidRPr="006C7E75" w:rsidTr="00BA2E61">
        <w:tc>
          <w:tcPr>
            <w:tcW w:w="1951" w:type="dxa"/>
            <w:vMerge/>
          </w:tcPr>
          <w:p w:rsidR="008914B6" w:rsidRPr="006C7E75" w:rsidRDefault="008914B6" w:rsidP="00BA2E61">
            <w:pPr>
              <w:rPr>
                <w:rFonts w:ascii="Times New Roman" w:eastAsia="Calibri" w:hAnsi="Times New Roman" w:cs="Times New Roman"/>
                <w:lang w:eastAsia="ru-RU"/>
              </w:rPr>
            </w:pPr>
          </w:p>
        </w:tc>
        <w:tc>
          <w:tcPr>
            <w:tcW w:w="2268" w:type="dxa"/>
            <w:vMerge/>
          </w:tcPr>
          <w:p w:rsidR="008914B6" w:rsidRPr="006C7E75" w:rsidRDefault="008914B6" w:rsidP="00BA2E61">
            <w:pPr>
              <w:rPr>
                <w:rFonts w:ascii="Times New Roman" w:eastAsia="Calibri" w:hAnsi="Times New Roman" w:cs="Times New Roman"/>
                <w:lang w:eastAsia="ru-RU"/>
              </w:rPr>
            </w:pPr>
          </w:p>
        </w:tc>
        <w:tc>
          <w:tcPr>
            <w:tcW w:w="2552" w:type="dxa"/>
          </w:tcPr>
          <w:p w:rsidR="008914B6" w:rsidRPr="006C7E75" w:rsidRDefault="008914B6" w:rsidP="00BA2E61">
            <w:pPr>
              <w:rPr>
                <w:rFonts w:ascii="Times New Roman" w:hAnsi="Times New Roman" w:cs="Times New Roman"/>
              </w:rPr>
            </w:pPr>
            <w:r w:rsidRPr="006C7E75">
              <w:rPr>
                <w:rFonts w:ascii="Times New Roman" w:hAnsi="Times New Roman" w:cs="Times New Roman"/>
              </w:rPr>
              <w:t>районный бюджет</w:t>
            </w:r>
          </w:p>
        </w:tc>
        <w:tc>
          <w:tcPr>
            <w:tcW w:w="1701" w:type="dxa"/>
            <w:vAlign w:val="center"/>
          </w:tcPr>
          <w:p w:rsidR="008914B6" w:rsidRPr="006C7E75" w:rsidRDefault="00E97F3E" w:rsidP="0077058B">
            <w:pPr>
              <w:jc w:val="center"/>
              <w:rPr>
                <w:rFonts w:ascii="Times New Roman" w:hAnsi="Times New Roman" w:cs="Times New Roman"/>
              </w:rPr>
            </w:pPr>
            <w:r w:rsidRPr="006C7E75">
              <w:rPr>
                <w:rFonts w:ascii="Times New Roman" w:hAnsi="Times New Roman" w:cs="Times New Roman"/>
              </w:rPr>
              <w:t>354 611,8</w:t>
            </w:r>
          </w:p>
        </w:tc>
        <w:tc>
          <w:tcPr>
            <w:tcW w:w="1417" w:type="dxa"/>
            <w:vAlign w:val="center"/>
          </w:tcPr>
          <w:p w:rsidR="008914B6" w:rsidRPr="006C7E75" w:rsidRDefault="00C42E17" w:rsidP="00BA2E61">
            <w:pPr>
              <w:jc w:val="center"/>
              <w:rPr>
                <w:rFonts w:ascii="Times New Roman" w:hAnsi="Times New Roman" w:cs="Times New Roman"/>
              </w:rPr>
            </w:pPr>
            <w:r>
              <w:rPr>
                <w:rFonts w:ascii="Times New Roman" w:hAnsi="Times New Roman" w:cs="Times New Roman"/>
              </w:rPr>
              <w:t>396 245,7</w:t>
            </w:r>
          </w:p>
        </w:tc>
        <w:tc>
          <w:tcPr>
            <w:tcW w:w="1701" w:type="dxa"/>
            <w:vAlign w:val="center"/>
          </w:tcPr>
          <w:p w:rsidR="008914B6" w:rsidRPr="006C7E75" w:rsidRDefault="004017FD" w:rsidP="00BA2E61">
            <w:pPr>
              <w:jc w:val="center"/>
              <w:rPr>
                <w:rFonts w:ascii="Times New Roman" w:hAnsi="Times New Roman" w:cs="Times New Roman"/>
              </w:rPr>
            </w:pPr>
            <w:r>
              <w:rPr>
                <w:rFonts w:ascii="Times New Roman" w:hAnsi="Times New Roman" w:cs="Times New Roman"/>
              </w:rPr>
              <w:t>342 261,3</w:t>
            </w:r>
          </w:p>
        </w:tc>
        <w:tc>
          <w:tcPr>
            <w:tcW w:w="1421" w:type="dxa"/>
            <w:vAlign w:val="center"/>
          </w:tcPr>
          <w:p w:rsidR="008914B6" w:rsidRPr="006C7E75" w:rsidRDefault="004017FD" w:rsidP="00BA2E61">
            <w:pPr>
              <w:jc w:val="center"/>
              <w:rPr>
                <w:rFonts w:ascii="Times New Roman" w:hAnsi="Times New Roman" w:cs="Times New Roman"/>
              </w:rPr>
            </w:pPr>
            <w:r>
              <w:rPr>
                <w:rFonts w:ascii="Times New Roman" w:hAnsi="Times New Roman" w:cs="Times New Roman"/>
              </w:rPr>
              <w:t>342 270,1</w:t>
            </w:r>
          </w:p>
        </w:tc>
        <w:tc>
          <w:tcPr>
            <w:tcW w:w="1691" w:type="dxa"/>
            <w:vAlign w:val="center"/>
          </w:tcPr>
          <w:p w:rsidR="008914B6" w:rsidRPr="006C7E75" w:rsidRDefault="004017FD" w:rsidP="008F76B7">
            <w:pPr>
              <w:jc w:val="center"/>
              <w:rPr>
                <w:rFonts w:ascii="Times New Roman" w:hAnsi="Times New Roman" w:cs="Times New Roman"/>
              </w:rPr>
            </w:pPr>
            <w:r>
              <w:rPr>
                <w:rFonts w:ascii="Times New Roman" w:hAnsi="Times New Roman" w:cs="Times New Roman"/>
              </w:rPr>
              <w:t>1 435 388,9</w:t>
            </w:r>
          </w:p>
        </w:tc>
      </w:tr>
      <w:tr w:rsidR="008914B6" w:rsidRPr="006C7E75" w:rsidTr="00BA2E61">
        <w:tc>
          <w:tcPr>
            <w:tcW w:w="1951" w:type="dxa"/>
            <w:vMerge/>
          </w:tcPr>
          <w:p w:rsidR="008914B6" w:rsidRPr="006C7E75" w:rsidRDefault="008914B6" w:rsidP="00BA2E61">
            <w:pPr>
              <w:rPr>
                <w:rFonts w:ascii="Times New Roman" w:eastAsia="Calibri" w:hAnsi="Times New Roman" w:cs="Times New Roman"/>
                <w:lang w:eastAsia="ru-RU"/>
              </w:rPr>
            </w:pPr>
          </w:p>
        </w:tc>
        <w:tc>
          <w:tcPr>
            <w:tcW w:w="2268" w:type="dxa"/>
            <w:vMerge/>
          </w:tcPr>
          <w:p w:rsidR="008914B6" w:rsidRPr="006C7E75" w:rsidRDefault="008914B6" w:rsidP="00BA2E61">
            <w:pPr>
              <w:rPr>
                <w:rFonts w:ascii="Times New Roman" w:eastAsia="Calibri" w:hAnsi="Times New Roman" w:cs="Times New Roman"/>
                <w:lang w:eastAsia="ru-RU"/>
              </w:rPr>
            </w:pPr>
          </w:p>
        </w:tc>
        <w:tc>
          <w:tcPr>
            <w:tcW w:w="2552" w:type="dxa"/>
          </w:tcPr>
          <w:p w:rsidR="008914B6" w:rsidRPr="006C7E75" w:rsidRDefault="008914B6" w:rsidP="00BA2E61">
            <w:pPr>
              <w:rPr>
                <w:rFonts w:ascii="Times New Roman" w:hAnsi="Times New Roman" w:cs="Times New Roman"/>
              </w:rPr>
            </w:pPr>
            <w:r w:rsidRPr="006C7E75">
              <w:rPr>
                <w:rFonts w:ascii="Times New Roman" w:hAnsi="Times New Roman" w:cs="Times New Roman"/>
              </w:rPr>
              <w:t>юридические лица</w:t>
            </w:r>
          </w:p>
        </w:tc>
        <w:tc>
          <w:tcPr>
            <w:tcW w:w="170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69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r>
      <w:tr w:rsidR="008914B6" w:rsidRPr="006C7E75" w:rsidTr="00BA2E61">
        <w:tc>
          <w:tcPr>
            <w:tcW w:w="1951" w:type="dxa"/>
            <w:vMerge w:val="restart"/>
          </w:tcPr>
          <w:p w:rsidR="008914B6" w:rsidRPr="006C7E75" w:rsidRDefault="008914B6" w:rsidP="00BA2E61">
            <w:pPr>
              <w:rPr>
                <w:rFonts w:ascii="Times New Roman" w:eastAsia="Calibri" w:hAnsi="Times New Roman" w:cs="Times New Roman"/>
                <w:lang w:eastAsia="ru-RU"/>
              </w:rPr>
            </w:pPr>
            <w:r w:rsidRPr="006C7E75">
              <w:rPr>
                <w:rFonts w:ascii="Times New Roman" w:hAnsi="Times New Roman" w:cs="Times New Roman"/>
              </w:rPr>
              <w:t xml:space="preserve">Подпрограмма 1 </w:t>
            </w:r>
          </w:p>
        </w:tc>
        <w:tc>
          <w:tcPr>
            <w:tcW w:w="2268" w:type="dxa"/>
            <w:vMerge w:val="restart"/>
          </w:tcPr>
          <w:p w:rsidR="008914B6" w:rsidRPr="006C7E75" w:rsidRDefault="008914B6" w:rsidP="00B4487E">
            <w:pPr>
              <w:rPr>
                <w:rFonts w:ascii="Times New Roman" w:eastAsia="Calibri" w:hAnsi="Times New Roman" w:cs="Times New Roman"/>
                <w:lang w:eastAsia="ru-RU"/>
              </w:rPr>
            </w:pPr>
            <w:r w:rsidRPr="006C7E75">
              <w:rPr>
                <w:rFonts w:ascii="Times New Roman" w:hAnsi="Times New Roman" w:cs="Times New Roman"/>
              </w:rPr>
              <w:t xml:space="preserve">Развитие дошкольного, общего и дополнительного </w:t>
            </w:r>
            <w:r w:rsidR="00BA2E61" w:rsidRPr="006C7E75">
              <w:rPr>
                <w:rFonts w:ascii="Times New Roman" w:hAnsi="Times New Roman" w:cs="Times New Roman"/>
              </w:rPr>
              <w:t xml:space="preserve">образования </w:t>
            </w:r>
          </w:p>
        </w:tc>
        <w:tc>
          <w:tcPr>
            <w:tcW w:w="2552" w:type="dxa"/>
          </w:tcPr>
          <w:p w:rsidR="008914B6" w:rsidRPr="006C7E75" w:rsidRDefault="008914B6" w:rsidP="00BA2E61">
            <w:pPr>
              <w:rPr>
                <w:rFonts w:ascii="Times New Roman" w:hAnsi="Times New Roman" w:cs="Times New Roman"/>
                <w:b/>
              </w:rPr>
            </w:pPr>
            <w:r w:rsidRPr="006C7E75">
              <w:rPr>
                <w:rFonts w:ascii="Times New Roman" w:hAnsi="Times New Roman" w:cs="Times New Roman"/>
                <w:b/>
              </w:rPr>
              <w:t>Всего</w:t>
            </w:r>
          </w:p>
        </w:tc>
        <w:tc>
          <w:tcPr>
            <w:tcW w:w="1701" w:type="dxa"/>
            <w:vAlign w:val="center"/>
          </w:tcPr>
          <w:p w:rsidR="008914B6" w:rsidRPr="006C7E75" w:rsidRDefault="003B3982" w:rsidP="00BA2E61">
            <w:pPr>
              <w:jc w:val="center"/>
              <w:rPr>
                <w:rFonts w:ascii="Times New Roman" w:hAnsi="Times New Roman" w:cs="Times New Roman"/>
                <w:b/>
              </w:rPr>
            </w:pPr>
            <w:r w:rsidRPr="006C7E75">
              <w:rPr>
                <w:rFonts w:ascii="Times New Roman" w:hAnsi="Times New Roman" w:cs="Times New Roman"/>
                <w:b/>
              </w:rPr>
              <w:t>917 837,5</w:t>
            </w:r>
          </w:p>
        </w:tc>
        <w:tc>
          <w:tcPr>
            <w:tcW w:w="1417" w:type="dxa"/>
            <w:vAlign w:val="center"/>
          </w:tcPr>
          <w:p w:rsidR="008914B6" w:rsidRPr="006C7E75" w:rsidRDefault="00206E7D" w:rsidP="00BA2E61">
            <w:pPr>
              <w:jc w:val="center"/>
              <w:rPr>
                <w:rFonts w:ascii="Times New Roman" w:hAnsi="Times New Roman" w:cs="Times New Roman"/>
                <w:b/>
              </w:rPr>
            </w:pPr>
            <w:r w:rsidRPr="006C7E75">
              <w:rPr>
                <w:rFonts w:ascii="Times New Roman" w:hAnsi="Times New Roman" w:cs="Times New Roman"/>
                <w:b/>
              </w:rPr>
              <w:t>858 260,0</w:t>
            </w:r>
          </w:p>
        </w:tc>
        <w:tc>
          <w:tcPr>
            <w:tcW w:w="1701" w:type="dxa"/>
            <w:vAlign w:val="center"/>
          </w:tcPr>
          <w:p w:rsidR="008914B6" w:rsidRPr="006C7E75" w:rsidRDefault="004017FD" w:rsidP="00BA2E61">
            <w:pPr>
              <w:jc w:val="center"/>
              <w:rPr>
                <w:rFonts w:ascii="Times New Roman" w:hAnsi="Times New Roman" w:cs="Times New Roman"/>
                <w:b/>
              </w:rPr>
            </w:pPr>
            <w:r>
              <w:rPr>
                <w:rFonts w:ascii="Times New Roman" w:hAnsi="Times New Roman" w:cs="Times New Roman"/>
                <w:b/>
              </w:rPr>
              <w:t>803 974,4</w:t>
            </w:r>
          </w:p>
        </w:tc>
        <w:tc>
          <w:tcPr>
            <w:tcW w:w="1421" w:type="dxa"/>
            <w:vAlign w:val="center"/>
          </w:tcPr>
          <w:p w:rsidR="008914B6" w:rsidRPr="006C7E75" w:rsidRDefault="00C42E17" w:rsidP="004017FD">
            <w:pPr>
              <w:jc w:val="center"/>
              <w:rPr>
                <w:rFonts w:ascii="Times New Roman" w:hAnsi="Times New Roman" w:cs="Times New Roman"/>
                <w:b/>
              </w:rPr>
            </w:pPr>
            <w:r>
              <w:rPr>
                <w:rFonts w:ascii="Times New Roman" w:hAnsi="Times New Roman" w:cs="Times New Roman"/>
                <w:b/>
              </w:rPr>
              <w:t>798 </w:t>
            </w:r>
            <w:r w:rsidR="004017FD">
              <w:rPr>
                <w:rFonts w:ascii="Times New Roman" w:hAnsi="Times New Roman" w:cs="Times New Roman"/>
                <w:b/>
              </w:rPr>
              <w:t>086</w:t>
            </w:r>
            <w:r>
              <w:rPr>
                <w:rFonts w:ascii="Times New Roman" w:hAnsi="Times New Roman" w:cs="Times New Roman"/>
                <w:b/>
              </w:rPr>
              <w:t>,</w:t>
            </w:r>
            <w:r w:rsidR="004017FD">
              <w:rPr>
                <w:rFonts w:ascii="Times New Roman" w:hAnsi="Times New Roman" w:cs="Times New Roman"/>
                <w:b/>
              </w:rPr>
              <w:t>8</w:t>
            </w:r>
          </w:p>
        </w:tc>
        <w:tc>
          <w:tcPr>
            <w:tcW w:w="1691" w:type="dxa"/>
            <w:vAlign w:val="center"/>
          </w:tcPr>
          <w:p w:rsidR="008914B6" w:rsidRPr="006C7E75" w:rsidRDefault="004017FD" w:rsidP="00BA2E61">
            <w:pPr>
              <w:jc w:val="center"/>
              <w:rPr>
                <w:rFonts w:ascii="Times New Roman" w:hAnsi="Times New Roman" w:cs="Times New Roman"/>
                <w:b/>
              </w:rPr>
            </w:pPr>
            <w:r>
              <w:rPr>
                <w:rFonts w:ascii="Times New Roman" w:hAnsi="Times New Roman" w:cs="Times New Roman"/>
                <w:b/>
              </w:rPr>
              <w:t>3 378 158,7</w:t>
            </w:r>
          </w:p>
        </w:tc>
      </w:tr>
      <w:tr w:rsidR="008914B6" w:rsidRPr="006C7E75" w:rsidTr="00BA2E61">
        <w:tc>
          <w:tcPr>
            <w:tcW w:w="1951" w:type="dxa"/>
            <w:vMerge/>
          </w:tcPr>
          <w:p w:rsidR="008914B6" w:rsidRPr="006C7E75" w:rsidRDefault="008914B6" w:rsidP="00BA2E61">
            <w:pPr>
              <w:rPr>
                <w:rFonts w:ascii="Times New Roman" w:hAnsi="Times New Roman" w:cs="Times New Roman"/>
              </w:rPr>
            </w:pPr>
          </w:p>
        </w:tc>
        <w:tc>
          <w:tcPr>
            <w:tcW w:w="2268" w:type="dxa"/>
            <w:vMerge/>
          </w:tcPr>
          <w:p w:rsidR="008914B6" w:rsidRPr="006C7E75" w:rsidRDefault="008914B6" w:rsidP="00BA2E61">
            <w:pPr>
              <w:rPr>
                <w:rFonts w:ascii="Times New Roman" w:hAnsi="Times New Roman" w:cs="Times New Roman"/>
              </w:rPr>
            </w:pPr>
          </w:p>
        </w:tc>
        <w:tc>
          <w:tcPr>
            <w:tcW w:w="2552" w:type="dxa"/>
          </w:tcPr>
          <w:p w:rsidR="008914B6" w:rsidRPr="006C7E75" w:rsidRDefault="008914B6" w:rsidP="00BA2E61">
            <w:pPr>
              <w:rPr>
                <w:rFonts w:ascii="Times New Roman" w:hAnsi="Times New Roman" w:cs="Times New Roman"/>
                <w:i/>
              </w:rPr>
            </w:pPr>
            <w:r w:rsidRPr="006C7E75">
              <w:rPr>
                <w:rFonts w:ascii="Times New Roman" w:hAnsi="Times New Roman" w:cs="Times New Roman"/>
                <w:i/>
              </w:rPr>
              <w:t>в том числе:</w:t>
            </w:r>
          </w:p>
        </w:tc>
        <w:tc>
          <w:tcPr>
            <w:tcW w:w="1701" w:type="dxa"/>
            <w:vAlign w:val="center"/>
          </w:tcPr>
          <w:p w:rsidR="008914B6" w:rsidRPr="006C7E75" w:rsidRDefault="008914B6" w:rsidP="00BA2E61">
            <w:pPr>
              <w:jc w:val="center"/>
              <w:rPr>
                <w:rFonts w:ascii="Times New Roman" w:hAnsi="Times New Roman" w:cs="Times New Roman"/>
              </w:rPr>
            </w:pPr>
          </w:p>
        </w:tc>
        <w:tc>
          <w:tcPr>
            <w:tcW w:w="1417" w:type="dxa"/>
            <w:vAlign w:val="center"/>
          </w:tcPr>
          <w:p w:rsidR="008914B6" w:rsidRPr="006C7E75" w:rsidRDefault="008914B6" w:rsidP="00BA2E61">
            <w:pPr>
              <w:jc w:val="center"/>
              <w:rPr>
                <w:rFonts w:ascii="Times New Roman" w:hAnsi="Times New Roman" w:cs="Times New Roman"/>
              </w:rPr>
            </w:pPr>
          </w:p>
        </w:tc>
        <w:tc>
          <w:tcPr>
            <w:tcW w:w="1701" w:type="dxa"/>
            <w:vAlign w:val="center"/>
          </w:tcPr>
          <w:p w:rsidR="008914B6" w:rsidRPr="006C7E75" w:rsidRDefault="008914B6" w:rsidP="00BA2E61">
            <w:pPr>
              <w:jc w:val="center"/>
              <w:rPr>
                <w:rFonts w:ascii="Times New Roman" w:hAnsi="Times New Roman" w:cs="Times New Roman"/>
              </w:rPr>
            </w:pPr>
          </w:p>
        </w:tc>
        <w:tc>
          <w:tcPr>
            <w:tcW w:w="1421" w:type="dxa"/>
            <w:vAlign w:val="center"/>
          </w:tcPr>
          <w:p w:rsidR="008914B6" w:rsidRPr="006C7E75" w:rsidRDefault="008914B6" w:rsidP="00BA2E61">
            <w:pPr>
              <w:jc w:val="center"/>
              <w:rPr>
                <w:rFonts w:ascii="Times New Roman" w:hAnsi="Times New Roman" w:cs="Times New Roman"/>
              </w:rPr>
            </w:pPr>
          </w:p>
        </w:tc>
        <w:tc>
          <w:tcPr>
            <w:tcW w:w="1691" w:type="dxa"/>
            <w:vAlign w:val="center"/>
          </w:tcPr>
          <w:p w:rsidR="008914B6" w:rsidRPr="006C7E75" w:rsidRDefault="008914B6" w:rsidP="00BA2E61">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BA2E61">
            <w:pPr>
              <w:rPr>
                <w:rFonts w:ascii="Times New Roman" w:hAnsi="Times New Roman" w:cs="Times New Roman"/>
              </w:rPr>
            </w:pPr>
          </w:p>
        </w:tc>
        <w:tc>
          <w:tcPr>
            <w:tcW w:w="2268" w:type="dxa"/>
            <w:vMerge/>
          </w:tcPr>
          <w:p w:rsidR="008914B6" w:rsidRPr="006C7E75" w:rsidRDefault="008914B6" w:rsidP="00BA2E61">
            <w:pPr>
              <w:rPr>
                <w:rFonts w:ascii="Times New Roman" w:hAnsi="Times New Roman" w:cs="Times New Roman"/>
              </w:rPr>
            </w:pPr>
          </w:p>
        </w:tc>
        <w:tc>
          <w:tcPr>
            <w:tcW w:w="2552" w:type="dxa"/>
          </w:tcPr>
          <w:p w:rsidR="008914B6" w:rsidRPr="006C7E75" w:rsidRDefault="008914B6" w:rsidP="00BA2E61">
            <w:pPr>
              <w:rPr>
                <w:rFonts w:ascii="Times New Roman" w:hAnsi="Times New Roman" w:cs="Times New Roman"/>
              </w:rPr>
            </w:pPr>
            <w:r w:rsidRPr="006C7E75">
              <w:rPr>
                <w:rFonts w:ascii="Times New Roman" w:hAnsi="Times New Roman" w:cs="Times New Roman"/>
              </w:rPr>
              <w:t xml:space="preserve">федеральный бюджет </w:t>
            </w:r>
          </w:p>
        </w:tc>
        <w:tc>
          <w:tcPr>
            <w:tcW w:w="1701" w:type="dxa"/>
            <w:vAlign w:val="center"/>
          </w:tcPr>
          <w:p w:rsidR="008914B6" w:rsidRPr="006C7E75" w:rsidRDefault="00206E7D" w:rsidP="00BA2E61">
            <w:pPr>
              <w:jc w:val="center"/>
              <w:rPr>
                <w:rFonts w:ascii="Times New Roman" w:hAnsi="Times New Roman" w:cs="Times New Roman"/>
              </w:rPr>
            </w:pPr>
            <w:r w:rsidRPr="006C7E75">
              <w:rPr>
                <w:rFonts w:ascii="Times New Roman" w:hAnsi="Times New Roman" w:cs="Times New Roman"/>
              </w:rPr>
              <w:t>50 272,3</w:t>
            </w:r>
          </w:p>
        </w:tc>
        <w:tc>
          <w:tcPr>
            <w:tcW w:w="1417" w:type="dxa"/>
            <w:vAlign w:val="center"/>
          </w:tcPr>
          <w:p w:rsidR="008914B6" w:rsidRPr="006C7E75" w:rsidRDefault="00206E7D" w:rsidP="00BA2E61">
            <w:pPr>
              <w:jc w:val="center"/>
              <w:rPr>
                <w:rFonts w:ascii="Times New Roman" w:hAnsi="Times New Roman" w:cs="Times New Roman"/>
              </w:rPr>
            </w:pPr>
            <w:r w:rsidRPr="006C7E75">
              <w:rPr>
                <w:rFonts w:ascii="Times New Roman" w:hAnsi="Times New Roman" w:cs="Times New Roman"/>
              </w:rPr>
              <w:t>9 985,2</w:t>
            </w:r>
          </w:p>
        </w:tc>
        <w:tc>
          <w:tcPr>
            <w:tcW w:w="1701" w:type="dxa"/>
            <w:vAlign w:val="center"/>
          </w:tcPr>
          <w:p w:rsidR="008914B6" w:rsidRPr="006C7E75" w:rsidRDefault="00542926" w:rsidP="00BA2E61">
            <w:pPr>
              <w:jc w:val="center"/>
              <w:rPr>
                <w:rFonts w:ascii="Times New Roman" w:hAnsi="Times New Roman" w:cs="Times New Roman"/>
              </w:rPr>
            </w:pPr>
            <w:r w:rsidRPr="006C7E75">
              <w:rPr>
                <w:rFonts w:ascii="Times New Roman" w:hAnsi="Times New Roman" w:cs="Times New Roman"/>
              </w:rPr>
              <w:t>9 916,8</w:t>
            </w:r>
          </w:p>
        </w:tc>
        <w:tc>
          <w:tcPr>
            <w:tcW w:w="1421" w:type="dxa"/>
            <w:vAlign w:val="center"/>
          </w:tcPr>
          <w:p w:rsidR="008914B6" w:rsidRPr="006C7E75" w:rsidRDefault="00621ABA" w:rsidP="00BA2E61">
            <w:pPr>
              <w:jc w:val="center"/>
              <w:rPr>
                <w:rFonts w:ascii="Times New Roman" w:hAnsi="Times New Roman" w:cs="Times New Roman"/>
              </w:rPr>
            </w:pPr>
            <w:r w:rsidRPr="006C7E75">
              <w:rPr>
                <w:rFonts w:ascii="Times New Roman" w:hAnsi="Times New Roman" w:cs="Times New Roman"/>
              </w:rPr>
              <w:t>4 035,1</w:t>
            </w:r>
          </w:p>
        </w:tc>
        <w:tc>
          <w:tcPr>
            <w:tcW w:w="1691" w:type="dxa"/>
            <w:vAlign w:val="center"/>
          </w:tcPr>
          <w:p w:rsidR="008914B6" w:rsidRPr="006C7E75" w:rsidRDefault="00206E7D" w:rsidP="00BA2E61">
            <w:pPr>
              <w:jc w:val="center"/>
              <w:rPr>
                <w:rFonts w:ascii="Times New Roman" w:hAnsi="Times New Roman" w:cs="Times New Roman"/>
              </w:rPr>
            </w:pPr>
            <w:r w:rsidRPr="006C7E75">
              <w:rPr>
                <w:rFonts w:ascii="Times New Roman" w:hAnsi="Times New Roman" w:cs="Times New Roman"/>
              </w:rPr>
              <w:t>74 209,4</w:t>
            </w:r>
          </w:p>
        </w:tc>
      </w:tr>
      <w:tr w:rsidR="008914B6" w:rsidRPr="006C7E75" w:rsidTr="00BA2E61">
        <w:tc>
          <w:tcPr>
            <w:tcW w:w="1951" w:type="dxa"/>
            <w:vMerge/>
          </w:tcPr>
          <w:p w:rsidR="008914B6" w:rsidRPr="006C7E75" w:rsidRDefault="008914B6" w:rsidP="00BA2E61">
            <w:pPr>
              <w:rPr>
                <w:rFonts w:ascii="Times New Roman" w:hAnsi="Times New Roman" w:cs="Times New Roman"/>
              </w:rPr>
            </w:pPr>
          </w:p>
        </w:tc>
        <w:tc>
          <w:tcPr>
            <w:tcW w:w="2268" w:type="dxa"/>
            <w:vMerge/>
          </w:tcPr>
          <w:p w:rsidR="008914B6" w:rsidRPr="006C7E75" w:rsidRDefault="008914B6" w:rsidP="00BA2E61">
            <w:pPr>
              <w:rPr>
                <w:rFonts w:ascii="Times New Roman" w:hAnsi="Times New Roman" w:cs="Times New Roman"/>
              </w:rPr>
            </w:pPr>
          </w:p>
        </w:tc>
        <w:tc>
          <w:tcPr>
            <w:tcW w:w="2552" w:type="dxa"/>
          </w:tcPr>
          <w:p w:rsidR="008914B6" w:rsidRPr="006C7E75" w:rsidRDefault="008914B6" w:rsidP="00BA2E61">
            <w:pPr>
              <w:rPr>
                <w:rFonts w:ascii="Times New Roman" w:hAnsi="Times New Roman" w:cs="Times New Roman"/>
              </w:rPr>
            </w:pPr>
            <w:r w:rsidRPr="006C7E75">
              <w:rPr>
                <w:rFonts w:ascii="Times New Roman" w:hAnsi="Times New Roman" w:cs="Times New Roman"/>
              </w:rPr>
              <w:t>краевой бюджет</w:t>
            </w:r>
          </w:p>
        </w:tc>
        <w:tc>
          <w:tcPr>
            <w:tcW w:w="1701" w:type="dxa"/>
            <w:vAlign w:val="center"/>
          </w:tcPr>
          <w:p w:rsidR="008914B6" w:rsidRPr="006C7E75" w:rsidRDefault="00206E7D" w:rsidP="00BA2E61">
            <w:pPr>
              <w:jc w:val="center"/>
              <w:rPr>
                <w:rFonts w:ascii="Times New Roman" w:hAnsi="Times New Roman" w:cs="Times New Roman"/>
              </w:rPr>
            </w:pPr>
            <w:r w:rsidRPr="006C7E75">
              <w:rPr>
                <w:rFonts w:ascii="Times New Roman" w:hAnsi="Times New Roman" w:cs="Times New Roman"/>
              </w:rPr>
              <w:t>523 702,1</w:t>
            </w:r>
          </w:p>
        </w:tc>
        <w:tc>
          <w:tcPr>
            <w:tcW w:w="1417" w:type="dxa"/>
            <w:vAlign w:val="center"/>
          </w:tcPr>
          <w:p w:rsidR="008914B6" w:rsidRPr="006C7E75" w:rsidRDefault="00542926" w:rsidP="00BA2E61">
            <w:pPr>
              <w:jc w:val="center"/>
              <w:rPr>
                <w:rFonts w:ascii="Times New Roman" w:hAnsi="Times New Roman" w:cs="Times New Roman"/>
              </w:rPr>
            </w:pPr>
            <w:r w:rsidRPr="006C7E75">
              <w:rPr>
                <w:rFonts w:ascii="Times New Roman" w:hAnsi="Times New Roman" w:cs="Times New Roman"/>
              </w:rPr>
              <w:t>459 845,2</w:t>
            </w:r>
          </w:p>
        </w:tc>
        <w:tc>
          <w:tcPr>
            <w:tcW w:w="1701" w:type="dxa"/>
            <w:vAlign w:val="center"/>
          </w:tcPr>
          <w:p w:rsidR="008914B6" w:rsidRPr="006C7E75" w:rsidRDefault="00542926" w:rsidP="00BA2E61">
            <w:pPr>
              <w:jc w:val="center"/>
              <w:rPr>
                <w:rFonts w:ascii="Times New Roman" w:hAnsi="Times New Roman" w:cs="Times New Roman"/>
              </w:rPr>
            </w:pPr>
            <w:r w:rsidRPr="006C7E75">
              <w:rPr>
                <w:rFonts w:ascii="Times New Roman" w:hAnsi="Times New Roman" w:cs="Times New Roman"/>
              </w:rPr>
              <w:t>457 953,1</w:t>
            </w:r>
          </w:p>
        </w:tc>
        <w:tc>
          <w:tcPr>
            <w:tcW w:w="1421" w:type="dxa"/>
            <w:vAlign w:val="center"/>
          </w:tcPr>
          <w:p w:rsidR="008914B6" w:rsidRPr="006C7E75" w:rsidRDefault="00621ABA" w:rsidP="00BA2E61">
            <w:pPr>
              <w:jc w:val="center"/>
              <w:rPr>
                <w:rFonts w:ascii="Times New Roman" w:hAnsi="Times New Roman" w:cs="Times New Roman"/>
              </w:rPr>
            </w:pPr>
            <w:r w:rsidRPr="006C7E75">
              <w:rPr>
                <w:rFonts w:ascii="Times New Roman" w:hAnsi="Times New Roman" w:cs="Times New Roman"/>
              </w:rPr>
              <w:t>457 953,1</w:t>
            </w:r>
          </w:p>
        </w:tc>
        <w:tc>
          <w:tcPr>
            <w:tcW w:w="1691" w:type="dxa"/>
            <w:vAlign w:val="center"/>
          </w:tcPr>
          <w:p w:rsidR="008914B6" w:rsidRPr="006C7E75" w:rsidRDefault="00206E7D" w:rsidP="00BA2E61">
            <w:pPr>
              <w:jc w:val="center"/>
              <w:rPr>
                <w:rFonts w:ascii="Times New Roman" w:hAnsi="Times New Roman" w:cs="Times New Roman"/>
              </w:rPr>
            </w:pPr>
            <w:r w:rsidRPr="006C7E75">
              <w:rPr>
                <w:rFonts w:ascii="Times New Roman" w:hAnsi="Times New Roman" w:cs="Times New Roman"/>
              </w:rPr>
              <w:t>1 899 453,5</w:t>
            </w:r>
          </w:p>
        </w:tc>
      </w:tr>
      <w:tr w:rsidR="008914B6" w:rsidRPr="006C7E75" w:rsidTr="00BA2E61">
        <w:tc>
          <w:tcPr>
            <w:tcW w:w="1951" w:type="dxa"/>
            <w:vMerge/>
          </w:tcPr>
          <w:p w:rsidR="008914B6" w:rsidRPr="006C7E75" w:rsidRDefault="008914B6" w:rsidP="00BA2E61">
            <w:pPr>
              <w:rPr>
                <w:rFonts w:ascii="Times New Roman" w:hAnsi="Times New Roman" w:cs="Times New Roman"/>
              </w:rPr>
            </w:pPr>
          </w:p>
        </w:tc>
        <w:tc>
          <w:tcPr>
            <w:tcW w:w="2268" w:type="dxa"/>
            <w:vMerge/>
          </w:tcPr>
          <w:p w:rsidR="008914B6" w:rsidRPr="006C7E75" w:rsidRDefault="008914B6" w:rsidP="00BA2E61">
            <w:pPr>
              <w:rPr>
                <w:rFonts w:ascii="Times New Roman" w:hAnsi="Times New Roman" w:cs="Times New Roman"/>
              </w:rPr>
            </w:pPr>
          </w:p>
        </w:tc>
        <w:tc>
          <w:tcPr>
            <w:tcW w:w="2552" w:type="dxa"/>
          </w:tcPr>
          <w:p w:rsidR="008914B6" w:rsidRPr="006C7E75" w:rsidRDefault="008914B6" w:rsidP="00BA2E61">
            <w:pPr>
              <w:rPr>
                <w:rFonts w:ascii="Times New Roman" w:hAnsi="Times New Roman" w:cs="Times New Roman"/>
              </w:rPr>
            </w:pPr>
            <w:r w:rsidRPr="006C7E75">
              <w:rPr>
                <w:rFonts w:ascii="Times New Roman" w:hAnsi="Times New Roman" w:cs="Times New Roman"/>
              </w:rPr>
              <w:t>внебюджетные источники</w:t>
            </w:r>
          </w:p>
        </w:tc>
        <w:tc>
          <w:tcPr>
            <w:tcW w:w="1701" w:type="dxa"/>
            <w:vAlign w:val="center"/>
          </w:tcPr>
          <w:p w:rsidR="008914B6" w:rsidRPr="006C7E75" w:rsidRDefault="00F7345C" w:rsidP="00BA2E61">
            <w:pPr>
              <w:jc w:val="center"/>
              <w:rPr>
                <w:rFonts w:ascii="Times New Roman" w:hAnsi="Times New Roman" w:cs="Times New Roman"/>
              </w:rPr>
            </w:pPr>
            <w:r w:rsidRPr="006C7E75">
              <w:rPr>
                <w:rFonts w:ascii="Times New Roman" w:hAnsi="Times New Roman" w:cs="Times New Roman"/>
              </w:rPr>
              <w:t>12 300,0</w:t>
            </w:r>
          </w:p>
        </w:tc>
        <w:tc>
          <w:tcPr>
            <w:tcW w:w="1417"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rPr>
              <w:t>12 300,0</w:t>
            </w:r>
          </w:p>
        </w:tc>
        <w:tc>
          <w:tcPr>
            <w:tcW w:w="170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rPr>
              <w:t>12 300,0</w:t>
            </w:r>
          </w:p>
        </w:tc>
        <w:tc>
          <w:tcPr>
            <w:tcW w:w="142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rPr>
              <w:t>12 300,0</w:t>
            </w:r>
          </w:p>
        </w:tc>
        <w:tc>
          <w:tcPr>
            <w:tcW w:w="1691" w:type="dxa"/>
            <w:vAlign w:val="center"/>
          </w:tcPr>
          <w:p w:rsidR="008914B6" w:rsidRPr="006C7E75" w:rsidRDefault="00F7345C" w:rsidP="00BA2E61">
            <w:pPr>
              <w:jc w:val="center"/>
              <w:rPr>
                <w:rFonts w:ascii="Times New Roman" w:hAnsi="Times New Roman" w:cs="Times New Roman"/>
              </w:rPr>
            </w:pPr>
            <w:r w:rsidRPr="006C7E75">
              <w:rPr>
                <w:rFonts w:ascii="Times New Roman" w:hAnsi="Times New Roman" w:cs="Times New Roman"/>
              </w:rPr>
              <w:t>49 200,0</w:t>
            </w:r>
          </w:p>
        </w:tc>
      </w:tr>
      <w:tr w:rsidR="008914B6" w:rsidRPr="006C7E75" w:rsidTr="00BA2E61">
        <w:tc>
          <w:tcPr>
            <w:tcW w:w="1951" w:type="dxa"/>
            <w:vMerge/>
          </w:tcPr>
          <w:p w:rsidR="008914B6" w:rsidRPr="006C7E75" w:rsidRDefault="008914B6" w:rsidP="00BA2E61">
            <w:pPr>
              <w:rPr>
                <w:rFonts w:ascii="Times New Roman" w:hAnsi="Times New Roman" w:cs="Times New Roman"/>
              </w:rPr>
            </w:pPr>
          </w:p>
        </w:tc>
        <w:tc>
          <w:tcPr>
            <w:tcW w:w="2268" w:type="dxa"/>
            <w:vMerge/>
          </w:tcPr>
          <w:p w:rsidR="008914B6" w:rsidRPr="006C7E75" w:rsidRDefault="008914B6" w:rsidP="00BA2E61">
            <w:pPr>
              <w:rPr>
                <w:rFonts w:ascii="Times New Roman" w:hAnsi="Times New Roman" w:cs="Times New Roman"/>
              </w:rPr>
            </w:pPr>
          </w:p>
        </w:tc>
        <w:tc>
          <w:tcPr>
            <w:tcW w:w="2552" w:type="dxa"/>
          </w:tcPr>
          <w:p w:rsidR="008914B6" w:rsidRPr="006C7E75" w:rsidRDefault="008914B6" w:rsidP="00BA2E61">
            <w:pPr>
              <w:rPr>
                <w:rFonts w:ascii="Times New Roman" w:hAnsi="Times New Roman" w:cs="Times New Roman"/>
              </w:rPr>
            </w:pPr>
            <w:r w:rsidRPr="006C7E75">
              <w:rPr>
                <w:rFonts w:ascii="Times New Roman" w:hAnsi="Times New Roman" w:cs="Times New Roman"/>
              </w:rPr>
              <w:t>районный бюджет</w:t>
            </w:r>
          </w:p>
        </w:tc>
        <w:tc>
          <w:tcPr>
            <w:tcW w:w="1701" w:type="dxa"/>
            <w:vAlign w:val="center"/>
          </w:tcPr>
          <w:p w:rsidR="008914B6" w:rsidRPr="006C7E75" w:rsidRDefault="00206E7D" w:rsidP="00BA2E61">
            <w:pPr>
              <w:jc w:val="center"/>
              <w:rPr>
                <w:rFonts w:ascii="Times New Roman" w:hAnsi="Times New Roman" w:cs="Times New Roman"/>
              </w:rPr>
            </w:pPr>
            <w:r w:rsidRPr="006C7E75">
              <w:rPr>
                <w:rFonts w:ascii="Times New Roman" w:hAnsi="Times New Roman" w:cs="Times New Roman"/>
              </w:rPr>
              <w:t>331 563,1</w:t>
            </w:r>
          </w:p>
        </w:tc>
        <w:tc>
          <w:tcPr>
            <w:tcW w:w="1417" w:type="dxa"/>
            <w:vAlign w:val="center"/>
          </w:tcPr>
          <w:p w:rsidR="008914B6" w:rsidRPr="006C7E75" w:rsidRDefault="00206E7D" w:rsidP="00BA2E61">
            <w:pPr>
              <w:jc w:val="center"/>
              <w:rPr>
                <w:rFonts w:ascii="Times New Roman" w:hAnsi="Times New Roman" w:cs="Times New Roman"/>
              </w:rPr>
            </w:pPr>
            <w:r w:rsidRPr="006C7E75">
              <w:rPr>
                <w:rFonts w:ascii="Times New Roman" w:hAnsi="Times New Roman" w:cs="Times New Roman"/>
              </w:rPr>
              <w:t>376 129,6</w:t>
            </w:r>
          </w:p>
        </w:tc>
        <w:tc>
          <w:tcPr>
            <w:tcW w:w="1701" w:type="dxa"/>
            <w:vAlign w:val="center"/>
          </w:tcPr>
          <w:p w:rsidR="008914B6" w:rsidRPr="006C7E75" w:rsidRDefault="00C42E17" w:rsidP="00410210">
            <w:pPr>
              <w:jc w:val="center"/>
              <w:rPr>
                <w:rFonts w:ascii="Times New Roman" w:hAnsi="Times New Roman" w:cs="Times New Roman"/>
              </w:rPr>
            </w:pPr>
            <w:r>
              <w:rPr>
                <w:rFonts w:ascii="Times New Roman" w:hAnsi="Times New Roman" w:cs="Times New Roman"/>
              </w:rPr>
              <w:t>32</w:t>
            </w:r>
            <w:r w:rsidR="00410210">
              <w:rPr>
                <w:rFonts w:ascii="Times New Roman" w:hAnsi="Times New Roman" w:cs="Times New Roman"/>
              </w:rPr>
              <w:t>3</w:t>
            </w:r>
            <w:r>
              <w:rPr>
                <w:rFonts w:ascii="Times New Roman" w:hAnsi="Times New Roman" w:cs="Times New Roman"/>
              </w:rPr>
              <w:t> </w:t>
            </w:r>
            <w:r w:rsidR="00410210">
              <w:rPr>
                <w:rFonts w:ascii="Times New Roman" w:hAnsi="Times New Roman" w:cs="Times New Roman"/>
              </w:rPr>
              <w:t>804</w:t>
            </w:r>
            <w:r>
              <w:rPr>
                <w:rFonts w:ascii="Times New Roman" w:hAnsi="Times New Roman" w:cs="Times New Roman"/>
              </w:rPr>
              <w:t>,</w:t>
            </w:r>
            <w:r w:rsidR="00410210">
              <w:rPr>
                <w:rFonts w:ascii="Times New Roman" w:hAnsi="Times New Roman" w:cs="Times New Roman"/>
              </w:rPr>
              <w:t>5</w:t>
            </w:r>
          </w:p>
        </w:tc>
        <w:tc>
          <w:tcPr>
            <w:tcW w:w="1421" w:type="dxa"/>
            <w:vAlign w:val="center"/>
          </w:tcPr>
          <w:p w:rsidR="008914B6" w:rsidRPr="006C7E75" w:rsidRDefault="00410210" w:rsidP="00410210">
            <w:pPr>
              <w:jc w:val="center"/>
              <w:rPr>
                <w:rFonts w:ascii="Times New Roman" w:hAnsi="Times New Roman" w:cs="Times New Roman"/>
              </w:rPr>
            </w:pPr>
            <w:r>
              <w:rPr>
                <w:rFonts w:ascii="Times New Roman" w:hAnsi="Times New Roman" w:cs="Times New Roman"/>
              </w:rPr>
              <w:t>323 798</w:t>
            </w:r>
            <w:r w:rsidR="00C42E17">
              <w:rPr>
                <w:rFonts w:ascii="Times New Roman" w:hAnsi="Times New Roman" w:cs="Times New Roman"/>
              </w:rPr>
              <w:t>,</w:t>
            </w:r>
            <w:r>
              <w:rPr>
                <w:rFonts w:ascii="Times New Roman" w:hAnsi="Times New Roman" w:cs="Times New Roman"/>
              </w:rPr>
              <w:t>6</w:t>
            </w:r>
          </w:p>
        </w:tc>
        <w:tc>
          <w:tcPr>
            <w:tcW w:w="1691" w:type="dxa"/>
            <w:vAlign w:val="center"/>
          </w:tcPr>
          <w:p w:rsidR="008914B6" w:rsidRPr="006C7E75" w:rsidRDefault="00410210" w:rsidP="00BA2E61">
            <w:pPr>
              <w:jc w:val="center"/>
              <w:rPr>
                <w:rFonts w:ascii="Times New Roman" w:hAnsi="Times New Roman" w:cs="Times New Roman"/>
              </w:rPr>
            </w:pPr>
            <w:r>
              <w:rPr>
                <w:rFonts w:ascii="Times New Roman" w:hAnsi="Times New Roman" w:cs="Times New Roman"/>
              </w:rPr>
              <w:t>1 355 295,8</w:t>
            </w:r>
          </w:p>
        </w:tc>
      </w:tr>
      <w:tr w:rsidR="008914B6" w:rsidRPr="006C7E75" w:rsidTr="00BA2E61">
        <w:tc>
          <w:tcPr>
            <w:tcW w:w="1951" w:type="dxa"/>
            <w:vMerge/>
          </w:tcPr>
          <w:p w:rsidR="008914B6" w:rsidRPr="006C7E75" w:rsidRDefault="008914B6" w:rsidP="00BA2E61">
            <w:pPr>
              <w:rPr>
                <w:rFonts w:ascii="Times New Roman" w:hAnsi="Times New Roman" w:cs="Times New Roman"/>
              </w:rPr>
            </w:pPr>
          </w:p>
        </w:tc>
        <w:tc>
          <w:tcPr>
            <w:tcW w:w="2268" w:type="dxa"/>
            <w:vMerge/>
          </w:tcPr>
          <w:p w:rsidR="008914B6" w:rsidRPr="006C7E75" w:rsidRDefault="008914B6" w:rsidP="00BA2E61">
            <w:pPr>
              <w:rPr>
                <w:rFonts w:ascii="Times New Roman" w:hAnsi="Times New Roman" w:cs="Times New Roman"/>
              </w:rPr>
            </w:pPr>
          </w:p>
        </w:tc>
        <w:tc>
          <w:tcPr>
            <w:tcW w:w="2552" w:type="dxa"/>
          </w:tcPr>
          <w:p w:rsidR="008914B6" w:rsidRPr="006C7E75" w:rsidRDefault="008914B6" w:rsidP="00BA2E61">
            <w:pPr>
              <w:rPr>
                <w:rFonts w:ascii="Times New Roman" w:hAnsi="Times New Roman" w:cs="Times New Roman"/>
              </w:rPr>
            </w:pPr>
            <w:r w:rsidRPr="006C7E75">
              <w:rPr>
                <w:rFonts w:ascii="Times New Roman" w:hAnsi="Times New Roman" w:cs="Times New Roman"/>
              </w:rPr>
              <w:t>юридические лица</w:t>
            </w:r>
          </w:p>
        </w:tc>
        <w:tc>
          <w:tcPr>
            <w:tcW w:w="170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c>
          <w:tcPr>
            <w:tcW w:w="1691" w:type="dxa"/>
            <w:vAlign w:val="center"/>
          </w:tcPr>
          <w:p w:rsidR="008914B6" w:rsidRPr="006C7E75" w:rsidRDefault="008914B6" w:rsidP="00BA2E61">
            <w:pPr>
              <w:jc w:val="center"/>
              <w:rPr>
                <w:rFonts w:ascii="Times New Roman" w:hAnsi="Times New Roman" w:cs="Times New Roman"/>
              </w:rPr>
            </w:pPr>
            <w:r w:rsidRPr="006C7E75">
              <w:rPr>
                <w:rFonts w:ascii="Times New Roman" w:hAnsi="Times New Roman" w:cs="Times New Roman"/>
                <w:b/>
              </w:rPr>
              <w:t>-</w:t>
            </w:r>
          </w:p>
        </w:tc>
      </w:tr>
      <w:tr w:rsidR="008914B6" w:rsidRPr="006C7E75" w:rsidTr="00BA2E61">
        <w:tc>
          <w:tcPr>
            <w:tcW w:w="1951" w:type="dxa"/>
            <w:vMerge w:val="restart"/>
          </w:tcPr>
          <w:p w:rsidR="008914B6" w:rsidRPr="006C7E75" w:rsidRDefault="008914B6" w:rsidP="00152253">
            <w:pPr>
              <w:rPr>
                <w:rFonts w:ascii="Times New Roman" w:hAnsi="Times New Roman" w:cs="Times New Roman"/>
              </w:rPr>
            </w:pPr>
            <w:r w:rsidRPr="006C7E75">
              <w:rPr>
                <w:rFonts w:ascii="Times New Roman" w:hAnsi="Times New Roman" w:cs="Times New Roman"/>
              </w:rPr>
              <w:t>Подпрограмма 2</w:t>
            </w:r>
          </w:p>
        </w:tc>
        <w:tc>
          <w:tcPr>
            <w:tcW w:w="2268" w:type="dxa"/>
            <w:vMerge w:val="restart"/>
          </w:tcPr>
          <w:p w:rsidR="008914B6" w:rsidRPr="006C7E75" w:rsidRDefault="008914B6" w:rsidP="00B4487E">
            <w:pPr>
              <w:rPr>
                <w:rFonts w:ascii="Times New Roman" w:hAnsi="Times New Roman" w:cs="Times New Roman"/>
              </w:rPr>
            </w:pPr>
            <w:r w:rsidRPr="006C7E75">
              <w:rPr>
                <w:rFonts w:ascii="Times New Roman" w:hAnsi="Times New Roman" w:cs="Times New Roman"/>
              </w:rPr>
              <w:t xml:space="preserve">Выявление и сопровождение </w:t>
            </w:r>
            <w:r w:rsidRPr="006C7E75">
              <w:rPr>
                <w:rFonts w:ascii="Times New Roman" w:hAnsi="Times New Roman" w:cs="Times New Roman"/>
              </w:rPr>
              <w:lastRenderedPageBreak/>
              <w:t>одаренных детей</w:t>
            </w:r>
          </w:p>
        </w:tc>
        <w:tc>
          <w:tcPr>
            <w:tcW w:w="2552" w:type="dxa"/>
          </w:tcPr>
          <w:p w:rsidR="008914B6" w:rsidRPr="006C7E75" w:rsidRDefault="008914B6" w:rsidP="00152253">
            <w:pPr>
              <w:rPr>
                <w:rFonts w:ascii="Times New Roman" w:hAnsi="Times New Roman" w:cs="Times New Roman"/>
                <w:b/>
              </w:rPr>
            </w:pPr>
            <w:r w:rsidRPr="006C7E75">
              <w:rPr>
                <w:rFonts w:ascii="Times New Roman" w:hAnsi="Times New Roman" w:cs="Times New Roman"/>
                <w:b/>
              </w:rPr>
              <w:lastRenderedPageBreak/>
              <w:t>Всего</w:t>
            </w:r>
          </w:p>
        </w:tc>
        <w:tc>
          <w:tcPr>
            <w:tcW w:w="1701" w:type="dxa"/>
            <w:vAlign w:val="center"/>
          </w:tcPr>
          <w:p w:rsidR="008914B6" w:rsidRPr="006C7E75" w:rsidRDefault="00F7345C" w:rsidP="00AD7596">
            <w:pPr>
              <w:jc w:val="center"/>
              <w:rPr>
                <w:rFonts w:ascii="Times New Roman" w:hAnsi="Times New Roman" w:cs="Times New Roman"/>
                <w:b/>
              </w:rPr>
            </w:pPr>
            <w:r w:rsidRPr="006C7E75">
              <w:rPr>
                <w:rFonts w:ascii="Times New Roman" w:hAnsi="Times New Roman" w:cs="Times New Roman"/>
                <w:b/>
              </w:rPr>
              <w:t>100,0</w:t>
            </w:r>
          </w:p>
        </w:tc>
        <w:tc>
          <w:tcPr>
            <w:tcW w:w="1417"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100,0</w:t>
            </w:r>
          </w:p>
        </w:tc>
        <w:tc>
          <w:tcPr>
            <w:tcW w:w="170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100,0</w:t>
            </w:r>
          </w:p>
        </w:tc>
        <w:tc>
          <w:tcPr>
            <w:tcW w:w="142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100,0</w:t>
            </w:r>
          </w:p>
        </w:tc>
        <w:tc>
          <w:tcPr>
            <w:tcW w:w="1691" w:type="dxa"/>
            <w:vAlign w:val="center"/>
          </w:tcPr>
          <w:p w:rsidR="008914B6" w:rsidRPr="006C7E75" w:rsidRDefault="00F7345C" w:rsidP="00AD7596">
            <w:pPr>
              <w:jc w:val="center"/>
              <w:rPr>
                <w:rFonts w:ascii="Times New Roman" w:hAnsi="Times New Roman" w:cs="Times New Roman"/>
                <w:b/>
              </w:rPr>
            </w:pPr>
            <w:r w:rsidRPr="006C7E75">
              <w:rPr>
                <w:rFonts w:ascii="Times New Roman" w:hAnsi="Times New Roman" w:cs="Times New Roman"/>
                <w:b/>
              </w:rPr>
              <w:t>4</w:t>
            </w:r>
            <w:r w:rsidR="008914B6" w:rsidRPr="006C7E75">
              <w:rPr>
                <w:rFonts w:ascii="Times New Roman" w:hAnsi="Times New Roman" w:cs="Times New Roman"/>
                <w:b/>
              </w:rPr>
              <w:t>00,0</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в том числе:</w:t>
            </w:r>
          </w:p>
        </w:tc>
        <w:tc>
          <w:tcPr>
            <w:tcW w:w="1701" w:type="dxa"/>
            <w:vAlign w:val="center"/>
          </w:tcPr>
          <w:p w:rsidR="008914B6" w:rsidRPr="006C7E75" w:rsidRDefault="008914B6" w:rsidP="00AD7596">
            <w:pPr>
              <w:jc w:val="center"/>
              <w:rPr>
                <w:rFonts w:ascii="Times New Roman" w:hAnsi="Times New Roman" w:cs="Times New Roman"/>
              </w:rPr>
            </w:pPr>
          </w:p>
        </w:tc>
        <w:tc>
          <w:tcPr>
            <w:tcW w:w="1417" w:type="dxa"/>
            <w:vAlign w:val="center"/>
          </w:tcPr>
          <w:p w:rsidR="008914B6" w:rsidRPr="006C7E75" w:rsidRDefault="008914B6" w:rsidP="00AD7596">
            <w:pPr>
              <w:jc w:val="center"/>
              <w:rPr>
                <w:rFonts w:ascii="Times New Roman" w:hAnsi="Times New Roman" w:cs="Times New Roman"/>
              </w:rPr>
            </w:pPr>
          </w:p>
        </w:tc>
        <w:tc>
          <w:tcPr>
            <w:tcW w:w="1701" w:type="dxa"/>
            <w:vAlign w:val="center"/>
          </w:tcPr>
          <w:p w:rsidR="008914B6" w:rsidRPr="006C7E75" w:rsidRDefault="008914B6" w:rsidP="00AD7596">
            <w:pPr>
              <w:jc w:val="center"/>
              <w:rPr>
                <w:rFonts w:ascii="Times New Roman" w:hAnsi="Times New Roman" w:cs="Times New Roman"/>
              </w:rPr>
            </w:pPr>
          </w:p>
        </w:tc>
        <w:tc>
          <w:tcPr>
            <w:tcW w:w="1421" w:type="dxa"/>
            <w:vAlign w:val="center"/>
          </w:tcPr>
          <w:p w:rsidR="008914B6" w:rsidRPr="006C7E75" w:rsidRDefault="008914B6" w:rsidP="00AD7596">
            <w:pPr>
              <w:jc w:val="center"/>
              <w:rPr>
                <w:rFonts w:ascii="Times New Roman" w:hAnsi="Times New Roman" w:cs="Times New Roman"/>
              </w:rPr>
            </w:pPr>
          </w:p>
        </w:tc>
        <w:tc>
          <w:tcPr>
            <w:tcW w:w="1691" w:type="dxa"/>
            <w:vAlign w:val="center"/>
          </w:tcPr>
          <w:p w:rsidR="008914B6" w:rsidRPr="006C7E75" w:rsidRDefault="008914B6" w:rsidP="00AD7596">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федеральный бюджет</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69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r>
      <w:tr w:rsidR="008914B6" w:rsidRPr="006C7E75" w:rsidTr="00BA2E61">
        <w:tc>
          <w:tcPr>
            <w:tcW w:w="1951" w:type="dxa"/>
            <w:vMerge/>
          </w:tcPr>
          <w:p w:rsidR="008914B6" w:rsidRPr="006C7E75" w:rsidRDefault="008914B6" w:rsidP="00152253">
            <w:pPr>
              <w:rPr>
                <w:rFonts w:ascii="Times New Roman" w:hAnsi="Times New Roman" w:cs="Times New Roman"/>
                <w:sz w:val="24"/>
                <w:szCs w:val="24"/>
              </w:rPr>
            </w:pPr>
          </w:p>
        </w:tc>
        <w:tc>
          <w:tcPr>
            <w:tcW w:w="2268" w:type="dxa"/>
            <w:vMerge/>
          </w:tcPr>
          <w:p w:rsidR="008914B6" w:rsidRPr="006C7E75" w:rsidRDefault="008914B6" w:rsidP="00152253">
            <w:pPr>
              <w:rPr>
                <w:rFonts w:ascii="Times New Roman" w:hAnsi="Times New Roman" w:cs="Times New Roman"/>
                <w:szCs w:val="24"/>
              </w:rPr>
            </w:pPr>
          </w:p>
        </w:tc>
        <w:tc>
          <w:tcPr>
            <w:tcW w:w="2552" w:type="dxa"/>
          </w:tcPr>
          <w:p w:rsidR="008914B6" w:rsidRPr="006C7E75" w:rsidRDefault="008914B6" w:rsidP="00152253">
            <w:pPr>
              <w:rPr>
                <w:rFonts w:ascii="Times New Roman" w:hAnsi="Times New Roman" w:cs="Times New Roman"/>
                <w:szCs w:val="24"/>
              </w:rPr>
            </w:pPr>
            <w:r w:rsidRPr="006C7E75">
              <w:rPr>
                <w:rFonts w:ascii="Times New Roman" w:hAnsi="Times New Roman" w:cs="Times New Roman"/>
                <w:szCs w:val="24"/>
              </w:rPr>
              <w:t>краевой бюджет</w:t>
            </w:r>
          </w:p>
        </w:tc>
        <w:tc>
          <w:tcPr>
            <w:tcW w:w="170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417"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70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42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69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r>
      <w:tr w:rsidR="008914B6" w:rsidRPr="006C7E75" w:rsidTr="00BA2E61">
        <w:tc>
          <w:tcPr>
            <w:tcW w:w="1951" w:type="dxa"/>
            <w:vMerge/>
          </w:tcPr>
          <w:p w:rsidR="008914B6" w:rsidRPr="006C7E75" w:rsidRDefault="008914B6" w:rsidP="00152253">
            <w:pPr>
              <w:rPr>
                <w:rFonts w:ascii="Times New Roman" w:hAnsi="Times New Roman" w:cs="Times New Roman"/>
                <w:sz w:val="24"/>
                <w:szCs w:val="24"/>
              </w:rPr>
            </w:pPr>
          </w:p>
        </w:tc>
        <w:tc>
          <w:tcPr>
            <w:tcW w:w="2268" w:type="dxa"/>
            <w:vMerge/>
          </w:tcPr>
          <w:p w:rsidR="008914B6" w:rsidRPr="006C7E75" w:rsidRDefault="008914B6" w:rsidP="00152253">
            <w:pPr>
              <w:rPr>
                <w:rFonts w:ascii="Times New Roman" w:hAnsi="Times New Roman" w:cs="Times New Roman"/>
                <w:szCs w:val="24"/>
              </w:rPr>
            </w:pPr>
          </w:p>
        </w:tc>
        <w:tc>
          <w:tcPr>
            <w:tcW w:w="2552" w:type="dxa"/>
          </w:tcPr>
          <w:p w:rsidR="008914B6" w:rsidRPr="006C7E75" w:rsidRDefault="008914B6" w:rsidP="00152253">
            <w:pPr>
              <w:rPr>
                <w:rFonts w:ascii="Times New Roman" w:hAnsi="Times New Roman" w:cs="Times New Roman"/>
                <w:szCs w:val="24"/>
              </w:rPr>
            </w:pPr>
            <w:r w:rsidRPr="006C7E75">
              <w:rPr>
                <w:rFonts w:ascii="Times New Roman" w:hAnsi="Times New Roman" w:cs="Times New Roman"/>
                <w:szCs w:val="24"/>
              </w:rPr>
              <w:t>внебюджетные источники</w:t>
            </w:r>
          </w:p>
        </w:tc>
        <w:tc>
          <w:tcPr>
            <w:tcW w:w="170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417"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70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42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c>
          <w:tcPr>
            <w:tcW w:w="169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b/>
                <w:szCs w:val="24"/>
              </w:rPr>
              <w:t>-</w:t>
            </w:r>
          </w:p>
        </w:tc>
      </w:tr>
      <w:tr w:rsidR="008914B6" w:rsidRPr="006C7E75" w:rsidTr="00BA2E61">
        <w:tc>
          <w:tcPr>
            <w:tcW w:w="1951" w:type="dxa"/>
            <w:vMerge/>
          </w:tcPr>
          <w:p w:rsidR="008914B6" w:rsidRPr="006C7E75" w:rsidRDefault="008914B6" w:rsidP="00152253">
            <w:pPr>
              <w:rPr>
                <w:rFonts w:ascii="Times New Roman" w:hAnsi="Times New Roman" w:cs="Times New Roman"/>
                <w:sz w:val="24"/>
                <w:szCs w:val="24"/>
              </w:rPr>
            </w:pPr>
          </w:p>
        </w:tc>
        <w:tc>
          <w:tcPr>
            <w:tcW w:w="2268" w:type="dxa"/>
            <w:vMerge/>
          </w:tcPr>
          <w:p w:rsidR="008914B6" w:rsidRPr="006C7E75" w:rsidRDefault="008914B6" w:rsidP="00152253">
            <w:pPr>
              <w:rPr>
                <w:rFonts w:ascii="Times New Roman" w:hAnsi="Times New Roman" w:cs="Times New Roman"/>
                <w:szCs w:val="24"/>
              </w:rPr>
            </w:pPr>
          </w:p>
        </w:tc>
        <w:tc>
          <w:tcPr>
            <w:tcW w:w="2552" w:type="dxa"/>
          </w:tcPr>
          <w:p w:rsidR="008914B6" w:rsidRPr="006C7E75" w:rsidRDefault="008914B6" w:rsidP="00152253">
            <w:pPr>
              <w:rPr>
                <w:rFonts w:ascii="Times New Roman" w:hAnsi="Times New Roman" w:cs="Times New Roman"/>
                <w:szCs w:val="24"/>
              </w:rPr>
            </w:pPr>
            <w:r w:rsidRPr="006C7E75">
              <w:rPr>
                <w:rFonts w:ascii="Times New Roman" w:hAnsi="Times New Roman" w:cs="Times New Roman"/>
                <w:szCs w:val="24"/>
              </w:rPr>
              <w:t>районный бюджет</w:t>
            </w:r>
          </w:p>
        </w:tc>
        <w:tc>
          <w:tcPr>
            <w:tcW w:w="1701" w:type="dxa"/>
            <w:vAlign w:val="center"/>
          </w:tcPr>
          <w:p w:rsidR="008914B6" w:rsidRPr="006C7E75" w:rsidRDefault="00F7345C" w:rsidP="00AD7596">
            <w:pPr>
              <w:jc w:val="center"/>
              <w:rPr>
                <w:rFonts w:ascii="Times New Roman" w:hAnsi="Times New Roman" w:cs="Times New Roman"/>
                <w:b/>
                <w:szCs w:val="24"/>
              </w:rPr>
            </w:pPr>
            <w:r w:rsidRPr="006C7E75">
              <w:rPr>
                <w:rFonts w:ascii="Times New Roman" w:hAnsi="Times New Roman" w:cs="Times New Roman"/>
                <w:szCs w:val="24"/>
              </w:rPr>
              <w:t>100,0</w:t>
            </w:r>
          </w:p>
        </w:tc>
        <w:tc>
          <w:tcPr>
            <w:tcW w:w="1417"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szCs w:val="24"/>
              </w:rPr>
              <w:t>100,0</w:t>
            </w:r>
          </w:p>
        </w:tc>
        <w:tc>
          <w:tcPr>
            <w:tcW w:w="170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szCs w:val="24"/>
              </w:rPr>
              <w:t>100,0</w:t>
            </w:r>
          </w:p>
        </w:tc>
        <w:tc>
          <w:tcPr>
            <w:tcW w:w="1421" w:type="dxa"/>
            <w:vAlign w:val="center"/>
          </w:tcPr>
          <w:p w:rsidR="008914B6" w:rsidRPr="006C7E75" w:rsidRDefault="008914B6" w:rsidP="00AD7596">
            <w:pPr>
              <w:jc w:val="center"/>
              <w:rPr>
                <w:rFonts w:ascii="Times New Roman" w:hAnsi="Times New Roman" w:cs="Times New Roman"/>
                <w:b/>
                <w:szCs w:val="24"/>
              </w:rPr>
            </w:pPr>
            <w:r w:rsidRPr="006C7E75">
              <w:rPr>
                <w:rFonts w:ascii="Times New Roman" w:hAnsi="Times New Roman" w:cs="Times New Roman"/>
                <w:szCs w:val="24"/>
              </w:rPr>
              <w:t>100,0</w:t>
            </w:r>
          </w:p>
        </w:tc>
        <w:tc>
          <w:tcPr>
            <w:tcW w:w="1691" w:type="dxa"/>
            <w:vAlign w:val="center"/>
          </w:tcPr>
          <w:p w:rsidR="008914B6" w:rsidRPr="006C7E75" w:rsidRDefault="00F7345C" w:rsidP="00AD7596">
            <w:pPr>
              <w:jc w:val="center"/>
              <w:rPr>
                <w:rFonts w:ascii="Times New Roman" w:hAnsi="Times New Roman" w:cs="Times New Roman"/>
                <w:b/>
                <w:szCs w:val="24"/>
              </w:rPr>
            </w:pPr>
            <w:r w:rsidRPr="006C7E75">
              <w:rPr>
                <w:rFonts w:ascii="Times New Roman" w:hAnsi="Times New Roman" w:cs="Times New Roman"/>
                <w:szCs w:val="24"/>
              </w:rPr>
              <w:t>4</w:t>
            </w:r>
            <w:r w:rsidR="008914B6" w:rsidRPr="006C7E75">
              <w:rPr>
                <w:rFonts w:ascii="Times New Roman" w:hAnsi="Times New Roman" w:cs="Times New Roman"/>
                <w:szCs w:val="24"/>
              </w:rPr>
              <w:t>00,0</w:t>
            </w:r>
          </w:p>
        </w:tc>
      </w:tr>
      <w:tr w:rsidR="008914B6" w:rsidRPr="006C7E75" w:rsidTr="00BA2E61">
        <w:trPr>
          <w:trHeight w:val="276"/>
        </w:trPr>
        <w:tc>
          <w:tcPr>
            <w:tcW w:w="1951" w:type="dxa"/>
            <w:vMerge/>
          </w:tcPr>
          <w:p w:rsidR="008914B6" w:rsidRPr="006C7E75" w:rsidRDefault="008914B6" w:rsidP="00152253">
            <w:pPr>
              <w:rPr>
                <w:rFonts w:ascii="Times New Roman" w:hAnsi="Times New Roman" w:cs="Times New Roman"/>
                <w:sz w:val="24"/>
                <w:szCs w:val="24"/>
              </w:rPr>
            </w:pPr>
          </w:p>
        </w:tc>
        <w:tc>
          <w:tcPr>
            <w:tcW w:w="2268" w:type="dxa"/>
            <w:vMerge/>
          </w:tcPr>
          <w:p w:rsidR="008914B6" w:rsidRPr="006C7E75" w:rsidRDefault="008914B6" w:rsidP="00152253">
            <w:pPr>
              <w:rPr>
                <w:rFonts w:ascii="Times New Roman" w:hAnsi="Times New Roman" w:cs="Times New Roman"/>
                <w:szCs w:val="24"/>
              </w:rPr>
            </w:pPr>
          </w:p>
        </w:tc>
        <w:tc>
          <w:tcPr>
            <w:tcW w:w="2552" w:type="dxa"/>
          </w:tcPr>
          <w:p w:rsidR="008914B6" w:rsidRPr="006C7E75" w:rsidRDefault="008914B6" w:rsidP="00152253">
            <w:pPr>
              <w:rPr>
                <w:rFonts w:ascii="Times New Roman" w:hAnsi="Times New Roman" w:cs="Times New Roman"/>
                <w:szCs w:val="24"/>
              </w:rPr>
            </w:pPr>
            <w:r w:rsidRPr="006C7E75">
              <w:rPr>
                <w:rFonts w:ascii="Times New Roman" w:hAnsi="Times New Roman" w:cs="Times New Roman"/>
                <w:szCs w:val="24"/>
              </w:rPr>
              <w:t>юридические лица</w:t>
            </w:r>
          </w:p>
        </w:tc>
        <w:tc>
          <w:tcPr>
            <w:tcW w:w="1701" w:type="dxa"/>
            <w:vAlign w:val="center"/>
          </w:tcPr>
          <w:p w:rsidR="008914B6" w:rsidRPr="006C7E75" w:rsidRDefault="008914B6" w:rsidP="00AD7596">
            <w:pPr>
              <w:jc w:val="center"/>
              <w:rPr>
                <w:rFonts w:ascii="Times New Roman" w:hAnsi="Times New Roman" w:cs="Times New Roman"/>
                <w:szCs w:val="24"/>
              </w:rPr>
            </w:pPr>
            <w:r w:rsidRPr="006C7E75">
              <w:rPr>
                <w:rFonts w:ascii="Times New Roman" w:hAnsi="Times New Roman" w:cs="Times New Roman"/>
                <w:b/>
                <w:szCs w:val="24"/>
              </w:rPr>
              <w:t>-</w:t>
            </w:r>
          </w:p>
        </w:tc>
        <w:tc>
          <w:tcPr>
            <w:tcW w:w="1417" w:type="dxa"/>
            <w:vAlign w:val="center"/>
          </w:tcPr>
          <w:p w:rsidR="008914B6" w:rsidRPr="006C7E75" w:rsidRDefault="008914B6" w:rsidP="00AD7596">
            <w:pPr>
              <w:jc w:val="center"/>
              <w:rPr>
                <w:rFonts w:ascii="Times New Roman" w:hAnsi="Times New Roman" w:cs="Times New Roman"/>
                <w:szCs w:val="24"/>
              </w:rPr>
            </w:pPr>
            <w:r w:rsidRPr="006C7E75">
              <w:rPr>
                <w:rFonts w:ascii="Times New Roman" w:hAnsi="Times New Roman" w:cs="Times New Roman"/>
                <w:b/>
                <w:szCs w:val="24"/>
              </w:rPr>
              <w:t>-</w:t>
            </w:r>
          </w:p>
        </w:tc>
        <w:tc>
          <w:tcPr>
            <w:tcW w:w="1701" w:type="dxa"/>
            <w:vAlign w:val="center"/>
          </w:tcPr>
          <w:p w:rsidR="008914B6" w:rsidRPr="006C7E75" w:rsidRDefault="008914B6" w:rsidP="00AD7596">
            <w:pPr>
              <w:jc w:val="center"/>
              <w:rPr>
                <w:rFonts w:ascii="Times New Roman" w:hAnsi="Times New Roman" w:cs="Times New Roman"/>
                <w:szCs w:val="24"/>
              </w:rPr>
            </w:pPr>
            <w:r w:rsidRPr="006C7E75">
              <w:rPr>
                <w:rFonts w:ascii="Times New Roman" w:hAnsi="Times New Roman" w:cs="Times New Roman"/>
                <w:b/>
                <w:szCs w:val="24"/>
              </w:rPr>
              <w:t>-</w:t>
            </w:r>
          </w:p>
        </w:tc>
        <w:tc>
          <w:tcPr>
            <w:tcW w:w="1421" w:type="dxa"/>
            <w:vAlign w:val="center"/>
          </w:tcPr>
          <w:p w:rsidR="008914B6" w:rsidRPr="006C7E75" w:rsidRDefault="008914B6" w:rsidP="00AD7596">
            <w:pPr>
              <w:jc w:val="center"/>
              <w:rPr>
                <w:rFonts w:ascii="Times New Roman" w:hAnsi="Times New Roman" w:cs="Times New Roman"/>
                <w:szCs w:val="24"/>
              </w:rPr>
            </w:pPr>
            <w:r w:rsidRPr="006C7E75">
              <w:rPr>
                <w:rFonts w:ascii="Times New Roman" w:hAnsi="Times New Roman" w:cs="Times New Roman"/>
                <w:b/>
                <w:szCs w:val="24"/>
              </w:rPr>
              <w:t>-</w:t>
            </w:r>
          </w:p>
        </w:tc>
        <w:tc>
          <w:tcPr>
            <w:tcW w:w="1691" w:type="dxa"/>
            <w:vAlign w:val="center"/>
          </w:tcPr>
          <w:p w:rsidR="008914B6" w:rsidRPr="006C7E75" w:rsidRDefault="008914B6" w:rsidP="00AD7596">
            <w:pPr>
              <w:jc w:val="center"/>
              <w:rPr>
                <w:rFonts w:ascii="Times New Roman" w:hAnsi="Times New Roman" w:cs="Times New Roman"/>
                <w:szCs w:val="24"/>
              </w:rPr>
            </w:pPr>
            <w:r w:rsidRPr="006C7E75">
              <w:rPr>
                <w:rFonts w:ascii="Times New Roman" w:hAnsi="Times New Roman" w:cs="Times New Roman"/>
                <w:b/>
                <w:szCs w:val="24"/>
              </w:rPr>
              <w:t>-</w:t>
            </w:r>
          </w:p>
        </w:tc>
      </w:tr>
      <w:tr w:rsidR="008914B6" w:rsidRPr="006C7E75" w:rsidTr="00BA2E61">
        <w:tc>
          <w:tcPr>
            <w:tcW w:w="1951" w:type="dxa"/>
            <w:vMerge w:val="restart"/>
          </w:tcPr>
          <w:p w:rsidR="008914B6" w:rsidRPr="006C7E75" w:rsidRDefault="008914B6" w:rsidP="00152253">
            <w:pPr>
              <w:rPr>
                <w:rFonts w:ascii="Times New Roman" w:hAnsi="Times New Roman" w:cs="Times New Roman"/>
              </w:rPr>
            </w:pPr>
            <w:r w:rsidRPr="006C7E75">
              <w:rPr>
                <w:rFonts w:ascii="Times New Roman" w:hAnsi="Times New Roman" w:cs="Times New Roman"/>
              </w:rPr>
              <w:t>Подпрограмма 3</w:t>
            </w:r>
          </w:p>
        </w:tc>
        <w:tc>
          <w:tcPr>
            <w:tcW w:w="2268" w:type="dxa"/>
            <w:vMerge w:val="restart"/>
          </w:tcPr>
          <w:p w:rsidR="008914B6" w:rsidRPr="006C7E75" w:rsidRDefault="008914B6" w:rsidP="00152253">
            <w:pPr>
              <w:rPr>
                <w:rFonts w:ascii="Times New Roman" w:hAnsi="Times New Roman" w:cs="Times New Roman"/>
              </w:rPr>
            </w:pPr>
            <w:r w:rsidRPr="006C7E75">
              <w:rPr>
                <w:rFonts w:ascii="Times New Roman" w:hAnsi="Times New Roman" w:cs="Times New Roman"/>
              </w:rPr>
              <w:t xml:space="preserve">Развитие в Назаровском районе системы </w:t>
            </w:r>
            <w:r w:rsidR="00BA2E61" w:rsidRPr="006C7E75">
              <w:rPr>
                <w:rFonts w:ascii="Times New Roman" w:hAnsi="Times New Roman" w:cs="Times New Roman"/>
              </w:rPr>
              <w:t>отдыха, оздоровления</w:t>
            </w:r>
            <w:r w:rsidR="00B4487E">
              <w:rPr>
                <w:rFonts w:ascii="Times New Roman" w:hAnsi="Times New Roman" w:cs="Times New Roman"/>
              </w:rPr>
              <w:t xml:space="preserve"> и занятости детей</w:t>
            </w:r>
          </w:p>
        </w:tc>
        <w:tc>
          <w:tcPr>
            <w:tcW w:w="2552" w:type="dxa"/>
          </w:tcPr>
          <w:p w:rsidR="008914B6" w:rsidRPr="006C7E75" w:rsidRDefault="008914B6" w:rsidP="00152253">
            <w:pPr>
              <w:rPr>
                <w:rFonts w:ascii="Times New Roman" w:hAnsi="Times New Roman" w:cs="Times New Roman"/>
                <w:b/>
              </w:rPr>
            </w:pPr>
            <w:r w:rsidRPr="006C7E75">
              <w:rPr>
                <w:rFonts w:ascii="Times New Roman" w:hAnsi="Times New Roman" w:cs="Times New Roman"/>
                <w:b/>
              </w:rPr>
              <w:t>Всего</w:t>
            </w:r>
          </w:p>
        </w:tc>
        <w:tc>
          <w:tcPr>
            <w:tcW w:w="1701" w:type="dxa"/>
            <w:vAlign w:val="center"/>
          </w:tcPr>
          <w:p w:rsidR="008914B6" w:rsidRPr="006C7E75" w:rsidRDefault="003B3982" w:rsidP="00AD7596">
            <w:pPr>
              <w:jc w:val="center"/>
              <w:rPr>
                <w:rFonts w:ascii="Times New Roman" w:hAnsi="Times New Roman" w:cs="Times New Roman"/>
                <w:b/>
              </w:rPr>
            </w:pPr>
            <w:r w:rsidRPr="006C7E75">
              <w:rPr>
                <w:rFonts w:ascii="Times New Roman" w:hAnsi="Times New Roman" w:cs="Times New Roman"/>
                <w:b/>
              </w:rPr>
              <w:t>4 326,6</w:t>
            </w:r>
          </w:p>
        </w:tc>
        <w:tc>
          <w:tcPr>
            <w:tcW w:w="1417" w:type="dxa"/>
            <w:vAlign w:val="center"/>
          </w:tcPr>
          <w:p w:rsidR="008914B6" w:rsidRPr="006C7E75" w:rsidRDefault="00C8160D" w:rsidP="00AD7596">
            <w:pPr>
              <w:jc w:val="center"/>
              <w:rPr>
                <w:rFonts w:ascii="Times New Roman" w:hAnsi="Times New Roman" w:cs="Times New Roman"/>
                <w:b/>
              </w:rPr>
            </w:pPr>
            <w:r>
              <w:rPr>
                <w:rFonts w:ascii="Times New Roman" w:hAnsi="Times New Roman" w:cs="Times New Roman"/>
                <w:b/>
              </w:rPr>
              <w:t>4 552,3</w:t>
            </w:r>
          </w:p>
        </w:tc>
        <w:tc>
          <w:tcPr>
            <w:tcW w:w="170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4 376,9</w:t>
            </w:r>
          </w:p>
        </w:tc>
        <w:tc>
          <w:tcPr>
            <w:tcW w:w="142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4 391,6</w:t>
            </w:r>
          </w:p>
        </w:tc>
        <w:tc>
          <w:tcPr>
            <w:tcW w:w="1691" w:type="dxa"/>
            <w:vAlign w:val="center"/>
          </w:tcPr>
          <w:p w:rsidR="008914B6" w:rsidRPr="006C7E75" w:rsidRDefault="00C8160D" w:rsidP="00AD7596">
            <w:pPr>
              <w:jc w:val="center"/>
              <w:rPr>
                <w:rFonts w:ascii="Times New Roman" w:hAnsi="Times New Roman" w:cs="Times New Roman"/>
                <w:b/>
              </w:rPr>
            </w:pPr>
            <w:r>
              <w:rPr>
                <w:rFonts w:ascii="Times New Roman" w:hAnsi="Times New Roman" w:cs="Times New Roman"/>
                <w:b/>
              </w:rPr>
              <w:t>17 647,4</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в том числе:</w:t>
            </w:r>
          </w:p>
        </w:tc>
        <w:tc>
          <w:tcPr>
            <w:tcW w:w="1701" w:type="dxa"/>
            <w:vAlign w:val="center"/>
          </w:tcPr>
          <w:p w:rsidR="008914B6" w:rsidRPr="006C7E75" w:rsidRDefault="008914B6" w:rsidP="00AD7596">
            <w:pPr>
              <w:jc w:val="center"/>
              <w:rPr>
                <w:rFonts w:ascii="Times New Roman" w:hAnsi="Times New Roman" w:cs="Times New Roman"/>
              </w:rPr>
            </w:pPr>
          </w:p>
        </w:tc>
        <w:tc>
          <w:tcPr>
            <w:tcW w:w="1417" w:type="dxa"/>
            <w:vAlign w:val="center"/>
          </w:tcPr>
          <w:p w:rsidR="008914B6" w:rsidRPr="006C7E75" w:rsidRDefault="008914B6" w:rsidP="00AD7596">
            <w:pPr>
              <w:jc w:val="center"/>
              <w:rPr>
                <w:rFonts w:ascii="Times New Roman" w:hAnsi="Times New Roman" w:cs="Times New Roman"/>
              </w:rPr>
            </w:pPr>
          </w:p>
        </w:tc>
        <w:tc>
          <w:tcPr>
            <w:tcW w:w="1701" w:type="dxa"/>
            <w:vAlign w:val="center"/>
          </w:tcPr>
          <w:p w:rsidR="008914B6" w:rsidRPr="006C7E75" w:rsidRDefault="008914B6" w:rsidP="00AD7596">
            <w:pPr>
              <w:jc w:val="center"/>
              <w:rPr>
                <w:rFonts w:ascii="Times New Roman" w:hAnsi="Times New Roman" w:cs="Times New Roman"/>
              </w:rPr>
            </w:pPr>
          </w:p>
        </w:tc>
        <w:tc>
          <w:tcPr>
            <w:tcW w:w="1421" w:type="dxa"/>
            <w:vAlign w:val="center"/>
          </w:tcPr>
          <w:p w:rsidR="008914B6" w:rsidRPr="006C7E75" w:rsidRDefault="008914B6" w:rsidP="00AD7596">
            <w:pPr>
              <w:jc w:val="center"/>
              <w:rPr>
                <w:rFonts w:ascii="Times New Roman" w:hAnsi="Times New Roman" w:cs="Times New Roman"/>
              </w:rPr>
            </w:pPr>
          </w:p>
        </w:tc>
        <w:tc>
          <w:tcPr>
            <w:tcW w:w="1691" w:type="dxa"/>
            <w:vAlign w:val="center"/>
          </w:tcPr>
          <w:p w:rsidR="008914B6" w:rsidRPr="006C7E75" w:rsidRDefault="008914B6" w:rsidP="00AD7596">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федеральный бюджет</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69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краевой бюджет</w:t>
            </w:r>
          </w:p>
        </w:tc>
        <w:tc>
          <w:tcPr>
            <w:tcW w:w="1701" w:type="dxa"/>
            <w:vAlign w:val="center"/>
          </w:tcPr>
          <w:p w:rsidR="008914B6" w:rsidRPr="006C7E75" w:rsidRDefault="003B3982" w:rsidP="00AD7596">
            <w:pPr>
              <w:jc w:val="center"/>
              <w:rPr>
                <w:rFonts w:ascii="Times New Roman" w:hAnsi="Times New Roman" w:cs="Times New Roman"/>
                <w:b/>
              </w:rPr>
            </w:pPr>
            <w:r w:rsidRPr="006C7E75">
              <w:rPr>
                <w:rFonts w:ascii="Times New Roman" w:hAnsi="Times New Roman" w:cs="Times New Roman"/>
              </w:rPr>
              <w:t>3 768,9</w:t>
            </w:r>
          </w:p>
        </w:tc>
        <w:tc>
          <w:tcPr>
            <w:tcW w:w="1417" w:type="dxa"/>
            <w:vAlign w:val="center"/>
          </w:tcPr>
          <w:p w:rsidR="008914B6" w:rsidRPr="006C7E75" w:rsidRDefault="00542926" w:rsidP="00AD7596">
            <w:pPr>
              <w:jc w:val="center"/>
              <w:rPr>
                <w:rFonts w:ascii="Times New Roman" w:hAnsi="Times New Roman" w:cs="Times New Roman"/>
                <w:b/>
              </w:rPr>
            </w:pPr>
            <w:r w:rsidRPr="006C7E75">
              <w:rPr>
                <w:rFonts w:ascii="Times New Roman" w:hAnsi="Times New Roman" w:cs="Times New Roman"/>
              </w:rPr>
              <w:t>4 027,7</w:t>
            </w:r>
          </w:p>
        </w:tc>
        <w:tc>
          <w:tcPr>
            <w:tcW w:w="1701" w:type="dxa"/>
            <w:vAlign w:val="center"/>
          </w:tcPr>
          <w:p w:rsidR="008914B6" w:rsidRPr="006C7E75" w:rsidRDefault="00621ABA" w:rsidP="00AD7596">
            <w:pPr>
              <w:jc w:val="center"/>
              <w:rPr>
                <w:rFonts w:ascii="Times New Roman" w:hAnsi="Times New Roman" w:cs="Times New Roman"/>
              </w:rPr>
            </w:pPr>
            <w:r w:rsidRPr="006C7E75">
              <w:rPr>
                <w:rFonts w:ascii="Times New Roman" w:hAnsi="Times New Roman" w:cs="Times New Roman"/>
              </w:rPr>
              <w:t>4 027,7</w:t>
            </w:r>
          </w:p>
        </w:tc>
        <w:tc>
          <w:tcPr>
            <w:tcW w:w="1421" w:type="dxa"/>
            <w:vAlign w:val="center"/>
          </w:tcPr>
          <w:p w:rsidR="008914B6" w:rsidRPr="006C7E75" w:rsidRDefault="00621ABA" w:rsidP="00AD7596">
            <w:pPr>
              <w:jc w:val="center"/>
              <w:rPr>
                <w:rFonts w:ascii="Times New Roman" w:hAnsi="Times New Roman" w:cs="Times New Roman"/>
              </w:rPr>
            </w:pPr>
            <w:r w:rsidRPr="006C7E75">
              <w:rPr>
                <w:rFonts w:ascii="Times New Roman" w:hAnsi="Times New Roman" w:cs="Times New Roman"/>
              </w:rPr>
              <w:t>4 027,7</w:t>
            </w:r>
          </w:p>
        </w:tc>
        <w:tc>
          <w:tcPr>
            <w:tcW w:w="1691" w:type="dxa"/>
            <w:vAlign w:val="center"/>
          </w:tcPr>
          <w:p w:rsidR="008914B6" w:rsidRPr="006C7E75" w:rsidRDefault="00621ABA" w:rsidP="00AD7596">
            <w:pPr>
              <w:jc w:val="center"/>
              <w:rPr>
                <w:rFonts w:ascii="Times New Roman" w:hAnsi="Times New Roman" w:cs="Times New Roman"/>
              </w:rPr>
            </w:pPr>
            <w:r w:rsidRPr="006C7E75">
              <w:rPr>
                <w:rFonts w:ascii="Times New Roman" w:hAnsi="Times New Roman" w:cs="Times New Roman"/>
              </w:rPr>
              <w:t>15 852,0</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внебюджетные источники</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rPr>
            </w:pPr>
          </w:p>
        </w:tc>
        <w:tc>
          <w:tcPr>
            <w:tcW w:w="1421" w:type="dxa"/>
            <w:vAlign w:val="center"/>
          </w:tcPr>
          <w:p w:rsidR="008914B6" w:rsidRPr="006C7E75" w:rsidRDefault="008914B6" w:rsidP="00AD7596">
            <w:pPr>
              <w:jc w:val="center"/>
              <w:rPr>
                <w:rFonts w:ascii="Times New Roman" w:hAnsi="Times New Roman" w:cs="Times New Roman"/>
              </w:rPr>
            </w:pPr>
          </w:p>
        </w:tc>
        <w:tc>
          <w:tcPr>
            <w:tcW w:w="1691" w:type="dxa"/>
            <w:vAlign w:val="center"/>
          </w:tcPr>
          <w:p w:rsidR="008914B6" w:rsidRPr="006C7E75" w:rsidRDefault="008914B6" w:rsidP="00AD7596">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районный бюджет</w:t>
            </w:r>
          </w:p>
        </w:tc>
        <w:tc>
          <w:tcPr>
            <w:tcW w:w="1701" w:type="dxa"/>
            <w:vAlign w:val="center"/>
          </w:tcPr>
          <w:p w:rsidR="008914B6" w:rsidRPr="006C7E75" w:rsidRDefault="003B3982" w:rsidP="00AD7596">
            <w:pPr>
              <w:jc w:val="center"/>
              <w:rPr>
                <w:rFonts w:ascii="Times New Roman" w:hAnsi="Times New Roman" w:cs="Times New Roman"/>
                <w:b/>
              </w:rPr>
            </w:pPr>
            <w:r w:rsidRPr="006C7E75">
              <w:rPr>
                <w:rFonts w:ascii="Times New Roman" w:hAnsi="Times New Roman" w:cs="Times New Roman"/>
              </w:rPr>
              <w:t>557,7</w:t>
            </w:r>
          </w:p>
        </w:tc>
        <w:tc>
          <w:tcPr>
            <w:tcW w:w="1417" w:type="dxa"/>
            <w:vAlign w:val="center"/>
          </w:tcPr>
          <w:p w:rsidR="008914B6" w:rsidRPr="006C7E75" w:rsidRDefault="00C8160D" w:rsidP="00AD7596">
            <w:pPr>
              <w:jc w:val="center"/>
              <w:rPr>
                <w:rFonts w:ascii="Times New Roman" w:hAnsi="Times New Roman" w:cs="Times New Roman"/>
                <w:b/>
              </w:rPr>
            </w:pPr>
            <w:r>
              <w:rPr>
                <w:rFonts w:ascii="Times New Roman" w:hAnsi="Times New Roman" w:cs="Times New Roman"/>
              </w:rPr>
              <w:t>524,6</w:t>
            </w:r>
          </w:p>
        </w:tc>
        <w:tc>
          <w:tcPr>
            <w:tcW w:w="1701" w:type="dxa"/>
            <w:vAlign w:val="center"/>
          </w:tcPr>
          <w:p w:rsidR="008914B6" w:rsidRPr="006C7E75" w:rsidRDefault="00621ABA" w:rsidP="00AD7596">
            <w:pPr>
              <w:jc w:val="center"/>
              <w:rPr>
                <w:rFonts w:ascii="Times New Roman" w:hAnsi="Times New Roman" w:cs="Times New Roman"/>
              </w:rPr>
            </w:pPr>
            <w:r w:rsidRPr="006C7E75">
              <w:rPr>
                <w:rFonts w:ascii="Times New Roman" w:hAnsi="Times New Roman" w:cs="Times New Roman"/>
              </w:rPr>
              <w:t>349,2</w:t>
            </w:r>
          </w:p>
        </w:tc>
        <w:tc>
          <w:tcPr>
            <w:tcW w:w="1421" w:type="dxa"/>
            <w:vAlign w:val="center"/>
          </w:tcPr>
          <w:p w:rsidR="008914B6" w:rsidRPr="006C7E75" w:rsidRDefault="00621ABA" w:rsidP="00AD7596">
            <w:pPr>
              <w:jc w:val="center"/>
              <w:rPr>
                <w:rFonts w:ascii="Times New Roman" w:hAnsi="Times New Roman" w:cs="Times New Roman"/>
              </w:rPr>
            </w:pPr>
            <w:r w:rsidRPr="006C7E75">
              <w:rPr>
                <w:rFonts w:ascii="Times New Roman" w:hAnsi="Times New Roman" w:cs="Times New Roman"/>
              </w:rPr>
              <w:t>363,9</w:t>
            </w:r>
          </w:p>
        </w:tc>
        <w:tc>
          <w:tcPr>
            <w:tcW w:w="1691" w:type="dxa"/>
            <w:vAlign w:val="center"/>
          </w:tcPr>
          <w:p w:rsidR="008914B6" w:rsidRPr="006C7E75" w:rsidRDefault="00C8160D" w:rsidP="00AD7596">
            <w:pPr>
              <w:jc w:val="center"/>
              <w:rPr>
                <w:rFonts w:ascii="Times New Roman" w:hAnsi="Times New Roman" w:cs="Times New Roman"/>
              </w:rPr>
            </w:pPr>
            <w:r>
              <w:rPr>
                <w:rFonts w:ascii="Times New Roman" w:hAnsi="Times New Roman" w:cs="Times New Roman"/>
              </w:rPr>
              <w:t>1 795,4</w:t>
            </w:r>
          </w:p>
        </w:tc>
      </w:tr>
      <w:tr w:rsidR="008914B6" w:rsidRPr="006C7E75" w:rsidTr="00BA2E61">
        <w:trPr>
          <w:trHeight w:val="273"/>
        </w:trPr>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юридические лица</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69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r>
      <w:tr w:rsidR="008914B6" w:rsidRPr="006C7E75" w:rsidTr="00BA2E61">
        <w:tc>
          <w:tcPr>
            <w:tcW w:w="1951" w:type="dxa"/>
            <w:vMerge w:val="restart"/>
          </w:tcPr>
          <w:p w:rsidR="008914B6" w:rsidRPr="006C7E75" w:rsidRDefault="008914B6" w:rsidP="00152253">
            <w:pPr>
              <w:rPr>
                <w:rFonts w:ascii="Times New Roman" w:hAnsi="Times New Roman" w:cs="Times New Roman"/>
              </w:rPr>
            </w:pPr>
            <w:r w:rsidRPr="006C7E75">
              <w:rPr>
                <w:rFonts w:ascii="Times New Roman" w:hAnsi="Times New Roman" w:cs="Times New Roman"/>
              </w:rPr>
              <w:t>Подпрограмма 4</w:t>
            </w:r>
          </w:p>
        </w:tc>
        <w:tc>
          <w:tcPr>
            <w:tcW w:w="2268" w:type="dxa"/>
            <w:vMerge w:val="restart"/>
          </w:tcPr>
          <w:p w:rsidR="008914B6" w:rsidRPr="006C7E75" w:rsidRDefault="008914B6" w:rsidP="00B4487E">
            <w:pPr>
              <w:rPr>
                <w:rFonts w:ascii="Times New Roman" w:hAnsi="Times New Roman" w:cs="Times New Roman"/>
              </w:rPr>
            </w:pPr>
            <w:r w:rsidRPr="006C7E75">
              <w:rPr>
                <w:rFonts w:ascii="Times New Roman" w:hAnsi="Times New Roman" w:cs="Times New Roman"/>
              </w:rPr>
              <w:t>Обеспечение жизнедеятельности образовательных учреждений района</w:t>
            </w:r>
          </w:p>
        </w:tc>
        <w:tc>
          <w:tcPr>
            <w:tcW w:w="2552" w:type="dxa"/>
          </w:tcPr>
          <w:p w:rsidR="008914B6" w:rsidRPr="006C7E75" w:rsidRDefault="008914B6" w:rsidP="00152253">
            <w:pPr>
              <w:rPr>
                <w:rFonts w:ascii="Times New Roman" w:hAnsi="Times New Roman" w:cs="Times New Roman"/>
                <w:b/>
              </w:rPr>
            </w:pPr>
            <w:r w:rsidRPr="006C7E75">
              <w:rPr>
                <w:rFonts w:ascii="Times New Roman" w:hAnsi="Times New Roman" w:cs="Times New Roman"/>
                <w:b/>
              </w:rPr>
              <w:t>Всего</w:t>
            </w:r>
          </w:p>
        </w:tc>
        <w:tc>
          <w:tcPr>
            <w:tcW w:w="1701" w:type="dxa"/>
            <w:vAlign w:val="center"/>
          </w:tcPr>
          <w:p w:rsidR="008914B6" w:rsidRPr="006C7E75" w:rsidRDefault="003B3982" w:rsidP="00AD7596">
            <w:pPr>
              <w:jc w:val="center"/>
              <w:rPr>
                <w:rFonts w:ascii="Times New Roman" w:hAnsi="Times New Roman" w:cs="Times New Roman"/>
                <w:b/>
              </w:rPr>
            </w:pPr>
            <w:r w:rsidRPr="006C7E75">
              <w:rPr>
                <w:rFonts w:ascii="Times New Roman" w:hAnsi="Times New Roman" w:cs="Times New Roman"/>
                <w:b/>
              </w:rPr>
              <w:t>60 073,6</w:t>
            </w:r>
          </w:p>
        </w:tc>
        <w:tc>
          <w:tcPr>
            <w:tcW w:w="1417" w:type="dxa"/>
            <w:vAlign w:val="center"/>
          </w:tcPr>
          <w:p w:rsidR="008914B6" w:rsidRPr="006C7E75" w:rsidRDefault="00542926" w:rsidP="00AD7596">
            <w:pPr>
              <w:jc w:val="center"/>
              <w:rPr>
                <w:rFonts w:ascii="Times New Roman" w:hAnsi="Times New Roman" w:cs="Times New Roman"/>
                <w:b/>
              </w:rPr>
            </w:pPr>
            <w:r w:rsidRPr="006C7E75">
              <w:rPr>
                <w:rFonts w:ascii="Times New Roman" w:hAnsi="Times New Roman" w:cs="Times New Roman"/>
                <w:b/>
              </w:rPr>
              <w:t>1 483,9</w:t>
            </w:r>
          </w:p>
        </w:tc>
        <w:tc>
          <w:tcPr>
            <w:tcW w:w="170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691" w:type="dxa"/>
            <w:vAlign w:val="center"/>
          </w:tcPr>
          <w:p w:rsidR="008914B6" w:rsidRPr="006C7E75" w:rsidRDefault="00CF12F2" w:rsidP="00AD7596">
            <w:pPr>
              <w:jc w:val="center"/>
              <w:rPr>
                <w:rFonts w:ascii="Times New Roman" w:hAnsi="Times New Roman" w:cs="Times New Roman"/>
                <w:b/>
              </w:rPr>
            </w:pPr>
            <w:r w:rsidRPr="006C7E75">
              <w:rPr>
                <w:rFonts w:ascii="Times New Roman" w:hAnsi="Times New Roman" w:cs="Times New Roman"/>
                <w:b/>
              </w:rPr>
              <w:t>61 557,5</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в том числе:</w:t>
            </w:r>
          </w:p>
        </w:tc>
        <w:tc>
          <w:tcPr>
            <w:tcW w:w="1701" w:type="dxa"/>
            <w:vAlign w:val="center"/>
          </w:tcPr>
          <w:p w:rsidR="008914B6" w:rsidRPr="006C7E75" w:rsidRDefault="008914B6" w:rsidP="00AD7596">
            <w:pPr>
              <w:jc w:val="center"/>
              <w:rPr>
                <w:rFonts w:ascii="Times New Roman" w:hAnsi="Times New Roman" w:cs="Times New Roman"/>
              </w:rPr>
            </w:pPr>
          </w:p>
        </w:tc>
        <w:tc>
          <w:tcPr>
            <w:tcW w:w="1417" w:type="dxa"/>
            <w:vAlign w:val="center"/>
          </w:tcPr>
          <w:p w:rsidR="008914B6" w:rsidRPr="006C7E75" w:rsidRDefault="008914B6" w:rsidP="00AD7596">
            <w:pPr>
              <w:jc w:val="center"/>
              <w:rPr>
                <w:rFonts w:ascii="Times New Roman" w:hAnsi="Times New Roman" w:cs="Times New Roman"/>
              </w:rPr>
            </w:pPr>
          </w:p>
        </w:tc>
        <w:tc>
          <w:tcPr>
            <w:tcW w:w="1701" w:type="dxa"/>
            <w:vAlign w:val="center"/>
          </w:tcPr>
          <w:p w:rsidR="008914B6" w:rsidRPr="006C7E75" w:rsidRDefault="008914B6" w:rsidP="00AD7596">
            <w:pPr>
              <w:jc w:val="center"/>
              <w:rPr>
                <w:rFonts w:ascii="Times New Roman" w:hAnsi="Times New Roman" w:cs="Times New Roman"/>
              </w:rPr>
            </w:pPr>
          </w:p>
        </w:tc>
        <w:tc>
          <w:tcPr>
            <w:tcW w:w="1421" w:type="dxa"/>
            <w:vAlign w:val="center"/>
          </w:tcPr>
          <w:p w:rsidR="008914B6" w:rsidRPr="006C7E75" w:rsidRDefault="008914B6" w:rsidP="00AD7596">
            <w:pPr>
              <w:jc w:val="center"/>
              <w:rPr>
                <w:rFonts w:ascii="Times New Roman" w:hAnsi="Times New Roman" w:cs="Times New Roman"/>
                <w:b/>
              </w:rPr>
            </w:pPr>
          </w:p>
        </w:tc>
        <w:tc>
          <w:tcPr>
            <w:tcW w:w="1691" w:type="dxa"/>
            <w:vAlign w:val="center"/>
          </w:tcPr>
          <w:p w:rsidR="008914B6" w:rsidRPr="006C7E75" w:rsidRDefault="008914B6" w:rsidP="00AD7596">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федеральный бюджет</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691" w:type="dxa"/>
            <w:vAlign w:val="center"/>
          </w:tcPr>
          <w:p w:rsidR="008914B6" w:rsidRPr="006C7E75" w:rsidRDefault="008914B6" w:rsidP="00AD7596">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краевой бюджет</w:t>
            </w:r>
          </w:p>
        </w:tc>
        <w:tc>
          <w:tcPr>
            <w:tcW w:w="1701" w:type="dxa"/>
            <w:vAlign w:val="center"/>
          </w:tcPr>
          <w:p w:rsidR="008914B6" w:rsidRPr="006C7E75" w:rsidRDefault="000F37F2" w:rsidP="00AD7596">
            <w:pPr>
              <w:jc w:val="center"/>
              <w:rPr>
                <w:rFonts w:ascii="Times New Roman" w:hAnsi="Times New Roman" w:cs="Times New Roman"/>
                <w:b/>
              </w:rPr>
            </w:pPr>
            <w:r w:rsidRPr="006C7E75">
              <w:rPr>
                <w:rFonts w:ascii="Times New Roman" w:hAnsi="Times New Roman" w:cs="Times New Roman"/>
              </w:rPr>
              <w:t>53 900,0</w:t>
            </w:r>
          </w:p>
        </w:tc>
        <w:tc>
          <w:tcPr>
            <w:tcW w:w="1417" w:type="dxa"/>
            <w:vAlign w:val="center"/>
          </w:tcPr>
          <w:p w:rsidR="008914B6" w:rsidRPr="006C7E75" w:rsidRDefault="00542926" w:rsidP="00AD7596">
            <w:pPr>
              <w:jc w:val="center"/>
              <w:rPr>
                <w:rFonts w:ascii="Times New Roman" w:hAnsi="Times New Roman" w:cs="Times New Roman"/>
                <w:b/>
              </w:rPr>
            </w:pPr>
            <w:r w:rsidRPr="006C7E75">
              <w:rPr>
                <w:rFonts w:ascii="Times New Roman" w:hAnsi="Times New Roman" w:cs="Times New Roman"/>
                <w:b/>
              </w:rPr>
              <w:t>-</w:t>
            </w:r>
          </w:p>
        </w:tc>
        <w:tc>
          <w:tcPr>
            <w:tcW w:w="170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691" w:type="dxa"/>
            <w:vAlign w:val="center"/>
          </w:tcPr>
          <w:p w:rsidR="008914B6" w:rsidRPr="006C7E75" w:rsidRDefault="000F37F2" w:rsidP="00AD7596">
            <w:pPr>
              <w:jc w:val="center"/>
              <w:rPr>
                <w:rFonts w:ascii="Times New Roman" w:hAnsi="Times New Roman" w:cs="Times New Roman"/>
              </w:rPr>
            </w:pPr>
            <w:r w:rsidRPr="006C7E75">
              <w:rPr>
                <w:rFonts w:ascii="Times New Roman" w:hAnsi="Times New Roman" w:cs="Times New Roman"/>
              </w:rPr>
              <w:t>53 900,0</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внебюджетные источники</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691" w:type="dxa"/>
            <w:vAlign w:val="center"/>
          </w:tcPr>
          <w:p w:rsidR="008914B6" w:rsidRPr="006C7E75" w:rsidRDefault="00CF12F2" w:rsidP="00AD7596">
            <w:pPr>
              <w:jc w:val="center"/>
              <w:rPr>
                <w:rFonts w:ascii="Times New Roman" w:hAnsi="Times New Roman" w:cs="Times New Roman"/>
              </w:rPr>
            </w:pPr>
            <w:r w:rsidRPr="006C7E75">
              <w:rPr>
                <w:rFonts w:ascii="Times New Roman" w:hAnsi="Times New Roman" w:cs="Times New Roman"/>
              </w:rPr>
              <w:t>-</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районный бюджет</w:t>
            </w:r>
          </w:p>
        </w:tc>
        <w:tc>
          <w:tcPr>
            <w:tcW w:w="1701" w:type="dxa"/>
            <w:vAlign w:val="center"/>
          </w:tcPr>
          <w:p w:rsidR="008914B6" w:rsidRPr="006C7E75" w:rsidRDefault="000F37F2" w:rsidP="00AD7596">
            <w:pPr>
              <w:jc w:val="center"/>
              <w:rPr>
                <w:rFonts w:ascii="Times New Roman" w:hAnsi="Times New Roman" w:cs="Times New Roman"/>
                <w:b/>
              </w:rPr>
            </w:pPr>
            <w:r w:rsidRPr="006C7E75">
              <w:rPr>
                <w:rFonts w:ascii="Times New Roman" w:hAnsi="Times New Roman" w:cs="Times New Roman"/>
              </w:rPr>
              <w:t>6 173,6</w:t>
            </w:r>
          </w:p>
        </w:tc>
        <w:tc>
          <w:tcPr>
            <w:tcW w:w="1417" w:type="dxa"/>
            <w:vAlign w:val="center"/>
          </w:tcPr>
          <w:p w:rsidR="008914B6" w:rsidRPr="006C7E75" w:rsidRDefault="00542926" w:rsidP="00AD7596">
            <w:pPr>
              <w:jc w:val="center"/>
              <w:rPr>
                <w:rFonts w:ascii="Times New Roman" w:hAnsi="Times New Roman" w:cs="Times New Roman"/>
                <w:b/>
              </w:rPr>
            </w:pPr>
            <w:r w:rsidRPr="006C7E75">
              <w:rPr>
                <w:rFonts w:ascii="Times New Roman" w:hAnsi="Times New Roman" w:cs="Times New Roman"/>
              </w:rPr>
              <w:t>1 483,9</w:t>
            </w:r>
          </w:p>
        </w:tc>
        <w:tc>
          <w:tcPr>
            <w:tcW w:w="170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691" w:type="dxa"/>
            <w:vAlign w:val="center"/>
          </w:tcPr>
          <w:p w:rsidR="008914B6" w:rsidRPr="006C7E75" w:rsidRDefault="000F37F2" w:rsidP="00AD7596">
            <w:pPr>
              <w:jc w:val="center"/>
              <w:rPr>
                <w:rFonts w:ascii="Times New Roman" w:hAnsi="Times New Roman" w:cs="Times New Roman"/>
              </w:rPr>
            </w:pPr>
            <w:r w:rsidRPr="006C7E75">
              <w:rPr>
                <w:rFonts w:ascii="Times New Roman" w:hAnsi="Times New Roman" w:cs="Times New Roman"/>
              </w:rPr>
              <w:t>7 657 5</w:t>
            </w:r>
          </w:p>
        </w:tc>
      </w:tr>
      <w:tr w:rsidR="008914B6" w:rsidRPr="006C7E75" w:rsidTr="00BA2E61">
        <w:trPr>
          <w:trHeight w:val="278"/>
        </w:trPr>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юридические лица</w:t>
            </w:r>
          </w:p>
        </w:tc>
        <w:tc>
          <w:tcPr>
            <w:tcW w:w="1701" w:type="dxa"/>
            <w:vAlign w:val="center"/>
          </w:tcPr>
          <w:p w:rsidR="008914B6" w:rsidRPr="006C7E75" w:rsidRDefault="008914B6" w:rsidP="00AD7596">
            <w:pPr>
              <w:jc w:val="center"/>
              <w:rPr>
                <w:rFonts w:ascii="Times New Roman" w:hAnsi="Times New Roman" w:cs="Times New Roman"/>
              </w:rPr>
            </w:pPr>
          </w:p>
        </w:tc>
        <w:tc>
          <w:tcPr>
            <w:tcW w:w="1417" w:type="dxa"/>
            <w:vAlign w:val="center"/>
          </w:tcPr>
          <w:p w:rsidR="008914B6" w:rsidRPr="006C7E75" w:rsidRDefault="008914B6" w:rsidP="00AD7596">
            <w:pPr>
              <w:jc w:val="center"/>
              <w:rPr>
                <w:rFonts w:ascii="Times New Roman" w:hAnsi="Times New Roman" w:cs="Times New Roman"/>
              </w:rPr>
            </w:pPr>
          </w:p>
        </w:tc>
        <w:tc>
          <w:tcPr>
            <w:tcW w:w="1701" w:type="dxa"/>
            <w:vAlign w:val="center"/>
          </w:tcPr>
          <w:p w:rsidR="008914B6" w:rsidRPr="006C7E75" w:rsidRDefault="008914B6" w:rsidP="00AD7596">
            <w:pPr>
              <w:jc w:val="center"/>
              <w:rPr>
                <w:rFonts w:ascii="Times New Roman" w:hAnsi="Times New Roman" w:cs="Times New Roman"/>
              </w:rPr>
            </w:pPr>
          </w:p>
        </w:tc>
        <w:tc>
          <w:tcPr>
            <w:tcW w:w="1421" w:type="dxa"/>
            <w:vAlign w:val="center"/>
          </w:tcPr>
          <w:p w:rsidR="008914B6" w:rsidRPr="006C7E75" w:rsidRDefault="008914B6" w:rsidP="00AD7596">
            <w:pPr>
              <w:jc w:val="center"/>
              <w:rPr>
                <w:rFonts w:ascii="Times New Roman" w:hAnsi="Times New Roman" w:cs="Times New Roman"/>
                <w:b/>
              </w:rPr>
            </w:pPr>
          </w:p>
        </w:tc>
        <w:tc>
          <w:tcPr>
            <w:tcW w:w="1691" w:type="dxa"/>
            <w:vAlign w:val="center"/>
          </w:tcPr>
          <w:p w:rsidR="00940349" w:rsidRPr="006C7E75" w:rsidRDefault="00940349" w:rsidP="00AD7596">
            <w:pPr>
              <w:jc w:val="center"/>
              <w:rPr>
                <w:rFonts w:ascii="Times New Roman" w:hAnsi="Times New Roman" w:cs="Times New Roman"/>
              </w:rPr>
            </w:pPr>
          </w:p>
        </w:tc>
      </w:tr>
      <w:tr w:rsidR="008914B6" w:rsidRPr="006C7E75" w:rsidTr="00BA2E61">
        <w:tc>
          <w:tcPr>
            <w:tcW w:w="1951" w:type="dxa"/>
            <w:vMerge w:val="restart"/>
          </w:tcPr>
          <w:p w:rsidR="008914B6" w:rsidRPr="006C7E75" w:rsidRDefault="008914B6" w:rsidP="00152253">
            <w:pPr>
              <w:rPr>
                <w:rFonts w:ascii="Times New Roman" w:hAnsi="Times New Roman" w:cs="Times New Roman"/>
              </w:rPr>
            </w:pPr>
            <w:r w:rsidRPr="006C7E75">
              <w:rPr>
                <w:rFonts w:ascii="Times New Roman" w:hAnsi="Times New Roman" w:cs="Times New Roman"/>
              </w:rPr>
              <w:t>Подпрограмма 5</w:t>
            </w:r>
          </w:p>
        </w:tc>
        <w:tc>
          <w:tcPr>
            <w:tcW w:w="2268" w:type="dxa"/>
            <w:vMerge w:val="restart"/>
          </w:tcPr>
          <w:p w:rsidR="008914B6" w:rsidRPr="006C7E75" w:rsidRDefault="008914B6" w:rsidP="00B4487E">
            <w:pPr>
              <w:rPr>
                <w:rFonts w:ascii="Times New Roman" w:hAnsi="Times New Roman" w:cs="Times New Roman"/>
              </w:rPr>
            </w:pPr>
            <w:r w:rsidRPr="006C7E75">
              <w:rPr>
                <w:rFonts w:ascii="Times New Roman" w:hAnsi="Times New Roman" w:cs="Times New Roman"/>
              </w:rPr>
              <w:t>Обеспечение реализации муниципальной программы и прочие мероприятия в области образования</w:t>
            </w:r>
          </w:p>
        </w:tc>
        <w:tc>
          <w:tcPr>
            <w:tcW w:w="2552" w:type="dxa"/>
          </w:tcPr>
          <w:p w:rsidR="008914B6" w:rsidRPr="006C7E75" w:rsidRDefault="008914B6" w:rsidP="00152253">
            <w:pPr>
              <w:rPr>
                <w:rFonts w:ascii="Times New Roman" w:hAnsi="Times New Roman" w:cs="Times New Roman"/>
                <w:b/>
              </w:rPr>
            </w:pPr>
            <w:r w:rsidRPr="006C7E75">
              <w:rPr>
                <w:rFonts w:ascii="Times New Roman" w:hAnsi="Times New Roman" w:cs="Times New Roman"/>
                <w:b/>
              </w:rPr>
              <w:t>Всего</w:t>
            </w:r>
          </w:p>
        </w:tc>
        <w:tc>
          <w:tcPr>
            <w:tcW w:w="1701" w:type="dxa"/>
            <w:vAlign w:val="center"/>
          </w:tcPr>
          <w:p w:rsidR="008914B6" w:rsidRPr="006C7E75" w:rsidRDefault="008F76B7" w:rsidP="00AD7596">
            <w:pPr>
              <w:jc w:val="center"/>
              <w:rPr>
                <w:rFonts w:ascii="Times New Roman" w:hAnsi="Times New Roman" w:cs="Times New Roman"/>
                <w:b/>
              </w:rPr>
            </w:pPr>
            <w:r w:rsidRPr="006C7E75">
              <w:rPr>
                <w:rFonts w:ascii="Times New Roman" w:hAnsi="Times New Roman" w:cs="Times New Roman"/>
                <w:b/>
              </w:rPr>
              <w:t>17 728,4</w:t>
            </w:r>
          </w:p>
        </w:tc>
        <w:tc>
          <w:tcPr>
            <w:tcW w:w="1417" w:type="dxa"/>
            <w:vAlign w:val="center"/>
          </w:tcPr>
          <w:p w:rsidR="008914B6" w:rsidRPr="006C7E75" w:rsidRDefault="00542926" w:rsidP="00AD7596">
            <w:pPr>
              <w:jc w:val="center"/>
              <w:rPr>
                <w:rFonts w:ascii="Times New Roman" w:hAnsi="Times New Roman" w:cs="Times New Roman"/>
                <w:b/>
              </w:rPr>
            </w:pPr>
            <w:r w:rsidRPr="006C7E75">
              <w:rPr>
                <w:rFonts w:ascii="Times New Roman" w:hAnsi="Times New Roman" w:cs="Times New Roman"/>
                <w:b/>
              </w:rPr>
              <w:t>18 007,6</w:t>
            </w:r>
          </w:p>
        </w:tc>
        <w:tc>
          <w:tcPr>
            <w:tcW w:w="170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18 007,6</w:t>
            </w:r>
          </w:p>
        </w:tc>
        <w:tc>
          <w:tcPr>
            <w:tcW w:w="142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18 007,6</w:t>
            </w:r>
          </w:p>
        </w:tc>
        <w:tc>
          <w:tcPr>
            <w:tcW w:w="1691" w:type="dxa"/>
            <w:vAlign w:val="center"/>
          </w:tcPr>
          <w:p w:rsidR="008914B6" w:rsidRPr="006C7E75" w:rsidRDefault="008F76B7" w:rsidP="00AD7596">
            <w:pPr>
              <w:jc w:val="center"/>
              <w:rPr>
                <w:rFonts w:ascii="Times New Roman" w:hAnsi="Times New Roman" w:cs="Times New Roman"/>
                <w:b/>
              </w:rPr>
            </w:pPr>
            <w:r w:rsidRPr="006C7E75">
              <w:rPr>
                <w:rFonts w:ascii="Times New Roman" w:hAnsi="Times New Roman" w:cs="Times New Roman"/>
                <w:b/>
              </w:rPr>
              <w:t>71 751,2</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в том числе:</w:t>
            </w:r>
          </w:p>
        </w:tc>
        <w:tc>
          <w:tcPr>
            <w:tcW w:w="1701" w:type="dxa"/>
            <w:vAlign w:val="center"/>
          </w:tcPr>
          <w:p w:rsidR="008914B6" w:rsidRPr="006C7E75" w:rsidRDefault="008914B6" w:rsidP="00AD7596">
            <w:pPr>
              <w:jc w:val="center"/>
              <w:rPr>
                <w:rFonts w:ascii="Times New Roman" w:hAnsi="Times New Roman" w:cs="Times New Roman"/>
              </w:rPr>
            </w:pPr>
          </w:p>
        </w:tc>
        <w:tc>
          <w:tcPr>
            <w:tcW w:w="1417" w:type="dxa"/>
            <w:vAlign w:val="center"/>
          </w:tcPr>
          <w:p w:rsidR="008914B6" w:rsidRPr="006C7E75" w:rsidRDefault="008914B6" w:rsidP="00AD7596">
            <w:pPr>
              <w:jc w:val="center"/>
              <w:rPr>
                <w:rFonts w:ascii="Times New Roman" w:hAnsi="Times New Roman" w:cs="Times New Roman"/>
              </w:rPr>
            </w:pPr>
          </w:p>
        </w:tc>
        <w:tc>
          <w:tcPr>
            <w:tcW w:w="1701" w:type="dxa"/>
            <w:vAlign w:val="center"/>
          </w:tcPr>
          <w:p w:rsidR="008914B6" w:rsidRPr="006C7E75" w:rsidRDefault="008914B6" w:rsidP="00AD7596">
            <w:pPr>
              <w:jc w:val="center"/>
              <w:rPr>
                <w:rFonts w:ascii="Times New Roman" w:hAnsi="Times New Roman" w:cs="Times New Roman"/>
              </w:rPr>
            </w:pPr>
          </w:p>
        </w:tc>
        <w:tc>
          <w:tcPr>
            <w:tcW w:w="1421" w:type="dxa"/>
            <w:vAlign w:val="center"/>
          </w:tcPr>
          <w:p w:rsidR="008914B6" w:rsidRPr="006C7E75" w:rsidRDefault="008914B6" w:rsidP="00AD7596">
            <w:pPr>
              <w:jc w:val="center"/>
              <w:rPr>
                <w:rFonts w:ascii="Times New Roman" w:hAnsi="Times New Roman" w:cs="Times New Roman"/>
              </w:rPr>
            </w:pPr>
          </w:p>
        </w:tc>
        <w:tc>
          <w:tcPr>
            <w:tcW w:w="1691" w:type="dxa"/>
            <w:vAlign w:val="center"/>
          </w:tcPr>
          <w:p w:rsidR="008914B6" w:rsidRPr="006C7E75" w:rsidRDefault="008914B6" w:rsidP="00AD7596">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 xml:space="preserve">федеральный бюджет </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69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краевой бюджет</w:t>
            </w:r>
          </w:p>
        </w:tc>
        <w:tc>
          <w:tcPr>
            <w:tcW w:w="1701" w:type="dxa"/>
            <w:vAlign w:val="center"/>
          </w:tcPr>
          <w:p w:rsidR="008914B6" w:rsidRPr="006C7E75" w:rsidRDefault="000F37F2" w:rsidP="00AD7596">
            <w:pPr>
              <w:jc w:val="center"/>
              <w:rPr>
                <w:rFonts w:ascii="Times New Roman" w:hAnsi="Times New Roman" w:cs="Times New Roman"/>
                <w:b/>
              </w:rPr>
            </w:pPr>
            <w:r w:rsidRPr="006C7E75">
              <w:rPr>
                <w:rFonts w:ascii="Times New Roman" w:hAnsi="Times New Roman" w:cs="Times New Roman"/>
              </w:rPr>
              <w:t>1 511,0</w:t>
            </w:r>
          </w:p>
        </w:tc>
        <w:tc>
          <w:tcPr>
            <w:tcW w:w="1417" w:type="dxa"/>
            <w:vAlign w:val="center"/>
          </w:tcPr>
          <w:p w:rsidR="008914B6" w:rsidRPr="006C7E75" w:rsidRDefault="00542926" w:rsidP="00AD7596">
            <w:pPr>
              <w:jc w:val="center"/>
              <w:rPr>
                <w:rFonts w:ascii="Times New Roman" w:hAnsi="Times New Roman" w:cs="Times New Roman"/>
              </w:rPr>
            </w:pPr>
            <w:r w:rsidRPr="006C7E75">
              <w:rPr>
                <w:rFonts w:ascii="Times New Roman" w:hAnsi="Times New Roman" w:cs="Times New Roman"/>
              </w:rPr>
              <w:t>-</w:t>
            </w:r>
          </w:p>
        </w:tc>
        <w:tc>
          <w:tcPr>
            <w:tcW w:w="170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w:t>
            </w:r>
          </w:p>
        </w:tc>
        <w:tc>
          <w:tcPr>
            <w:tcW w:w="142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w:t>
            </w:r>
          </w:p>
        </w:tc>
        <w:tc>
          <w:tcPr>
            <w:tcW w:w="1691" w:type="dxa"/>
            <w:vAlign w:val="center"/>
          </w:tcPr>
          <w:p w:rsidR="008914B6" w:rsidRPr="006C7E75" w:rsidRDefault="00CF12F2" w:rsidP="000F37F2">
            <w:pPr>
              <w:jc w:val="center"/>
              <w:rPr>
                <w:rFonts w:ascii="Times New Roman" w:hAnsi="Times New Roman" w:cs="Times New Roman"/>
              </w:rPr>
            </w:pPr>
            <w:r w:rsidRPr="006C7E75">
              <w:rPr>
                <w:rFonts w:ascii="Times New Roman" w:hAnsi="Times New Roman" w:cs="Times New Roman"/>
              </w:rPr>
              <w:t>1 51</w:t>
            </w:r>
            <w:r w:rsidR="000F37F2" w:rsidRPr="006C7E75">
              <w:rPr>
                <w:rFonts w:ascii="Times New Roman" w:hAnsi="Times New Roman" w:cs="Times New Roman"/>
              </w:rPr>
              <w:t>1</w:t>
            </w:r>
            <w:r w:rsidRPr="006C7E75">
              <w:rPr>
                <w:rFonts w:ascii="Times New Roman" w:hAnsi="Times New Roman" w:cs="Times New Roman"/>
              </w:rPr>
              <w:t>,</w:t>
            </w:r>
            <w:r w:rsidR="000F37F2" w:rsidRPr="006C7E75">
              <w:rPr>
                <w:rFonts w:ascii="Times New Roman" w:hAnsi="Times New Roman" w:cs="Times New Roman"/>
              </w:rPr>
              <w:t>0</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внебюджетные источники</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b/>
              </w:rPr>
            </w:pPr>
            <w:r w:rsidRPr="006C7E75">
              <w:rPr>
                <w:rFonts w:ascii="Times New Roman" w:hAnsi="Times New Roman" w:cs="Times New Roman"/>
                <w:b/>
              </w:rPr>
              <w:t>-</w:t>
            </w:r>
          </w:p>
        </w:tc>
        <w:tc>
          <w:tcPr>
            <w:tcW w:w="170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w:t>
            </w:r>
          </w:p>
        </w:tc>
        <w:tc>
          <w:tcPr>
            <w:tcW w:w="1421" w:type="dxa"/>
            <w:vAlign w:val="center"/>
          </w:tcPr>
          <w:p w:rsidR="008914B6" w:rsidRPr="006C7E75" w:rsidRDefault="00621ABA" w:rsidP="00AD7596">
            <w:pPr>
              <w:jc w:val="center"/>
              <w:rPr>
                <w:rFonts w:ascii="Times New Roman" w:hAnsi="Times New Roman" w:cs="Times New Roman"/>
                <w:b/>
              </w:rPr>
            </w:pPr>
            <w:r w:rsidRPr="006C7E75">
              <w:rPr>
                <w:rFonts w:ascii="Times New Roman" w:hAnsi="Times New Roman" w:cs="Times New Roman"/>
                <w:b/>
              </w:rPr>
              <w:t>-</w:t>
            </w:r>
          </w:p>
        </w:tc>
        <w:tc>
          <w:tcPr>
            <w:tcW w:w="1691" w:type="dxa"/>
            <w:vAlign w:val="center"/>
          </w:tcPr>
          <w:p w:rsidR="008914B6" w:rsidRPr="006C7E75" w:rsidRDefault="008914B6" w:rsidP="00AD7596">
            <w:pPr>
              <w:jc w:val="center"/>
              <w:rPr>
                <w:rFonts w:ascii="Times New Roman" w:hAnsi="Times New Roman" w:cs="Times New Roman"/>
              </w:rPr>
            </w:pP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районный бюджет</w:t>
            </w:r>
          </w:p>
        </w:tc>
        <w:tc>
          <w:tcPr>
            <w:tcW w:w="1701" w:type="dxa"/>
            <w:vAlign w:val="center"/>
          </w:tcPr>
          <w:p w:rsidR="008914B6" w:rsidRPr="006C7E75" w:rsidRDefault="008F76B7" w:rsidP="00AD7596">
            <w:pPr>
              <w:jc w:val="center"/>
              <w:rPr>
                <w:rFonts w:ascii="Times New Roman" w:hAnsi="Times New Roman" w:cs="Times New Roman"/>
                <w:b/>
              </w:rPr>
            </w:pPr>
            <w:r w:rsidRPr="006C7E75">
              <w:rPr>
                <w:rFonts w:ascii="Times New Roman" w:hAnsi="Times New Roman" w:cs="Times New Roman"/>
              </w:rPr>
              <w:t>16 217,5</w:t>
            </w:r>
          </w:p>
        </w:tc>
        <w:tc>
          <w:tcPr>
            <w:tcW w:w="1417" w:type="dxa"/>
            <w:vAlign w:val="center"/>
          </w:tcPr>
          <w:p w:rsidR="008914B6" w:rsidRPr="006C7E75" w:rsidRDefault="00542926" w:rsidP="00AD7596">
            <w:pPr>
              <w:jc w:val="center"/>
              <w:rPr>
                <w:rFonts w:ascii="Times New Roman" w:hAnsi="Times New Roman" w:cs="Times New Roman"/>
                <w:b/>
              </w:rPr>
            </w:pPr>
            <w:r w:rsidRPr="006C7E75">
              <w:rPr>
                <w:rFonts w:ascii="Times New Roman" w:hAnsi="Times New Roman" w:cs="Times New Roman"/>
              </w:rPr>
              <w:t>18 007,6</w:t>
            </w:r>
          </w:p>
        </w:tc>
        <w:tc>
          <w:tcPr>
            <w:tcW w:w="1701" w:type="dxa"/>
            <w:vAlign w:val="center"/>
          </w:tcPr>
          <w:p w:rsidR="008914B6" w:rsidRPr="006C7E75" w:rsidRDefault="00621ABA" w:rsidP="00AD7596">
            <w:pPr>
              <w:jc w:val="center"/>
              <w:rPr>
                <w:rFonts w:ascii="Times New Roman" w:hAnsi="Times New Roman" w:cs="Times New Roman"/>
              </w:rPr>
            </w:pPr>
            <w:r w:rsidRPr="006C7E75">
              <w:rPr>
                <w:rFonts w:ascii="Times New Roman" w:hAnsi="Times New Roman" w:cs="Times New Roman"/>
              </w:rPr>
              <w:t>18 007,6</w:t>
            </w:r>
          </w:p>
        </w:tc>
        <w:tc>
          <w:tcPr>
            <w:tcW w:w="1421" w:type="dxa"/>
            <w:vAlign w:val="center"/>
          </w:tcPr>
          <w:p w:rsidR="008914B6" w:rsidRPr="006C7E75" w:rsidRDefault="00621ABA" w:rsidP="00AD7596">
            <w:pPr>
              <w:jc w:val="center"/>
              <w:rPr>
                <w:rFonts w:ascii="Times New Roman" w:hAnsi="Times New Roman" w:cs="Times New Roman"/>
              </w:rPr>
            </w:pPr>
            <w:r w:rsidRPr="006C7E75">
              <w:rPr>
                <w:rFonts w:ascii="Times New Roman" w:hAnsi="Times New Roman" w:cs="Times New Roman"/>
              </w:rPr>
              <w:t>18 007,6</w:t>
            </w:r>
          </w:p>
        </w:tc>
        <w:tc>
          <w:tcPr>
            <w:tcW w:w="1691" w:type="dxa"/>
            <w:vAlign w:val="center"/>
          </w:tcPr>
          <w:p w:rsidR="008914B6" w:rsidRPr="006C7E75" w:rsidRDefault="008F76B7" w:rsidP="00AD7596">
            <w:pPr>
              <w:jc w:val="center"/>
              <w:rPr>
                <w:rFonts w:ascii="Times New Roman" w:hAnsi="Times New Roman" w:cs="Times New Roman"/>
              </w:rPr>
            </w:pPr>
            <w:r w:rsidRPr="006C7E75">
              <w:rPr>
                <w:rFonts w:ascii="Times New Roman" w:hAnsi="Times New Roman" w:cs="Times New Roman"/>
              </w:rPr>
              <w:t>70 240,3</w:t>
            </w:r>
          </w:p>
        </w:tc>
      </w:tr>
      <w:tr w:rsidR="008914B6" w:rsidRPr="006C7E75" w:rsidTr="00BA2E61">
        <w:tc>
          <w:tcPr>
            <w:tcW w:w="1951" w:type="dxa"/>
            <w:vMerge/>
          </w:tcPr>
          <w:p w:rsidR="008914B6" w:rsidRPr="006C7E75" w:rsidRDefault="008914B6" w:rsidP="00152253">
            <w:pPr>
              <w:rPr>
                <w:rFonts w:ascii="Times New Roman" w:hAnsi="Times New Roman" w:cs="Times New Roman"/>
              </w:rPr>
            </w:pPr>
          </w:p>
        </w:tc>
        <w:tc>
          <w:tcPr>
            <w:tcW w:w="2268" w:type="dxa"/>
            <w:vMerge/>
          </w:tcPr>
          <w:p w:rsidR="008914B6" w:rsidRPr="006C7E75" w:rsidRDefault="008914B6" w:rsidP="00152253">
            <w:pPr>
              <w:rPr>
                <w:rFonts w:ascii="Times New Roman" w:hAnsi="Times New Roman" w:cs="Times New Roman"/>
              </w:rPr>
            </w:pPr>
          </w:p>
        </w:tc>
        <w:tc>
          <w:tcPr>
            <w:tcW w:w="2552" w:type="dxa"/>
          </w:tcPr>
          <w:p w:rsidR="008914B6" w:rsidRPr="006C7E75" w:rsidRDefault="008914B6" w:rsidP="00152253">
            <w:pPr>
              <w:rPr>
                <w:rFonts w:ascii="Times New Roman" w:hAnsi="Times New Roman" w:cs="Times New Roman"/>
              </w:rPr>
            </w:pPr>
            <w:r w:rsidRPr="006C7E75">
              <w:rPr>
                <w:rFonts w:ascii="Times New Roman" w:hAnsi="Times New Roman" w:cs="Times New Roman"/>
              </w:rPr>
              <w:t>юридические лица</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17"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70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42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c>
          <w:tcPr>
            <w:tcW w:w="1691" w:type="dxa"/>
            <w:vAlign w:val="center"/>
          </w:tcPr>
          <w:p w:rsidR="008914B6" w:rsidRPr="006C7E75" w:rsidRDefault="008914B6" w:rsidP="00AD7596">
            <w:pPr>
              <w:jc w:val="center"/>
              <w:rPr>
                <w:rFonts w:ascii="Times New Roman" w:hAnsi="Times New Roman" w:cs="Times New Roman"/>
              </w:rPr>
            </w:pPr>
            <w:r w:rsidRPr="006C7E75">
              <w:rPr>
                <w:rFonts w:ascii="Times New Roman" w:hAnsi="Times New Roman" w:cs="Times New Roman"/>
                <w:b/>
              </w:rPr>
              <w:t>-</w:t>
            </w:r>
          </w:p>
        </w:tc>
      </w:tr>
    </w:tbl>
    <w:p w:rsidR="00152253" w:rsidRPr="006C7E75" w:rsidRDefault="00152253" w:rsidP="0010677D">
      <w:pPr>
        <w:spacing w:after="0" w:line="240" w:lineRule="auto"/>
        <w:rPr>
          <w:rFonts w:ascii="Times New Roman" w:eastAsia="Calibri" w:hAnsi="Times New Roman" w:cs="Times New Roman"/>
          <w:sz w:val="28"/>
          <w:szCs w:val="28"/>
          <w:lang w:eastAsia="ru-RU"/>
        </w:rPr>
        <w:sectPr w:rsidR="00152253" w:rsidRPr="006C7E75" w:rsidSect="00152253">
          <w:pgSz w:w="16838" w:h="11906" w:orient="landscape" w:code="9"/>
          <w:pgMar w:top="1134" w:right="1134" w:bottom="567" w:left="992" w:header="709" w:footer="709" w:gutter="0"/>
          <w:cols w:space="708"/>
          <w:docGrid w:linePitch="360"/>
        </w:sectPr>
      </w:pP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C47194" w:rsidRPr="006C7E75" w:rsidTr="00C47194">
        <w:tc>
          <w:tcPr>
            <w:tcW w:w="4644" w:type="dxa"/>
          </w:tcPr>
          <w:p w:rsidR="00C47194" w:rsidRPr="006C7E75" w:rsidRDefault="00C47194" w:rsidP="00C47194">
            <w:pPr>
              <w:keepNext/>
              <w:keepLines/>
              <w:spacing w:before="200"/>
              <w:outlineLvl w:val="1"/>
              <w:rPr>
                <w:rFonts w:ascii="Cambria" w:eastAsia="Times New Roman" w:hAnsi="Cambria"/>
                <w:b/>
                <w:bCs/>
                <w:sz w:val="26"/>
                <w:szCs w:val="26"/>
              </w:rPr>
            </w:pPr>
          </w:p>
        </w:tc>
        <w:tc>
          <w:tcPr>
            <w:tcW w:w="5245" w:type="dxa"/>
          </w:tcPr>
          <w:p w:rsidR="00C47194" w:rsidRPr="006C7E75" w:rsidRDefault="00C47194" w:rsidP="00C47194">
            <w:pPr>
              <w:rPr>
                <w:rFonts w:ascii="Times New Roman" w:eastAsia="Times New Roman" w:hAnsi="Times New Roman"/>
                <w:sz w:val="28"/>
                <w:szCs w:val="28"/>
              </w:rPr>
            </w:pPr>
            <w:r w:rsidRPr="006C7E75">
              <w:rPr>
                <w:rFonts w:ascii="Times New Roman" w:eastAsia="Times New Roman" w:hAnsi="Times New Roman"/>
                <w:sz w:val="28"/>
                <w:szCs w:val="28"/>
              </w:rPr>
              <w:t xml:space="preserve">Приложение 3                                                                                                                                                                                                                                                                     </w:t>
            </w:r>
          </w:p>
          <w:p w:rsidR="00C47194" w:rsidRPr="006C7E75" w:rsidRDefault="00C47194" w:rsidP="00C47194">
            <w:pPr>
              <w:rPr>
                <w:rFonts w:ascii="Times New Roman" w:eastAsia="Times New Roman" w:hAnsi="Times New Roman"/>
                <w:sz w:val="28"/>
                <w:szCs w:val="28"/>
              </w:rPr>
            </w:pPr>
            <w:r w:rsidRPr="006C7E75">
              <w:rPr>
                <w:rFonts w:ascii="Times New Roman" w:eastAsia="Times New Roman" w:hAnsi="Times New Roman"/>
                <w:sz w:val="28"/>
                <w:szCs w:val="28"/>
              </w:rPr>
              <w:t xml:space="preserve">к муниципальной программе Назаровского района «Развитие образования» </w:t>
            </w:r>
          </w:p>
          <w:p w:rsidR="00C47194" w:rsidRPr="006C7E75" w:rsidRDefault="00C47194" w:rsidP="00C47194">
            <w:pPr>
              <w:rPr>
                <w:rFonts w:ascii="Times New Roman" w:eastAsia="Times New Roman" w:hAnsi="Times New Roman"/>
                <w:sz w:val="28"/>
                <w:szCs w:val="28"/>
              </w:rPr>
            </w:pPr>
          </w:p>
          <w:p w:rsidR="00C67535" w:rsidRPr="006C7E75" w:rsidRDefault="00C67535" w:rsidP="00C47194">
            <w:pPr>
              <w:rPr>
                <w:rFonts w:ascii="Times New Roman" w:eastAsia="Times New Roman" w:hAnsi="Times New Roman"/>
                <w:sz w:val="28"/>
                <w:szCs w:val="28"/>
              </w:rPr>
            </w:pPr>
          </w:p>
        </w:tc>
      </w:tr>
    </w:tbl>
    <w:p w:rsidR="00C47194" w:rsidRPr="006C7E75" w:rsidRDefault="00C47194" w:rsidP="00C47194">
      <w:pPr>
        <w:spacing w:line="240" w:lineRule="auto"/>
        <w:ind w:left="720"/>
        <w:contextualSpacing/>
        <w:jc w:val="center"/>
        <w:rPr>
          <w:rFonts w:ascii="Times New Roman" w:eastAsia="Calibri" w:hAnsi="Times New Roman" w:cs="Times New Roman"/>
          <w:kern w:val="32"/>
          <w:sz w:val="28"/>
          <w:szCs w:val="28"/>
        </w:rPr>
      </w:pPr>
      <w:r w:rsidRPr="006C7E75">
        <w:rPr>
          <w:rFonts w:ascii="Times New Roman" w:eastAsia="Calibri" w:hAnsi="Times New Roman" w:cs="Times New Roman"/>
          <w:kern w:val="32"/>
          <w:sz w:val="28"/>
          <w:szCs w:val="28"/>
        </w:rPr>
        <w:t>Подпрограмма 1 «Развитие дошкольного, общего и дополнительного образования»</w:t>
      </w:r>
    </w:p>
    <w:p w:rsidR="00C47194" w:rsidRPr="006C7E75" w:rsidRDefault="00C47194" w:rsidP="00C47194">
      <w:pPr>
        <w:spacing w:after="0" w:line="240" w:lineRule="auto"/>
        <w:ind w:left="720"/>
        <w:contextualSpacing/>
        <w:jc w:val="center"/>
        <w:rPr>
          <w:rFonts w:ascii="Times New Roman" w:eastAsia="Calibri" w:hAnsi="Times New Roman" w:cs="Times New Roman"/>
          <w:kern w:val="32"/>
          <w:sz w:val="28"/>
          <w:szCs w:val="28"/>
        </w:rPr>
      </w:pPr>
    </w:p>
    <w:p w:rsidR="00C47194" w:rsidRPr="006C7E75" w:rsidRDefault="00C47194" w:rsidP="00C47194">
      <w:pPr>
        <w:spacing w:after="0" w:line="240" w:lineRule="auto"/>
        <w:ind w:left="360"/>
        <w:jc w:val="center"/>
        <w:rPr>
          <w:rFonts w:ascii="Times New Roman" w:eastAsia="Times New Roman" w:hAnsi="Times New Roman" w:cs="Times New Roman"/>
          <w:kern w:val="32"/>
          <w:sz w:val="28"/>
          <w:szCs w:val="28"/>
          <w:lang w:eastAsia="ru-RU"/>
        </w:rPr>
      </w:pPr>
      <w:r w:rsidRPr="006C7E75">
        <w:rPr>
          <w:rFonts w:ascii="Times New Roman" w:eastAsia="Times New Roman" w:hAnsi="Times New Roman" w:cs="Times New Roman"/>
          <w:kern w:val="32"/>
          <w:sz w:val="28"/>
          <w:szCs w:val="28"/>
          <w:lang w:eastAsia="ru-RU"/>
        </w:rPr>
        <w:t>1. Паспорт подпрограммы 1</w:t>
      </w:r>
    </w:p>
    <w:p w:rsidR="00C47194" w:rsidRPr="006C7E75" w:rsidRDefault="00C47194" w:rsidP="00C47194">
      <w:pPr>
        <w:spacing w:line="240" w:lineRule="auto"/>
        <w:ind w:left="720"/>
        <w:contextualSpacing/>
        <w:jc w:val="center"/>
        <w:rPr>
          <w:rFonts w:ascii="Times New Roman" w:eastAsia="Calibri" w:hAnsi="Times New Roman" w:cs="Times New Roman"/>
          <w:kern w:val="32"/>
          <w:sz w:val="28"/>
          <w:szCs w:val="28"/>
        </w:rPr>
      </w:pPr>
      <w:r w:rsidRPr="006C7E75">
        <w:rPr>
          <w:rFonts w:ascii="Times New Roman" w:eastAsia="Calibri" w:hAnsi="Times New Roman" w:cs="Times New Roman"/>
          <w:kern w:val="32"/>
          <w:sz w:val="28"/>
          <w:szCs w:val="28"/>
        </w:rPr>
        <w:t>«Развитие дошкольного, общего и дополнительного образования»</w:t>
      </w:r>
    </w:p>
    <w:p w:rsidR="00BA2E61" w:rsidRPr="006C7E75" w:rsidRDefault="00BA2E61" w:rsidP="00C47194">
      <w:pPr>
        <w:spacing w:line="240" w:lineRule="auto"/>
        <w:ind w:left="720"/>
        <w:contextualSpacing/>
        <w:jc w:val="center"/>
        <w:rPr>
          <w:rFonts w:ascii="Times New Roman" w:eastAsia="Calibri" w:hAnsi="Times New Roman" w:cs="Times New Roman"/>
          <w:kern w:val="32"/>
          <w:sz w:val="28"/>
          <w:szCs w:val="28"/>
        </w:rPr>
      </w:pPr>
    </w:p>
    <w:tbl>
      <w:tblPr>
        <w:tblStyle w:val="11"/>
        <w:tblW w:w="0" w:type="auto"/>
        <w:tblLook w:val="04A0"/>
      </w:tblPr>
      <w:tblGrid>
        <w:gridCol w:w="4077"/>
        <w:gridCol w:w="5493"/>
      </w:tblGrid>
      <w:tr w:rsidR="00C47194" w:rsidRPr="006C7E75"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4"/>
                <w:szCs w:val="24"/>
              </w:rPr>
            </w:pPr>
            <w:r w:rsidRPr="006C7E75">
              <w:rPr>
                <w:rFonts w:ascii="Times New Roman" w:eastAsia="Times New Roman" w:hAnsi="Times New Roman"/>
                <w:sz w:val="28"/>
                <w:szCs w:val="28"/>
              </w:rPr>
              <w:t>Наименование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194" w:rsidRPr="006C7E75" w:rsidRDefault="00C47194" w:rsidP="00C47194">
            <w:pPr>
              <w:rPr>
                <w:rFonts w:ascii="Times New Roman" w:eastAsia="Times New Roman" w:hAnsi="Times New Roman"/>
                <w:sz w:val="28"/>
                <w:szCs w:val="28"/>
              </w:rPr>
            </w:pPr>
            <w:r w:rsidRPr="006C7E75">
              <w:rPr>
                <w:rFonts w:ascii="Times New Roman" w:eastAsia="Times New Roman" w:hAnsi="Times New Roman"/>
                <w:sz w:val="28"/>
                <w:szCs w:val="28"/>
              </w:rPr>
              <w:t>Развитие дошкольного, общего и дополнительного образования</w:t>
            </w:r>
          </w:p>
          <w:p w:rsidR="00C47194" w:rsidRPr="006C7E75" w:rsidRDefault="00C47194" w:rsidP="00C47194">
            <w:pPr>
              <w:rPr>
                <w:rFonts w:ascii="Times New Roman" w:eastAsia="Times New Roman" w:hAnsi="Times New Roman"/>
                <w:sz w:val="24"/>
                <w:szCs w:val="24"/>
              </w:rPr>
            </w:pPr>
          </w:p>
        </w:tc>
      </w:tr>
      <w:tr w:rsidR="00C47194" w:rsidRPr="006C7E75"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8"/>
                <w:szCs w:val="28"/>
              </w:rPr>
            </w:pPr>
            <w:r w:rsidRPr="006C7E75">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4"/>
                <w:szCs w:val="24"/>
              </w:rPr>
            </w:pPr>
            <w:r w:rsidRPr="006C7E75">
              <w:rPr>
                <w:rFonts w:ascii="Times New Roman" w:eastAsia="Times New Roman" w:hAnsi="Times New Roman"/>
                <w:sz w:val="28"/>
                <w:szCs w:val="28"/>
              </w:rPr>
              <w:t>Развитие образования</w:t>
            </w:r>
          </w:p>
        </w:tc>
      </w:tr>
      <w:tr w:rsidR="00C47194" w:rsidRPr="006C7E75"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4"/>
                <w:szCs w:val="24"/>
              </w:rPr>
            </w:pPr>
            <w:r w:rsidRPr="006C7E75">
              <w:rPr>
                <w:rFonts w:ascii="Times New Roman" w:eastAsia="Times New Roman" w:hAnsi="Times New Roman"/>
                <w:sz w:val="28"/>
                <w:szCs w:val="28"/>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8"/>
                <w:szCs w:val="28"/>
              </w:rPr>
            </w:pPr>
            <w:r w:rsidRPr="006C7E75">
              <w:rPr>
                <w:rFonts w:ascii="Times New Roman" w:eastAsia="Times New Roman" w:hAnsi="Times New Roman"/>
                <w:sz w:val="28"/>
                <w:szCs w:val="28"/>
              </w:rPr>
              <w:t>Управление образования администрации Назаровского района</w:t>
            </w:r>
          </w:p>
        </w:tc>
      </w:tr>
      <w:tr w:rsidR="00C47194" w:rsidRPr="006C7E75" w:rsidTr="00C47194">
        <w:trPr>
          <w:trHeight w:val="1274"/>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4"/>
                <w:szCs w:val="24"/>
              </w:rPr>
            </w:pPr>
            <w:r w:rsidRPr="006C7E75">
              <w:rPr>
                <w:rFonts w:ascii="Times New Roman" w:eastAsia="Times New Roman" w:hAnsi="Times New Roman"/>
                <w:sz w:val="28"/>
                <w:szCs w:val="28"/>
              </w:rPr>
              <w:t>Цель и задачи подпрограммы (цель подпрограммы направлена на достижение одной из задач муниципальной 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Задачи:</w:t>
            </w:r>
          </w:p>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1. Обеспечить доступность дошкольного образования, соответствующего федеральному государственному стандарту дошкольного образования.</w:t>
            </w:r>
          </w:p>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47194" w:rsidRPr="006C7E75" w:rsidRDefault="00C47194" w:rsidP="00EE5409">
            <w:pPr>
              <w:jc w:val="both"/>
              <w:rPr>
                <w:rFonts w:ascii="Times New Roman" w:eastAsia="Times New Roman" w:hAnsi="Times New Roman"/>
                <w:sz w:val="28"/>
                <w:szCs w:val="28"/>
              </w:rPr>
            </w:pPr>
            <w:r w:rsidRPr="006C7E75">
              <w:rPr>
                <w:rFonts w:ascii="Times New Roman" w:eastAsia="Times New Roman" w:hAnsi="Times New Roman"/>
                <w:sz w:val="28"/>
                <w:szCs w:val="28"/>
              </w:rPr>
              <w:t>3. Обеспечить функционирование и развит</w:t>
            </w:r>
            <w:r w:rsidR="00EE5409" w:rsidRPr="006C7E75">
              <w:rPr>
                <w:rFonts w:ascii="Times New Roman" w:eastAsia="Times New Roman" w:hAnsi="Times New Roman"/>
                <w:sz w:val="28"/>
                <w:szCs w:val="28"/>
              </w:rPr>
              <w:t xml:space="preserve">ие дополнительного образования, </w:t>
            </w:r>
            <w:r w:rsidRPr="006C7E75">
              <w:rPr>
                <w:rFonts w:ascii="Times New Roman" w:eastAsia="Times New Roman" w:hAnsi="Times New Roman"/>
                <w:sz w:val="28"/>
                <w:szCs w:val="28"/>
              </w:rPr>
              <w:t xml:space="preserve">системы персонифицированного </w:t>
            </w:r>
            <w:r w:rsidRPr="006C7E75">
              <w:rPr>
                <w:rFonts w:ascii="Times New Roman" w:eastAsia="Times New Roman" w:hAnsi="Times New Roman"/>
                <w:sz w:val="28"/>
                <w:szCs w:val="28"/>
              </w:rPr>
              <w:lastRenderedPageBreak/>
              <w:t>финансирования, обеспечивающей свободу выбора образовательных программ, равенство доступа к дополнительному образованию за счёт средств бюджетов бюджетной системы, лёгкость и оперативность смены осваиваемых образовательных программ.</w:t>
            </w:r>
          </w:p>
        </w:tc>
      </w:tr>
      <w:tr w:rsidR="00C47194" w:rsidRPr="006C7E75" w:rsidTr="00C47194">
        <w:trPr>
          <w:trHeight w:val="986"/>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4"/>
                <w:szCs w:val="24"/>
              </w:rPr>
            </w:pPr>
            <w:r w:rsidRPr="006C7E75">
              <w:rPr>
                <w:rFonts w:ascii="Times New Roman" w:eastAsia="Times New Roman" w:hAnsi="Times New Roman"/>
                <w:sz w:val="28"/>
                <w:szCs w:val="28"/>
              </w:rPr>
              <w:lastRenderedPageBreak/>
              <w:t>Целевые индикаторы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Перечень целевых индикаторов подпрограммы представлен в приложении 1 подпрограммы.</w:t>
            </w:r>
          </w:p>
        </w:tc>
      </w:tr>
      <w:tr w:rsidR="00C47194" w:rsidRPr="006C7E75" w:rsidTr="00C47194">
        <w:trPr>
          <w:trHeight w:val="428"/>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8"/>
                <w:szCs w:val="28"/>
              </w:rPr>
            </w:pPr>
            <w:r w:rsidRPr="006C7E75">
              <w:rPr>
                <w:rFonts w:ascii="Times New Roman" w:eastAsia="Times New Roman" w:hAnsi="Times New Roman"/>
                <w:sz w:val="28"/>
                <w:szCs w:val="28"/>
              </w:rPr>
              <w:t>Сроки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8"/>
                <w:szCs w:val="28"/>
              </w:rPr>
            </w:pPr>
            <w:r w:rsidRPr="006C7E75">
              <w:rPr>
                <w:rFonts w:ascii="Times New Roman" w:eastAsia="Times New Roman" w:hAnsi="Times New Roman"/>
                <w:bCs/>
                <w:sz w:val="28"/>
                <w:szCs w:val="28"/>
              </w:rPr>
              <w:t>2014</w:t>
            </w:r>
            <w:r w:rsidR="00D21DA7" w:rsidRPr="006C7E75">
              <w:rPr>
                <w:rFonts w:ascii="Times New Roman" w:eastAsia="Times New Roman" w:hAnsi="Times New Roman"/>
                <w:bCs/>
                <w:sz w:val="28"/>
                <w:szCs w:val="28"/>
              </w:rPr>
              <w:t>-</w:t>
            </w:r>
            <w:r w:rsidR="005B7446" w:rsidRPr="006C7E75">
              <w:rPr>
                <w:rFonts w:ascii="Times New Roman" w:eastAsia="Times New Roman" w:hAnsi="Times New Roman"/>
                <w:bCs/>
                <w:sz w:val="28"/>
                <w:szCs w:val="28"/>
              </w:rPr>
              <w:t>2027</w:t>
            </w:r>
          </w:p>
        </w:tc>
      </w:tr>
      <w:tr w:rsidR="00C47194" w:rsidRPr="006C7E75"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rPr>
                <w:rFonts w:ascii="Times New Roman" w:eastAsia="Times New Roman" w:hAnsi="Times New Roman"/>
                <w:sz w:val="24"/>
                <w:szCs w:val="24"/>
              </w:rPr>
            </w:pPr>
            <w:r w:rsidRPr="006C7E75">
              <w:rPr>
                <w:rFonts w:ascii="Times New Roman" w:eastAsia="Times New Roman" w:hAnsi="Times New Roman"/>
                <w:iCs/>
                <w:sz w:val="28"/>
                <w:szCs w:val="28"/>
              </w:rPr>
              <w:t>Объемы и источники финансирования подпрограммы на</w:t>
            </w:r>
            <w:r w:rsidRPr="006C7E75">
              <w:rPr>
                <w:rFonts w:ascii="Times New Roman" w:eastAsia="Times New Roman" w:hAnsi="Times New Roman"/>
                <w:sz w:val="24"/>
                <w:szCs w:val="24"/>
              </w:rPr>
              <w:t> </w:t>
            </w:r>
            <w:r w:rsidRPr="006C7E75">
              <w:rPr>
                <w:rFonts w:ascii="Times New Roman" w:eastAsia="Times New Roman" w:hAnsi="Times New Roman"/>
                <w:iCs/>
                <w:sz w:val="28"/>
                <w:szCs w:val="28"/>
              </w:rPr>
              <w:t>период действия подпрограммы с указанием на источники финансирования по годам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Подпрограмма финансируется за счет сре</w:t>
            </w:r>
            <w:proofErr w:type="gramStart"/>
            <w:r w:rsidRPr="006C7E75">
              <w:rPr>
                <w:rFonts w:ascii="Times New Roman" w:eastAsia="Times New Roman" w:hAnsi="Times New Roman"/>
                <w:sz w:val="28"/>
                <w:szCs w:val="28"/>
              </w:rPr>
              <w:t xml:space="preserve">дств </w:t>
            </w:r>
            <w:r w:rsidR="007C157E">
              <w:rPr>
                <w:rFonts w:ascii="Times New Roman" w:eastAsia="Times New Roman" w:hAnsi="Times New Roman"/>
                <w:sz w:val="28"/>
                <w:szCs w:val="28"/>
              </w:rPr>
              <w:t>кр</w:t>
            </w:r>
            <w:proofErr w:type="gramEnd"/>
            <w:r w:rsidR="007C157E">
              <w:rPr>
                <w:rFonts w:ascii="Times New Roman" w:eastAsia="Times New Roman" w:hAnsi="Times New Roman"/>
                <w:sz w:val="28"/>
                <w:szCs w:val="28"/>
              </w:rPr>
              <w:t>аевого</w:t>
            </w:r>
            <w:r w:rsidRPr="006C7E75">
              <w:rPr>
                <w:rFonts w:ascii="Times New Roman" w:eastAsia="Times New Roman" w:hAnsi="Times New Roman"/>
                <w:sz w:val="28"/>
                <w:szCs w:val="28"/>
              </w:rPr>
              <w:t xml:space="preserve">, </w:t>
            </w:r>
            <w:r w:rsidR="007C157E">
              <w:rPr>
                <w:rFonts w:ascii="Times New Roman" w:eastAsia="Times New Roman" w:hAnsi="Times New Roman"/>
                <w:sz w:val="28"/>
                <w:szCs w:val="28"/>
              </w:rPr>
              <w:t>федерального</w:t>
            </w:r>
            <w:r w:rsidRPr="006C7E75">
              <w:rPr>
                <w:rFonts w:ascii="Times New Roman" w:eastAsia="Times New Roman" w:hAnsi="Times New Roman"/>
                <w:sz w:val="28"/>
                <w:szCs w:val="28"/>
              </w:rPr>
              <w:t>, районного бюджетов</w:t>
            </w:r>
            <w:r w:rsidR="00A8105C">
              <w:rPr>
                <w:rFonts w:ascii="Times New Roman" w:eastAsia="Times New Roman" w:hAnsi="Times New Roman"/>
                <w:sz w:val="28"/>
                <w:szCs w:val="28"/>
              </w:rPr>
              <w:t>,</w:t>
            </w:r>
            <w:r w:rsidRPr="006C7E75">
              <w:rPr>
                <w:rFonts w:ascii="Times New Roman" w:eastAsia="Times New Roman" w:hAnsi="Times New Roman"/>
                <w:sz w:val="28"/>
                <w:szCs w:val="28"/>
              </w:rPr>
              <w:t xml:space="preserve"> за счёт средств юридических лиц</w:t>
            </w:r>
            <w:r w:rsidR="00A8105C">
              <w:rPr>
                <w:rFonts w:ascii="Times New Roman" w:eastAsia="Times New Roman" w:hAnsi="Times New Roman"/>
                <w:sz w:val="28"/>
                <w:szCs w:val="28"/>
              </w:rPr>
              <w:t xml:space="preserve"> и внебюджетных источников</w:t>
            </w:r>
            <w:r w:rsidRPr="006C7E75">
              <w:rPr>
                <w:rFonts w:ascii="Times New Roman" w:eastAsia="Times New Roman" w:hAnsi="Times New Roman"/>
                <w:sz w:val="28"/>
                <w:szCs w:val="28"/>
              </w:rPr>
              <w:t xml:space="preserve">. </w:t>
            </w:r>
          </w:p>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Объем финан</w:t>
            </w:r>
            <w:r w:rsidR="00C96974" w:rsidRPr="006C7E75">
              <w:rPr>
                <w:rFonts w:ascii="Times New Roman" w:eastAsia="Times New Roman" w:hAnsi="Times New Roman"/>
                <w:sz w:val="28"/>
                <w:szCs w:val="28"/>
              </w:rPr>
              <w:t>сирования подпрограммы составит</w:t>
            </w:r>
            <w:r w:rsidRPr="006C7E75">
              <w:rPr>
                <w:rFonts w:ascii="Times New Roman" w:eastAsia="Times New Roman" w:hAnsi="Times New Roman"/>
                <w:sz w:val="28"/>
                <w:szCs w:val="28"/>
              </w:rPr>
              <w:t xml:space="preserve"> </w:t>
            </w:r>
            <w:r w:rsidR="00410210">
              <w:rPr>
                <w:rFonts w:ascii="Times New Roman" w:eastAsia="Times New Roman" w:hAnsi="Times New Roman"/>
                <w:sz w:val="28"/>
                <w:szCs w:val="28"/>
              </w:rPr>
              <w:t>3 378 158,7</w:t>
            </w:r>
            <w:r w:rsidR="00C96974" w:rsidRPr="006C7E75">
              <w:rPr>
                <w:rFonts w:ascii="Times New Roman" w:eastAsia="Times New Roman" w:hAnsi="Times New Roman"/>
                <w:sz w:val="28"/>
                <w:szCs w:val="28"/>
              </w:rPr>
              <w:t xml:space="preserve"> </w:t>
            </w:r>
            <w:r w:rsidRPr="006C7E75">
              <w:rPr>
                <w:rFonts w:ascii="Times New Roman" w:eastAsia="Times New Roman" w:hAnsi="Times New Roman"/>
                <w:sz w:val="28"/>
                <w:szCs w:val="28"/>
              </w:rPr>
              <w:t>тыс. рублей, в том числе по годам реализации:</w:t>
            </w:r>
          </w:p>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202</w:t>
            </w:r>
            <w:r w:rsidR="005B7446" w:rsidRPr="006C7E75">
              <w:rPr>
                <w:rFonts w:ascii="Times New Roman" w:eastAsia="Times New Roman" w:hAnsi="Times New Roman"/>
                <w:sz w:val="28"/>
                <w:szCs w:val="28"/>
              </w:rPr>
              <w:t>4</w:t>
            </w:r>
            <w:r w:rsidRPr="006C7E75">
              <w:rPr>
                <w:rFonts w:ascii="Times New Roman" w:eastAsia="Times New Roman" w:hAnsi="Times New Roman"/>
                <w:sz w:val="28"/>
                <w:szCs w:val="28"/>
              </w:rPr>
              <w:t xml:space="preserve"> – </w:t>
            </w:r>
            <w:r w:rsidR="00A8105C">
              <w:rPr>
                <w:rFonts w:ascii="Times New Roman" w:eastAsia="Times New Roman" w:hAnsi="Times New Roman"/>
                <w:sz w:val="28"/>
                <w:szCs w:val="28"/>
              </w:rPr>
              <w:t>917 837,5</w:t>
            </w:r>
            <w:r w:rsidR="00C96974" w:rsidRPr="006C7E75">
              <w:rPr>
                <w:rFonts w:ascii="Times New Roman" w:eastAsia="Times New Roman" w:hAnsi="Times New Roman"/>
                <w:sz w:val="28"/>
                <w:szCs w:val="28"/>
              </w:rPr>
              <w:t xml:space="preserve"> </w:t>
            </w:r>
            <w:r w:rsidRPr="006C7E75">
              <w:rPr>
                <w:rFonts w:ascii="Times New Roman" w:eastAsia="Times New Roman" w:hAnsi="Times New Roman"/>
                <w:sz w:val="28"/>
                <w:szCs w:val="28"/>
              </w:rPr>
              <w:t>тыс. рублей;</w:t>
            </w:r>
          </w:p>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202</w:t>
            </w:r>
            <w:r w:rsidR="005B7446" w:rsidRPr="006C7E75">
              <w:rPr>
                <w:rFonts w:ascii="Times New Roman" w:eastAsia="Times New Roman" w:hAnsi="Times New Roman"/>
                <w:sz w:val="28"/>
                <w:szCs w:val="28"/>
              </w:rPr>
              <w:t>5</w:t>
            </w:r>
            <w:r w:rsidR="006220E3">
              <w:rPr>
                <w:rFonts w:ascii="Times New Roman" w:eastAsia="Times New Roman" w:hAnsi="Times New Roman"/>
                <w:sz w:val="28"/>
                <w:szCs w:val="28"/>
              </w:rPr>
              <w:t xml:space="preserve"> </w:t>
            </w:r>
            <w:r w:rsidRPr="006C7E75">
              <w:rPr>
                <w:rFonts w:ascii="Times New Roman" w:eastAsia="Times New Roman" w:hAnsi="Times New Roman"/>
                <w:sz w:val="28"/>
                <w:szCs w:val="28"/>
              </w:rPr>
              <w:t xml:space="preserve">– </w:t>
            </w:r>
            <w:r w:rsidR="005B7446" w:rsidRPr="006C7E75">
              <w:rPr>
                <w:rFonts w:ascii="Times New Roman" w:eastAsia="Times New Roman" w:hAnsi="Times New Roman"/>
                <w:sz w:val="28"/>
                <w:szCs w:val="28"/>
              </w:rPr>
              <w:t>8</w:t>
            </w:r>
            <w:r w:rsidR="00C7274A">
              <w:rPr>
                <w:rFonts w:ascii="Times New Roman" w:eastAsia="Times New Roman" w:hAnsi="Times New Roman"/>
                <w:sz w:val="28"/>
                <w:szCs w:val="28"/>
              </w:rPr>
              <w:t>58</w:t>
            </w:r>
            <w:r w:rsidR="005B7446" w:rsidRPr="006C7E75">
              <w:rPr>
                <w:rFonts w:ascii="Times New Roman" w:eastAsia="Times New Roman" w:hAnsi="Times New Roman"/>
                <w:sz w:val="28"/>
                <w:szCs w:val="28"/>
              </w:rPr>
              <w:t> </w:t>
            </w:r>
            <w:r w:rsidR="00C7274A">
              <w:rPr>
                <w:rFonts w:ascii="Times New Roman" w:eastAsia="Times New Roman" w:hAnsi="Times New Roman"/>
                <w:sz w:val="28"/>
                <w:szCs w:val="28"/>
              </w:rPr>
              <w:t>2</w:t>
            </w:r>
            <w:r w:rsidR="00D415B3" w:rsidRPr="006C7E75">
              <w:rPr>
                <w:rFonts w:ascii="Times New Roman" w:eastAsia="Times New Roman" w:hAnsi="Times New Roman"/>
                <w:sz w:val="28"/>
                <w:szCs w:val="28"/>
              </w:rPr>
              <w:t>60</w:t>
            </w:r>
            <w:r w:rsidR="005B7446" w:rsidRPr="006C7E75">
              <w:rPr>
                <w:rFonts w:ascii="Times New Roman" w:eastAsia="Times New Roman" w:hAnsi="Times New Roman"/>
                <w:sz w:val="28"/>
                <w:szCs w:val="28"/>
              </w:rPr>
              <w:t>,</w:t>
            </w:r>
            <w:r w:rsidR="00D415B3" w:rsidRPr="006C7E75">
              <w:rPr>
                <w:rFonts w:ascii="Times New Roman" w:eastAsia="Times New Roman" w:hAnsi="Times New Roman"/>
                <w:sz w:val="28"/>
                <w:szCs w:val="28"/>
              </w:rPr>
              <w:t>0</w:t>
            </w:r>
            <w:r w:rsidR="00C96974" w:rsidRPr="006C7E75">
              <w:rPr>
                <w:rFonts w:ascii="Times New Roman" w:eastAsia="Times New Roman" w:hAnsi="Times New Roman"/>
                <w:sz w:val="28"/>
                <w:szCs w:val="28"/>
              </w:rPr>
              <w:t xml:space="preserve"> </w:t>
            </w:r>
            <w:r w:rsidRPr="006C7E75">
              <w:rPr>
                <w:rFonts w:ascii="Times New Roman" w:eastAsia="Times New Roman" w:hAnsi="Times New Roman"/>
                <w:sz w:val="28"/>
                <w:szCs w:val="28"/>
              </w:rPr>
              <w:t>тыс. рублей;</w:t>
            </w:r>
          </w:p>
          <w:p w:rsidR="00C47194" w:rsidRPr="006C7E75" w:rsidRDefault="00C47194" w:rsidP="00C47194">
            <w:pPr>
              <w:jc w:val="both"/>
              <w:rPr>
                <w:rFonts w:ascii="Times New Roman" w:eastAsia="Times New Roman" w:hAnsi="Times New Roman"/>
                <w:sz w:val="28"/>
                <w:szCs w:val="28"/>
              </w:rPr>
            </w:pPr>
            <w:r w:rsidRPr="006C7E75">
              <w:rPr>
                <w:rFonts w:ascii="Times New Roman" w:eastAsia="Times New Roman" w:hAnsi="Times New Roman"/>
                <w:sz w:val="28"/>
                <w:szCs w:val="28"/>
              </w:rPr>
              <w:t>202</w:t>
            </w:r>
            <w:r w:rsidR="005B7446" w:rsidRPr="006C7E75">
              <w:rPr>
                <w:rFonts w:ascii="Times New Roman" w:eastAsia="Times New Roman" w:hAnsi="Times New Roman"/>
                <w:sz w:val="28"/>
                <w:szCs w:val="28"/>
              </w:rPr>
              <w:t>6</w:t>
            </w:r>
            <w:r w:rsidR="006220E3">
              <w:rPr>
                <w:rFonts w:ascii="Times New Roman" w:eastAsia="Times New Roman" w:hAnsi="Times New Roman"/>
                <w:sz w:val="28"/>
                <w:szCs w:val="28"/>
              </w:rPr>
              <w:t xml:space="preserve"> </w:t>
            </w:r>
            <w:r w:rsidRPr="006C7E75">
              <w:rPr>
                <w:rFonts w:ascii="Times New Roman" w:eastAsia="Times New Roman" w:hAnsi="Times New Roman"/>
                <w:sz w:val="28"/>
                <w:szCs w:val="28"/>
              </w:rPr>
              <w:t xml:space="preserve">– </w:t>
            </w:r>
            <w:r w:rsidR="00C7274A">
              <w:rPr>
                <w:rFonts w:ascii="Times New Roman" w:eastAsia="Times New Roman" w:hAnsi="Times New Roman"/>
                <w:sz w:val="28"/>
                <w:szCs w:val="28"/>
              </w:rPr>
              <w:t>80</w:t>
            </w:r>
            <w:r w:rsidR="00410210">
              <w:rPr>
                <w:rFonts w:ascii="Times New Roman" w:eastAsia="Times New Roman" w:hAnsi="Times New Roman"/>
                <w:sz w:val="28"/>
                <w:szCs w:val="28"/>
              </w:rPr>
              <w:t>3</w:t>
            </w:r>
            <w:r w:rsidR="00C7274A">
              <w:rPr>
                <w:rFonts w:ascii="Times New Roman" w:eastAsia="Times New Roman" w:hAnsi="Times New Roman"/>
                <w:sz w:val="28"/>
                <w:szCs w:val="28"/>
              </w:rPr>
              <w:t> </w:t>
            </w:r>
            <w:r w:rsidR="00410210">
              <w:rPr>
                <w:rFonts w:ascii="Times New Roman" w:eastAsia="Times New Roman" w:hAnsi="Times New Roman"/>
                <w:sz w:val="28"/>
                <w:szCs w:val="28"/>
              </w:rPr>
              <w:t>974</w:t>
            </w:r>
            <w:r w:rsidR="00C7274A">
              <w:rPr>
                <w:rFonts w:ascii="Times New Roman" w:eastAsia="Times New Roman" w:hAnsi="Times New Roman"/>
                <w:sz w:val="28"/>
                <w:szCs w:val="28"/>
              </w:rPr>
              <w:t>,</w:t>
            </w:r>
            <w:r w:rsidR="00410210">
              <w:rPr>
                <w:rFonts w:ascii="Times New Roman" w:eastAsia="Times New Roman" w:hAnsi="Times New Roman"/>
                <w:sz w:val="28"/>
                <w:szCs w:val="28"/>
              </w:rPr>
              <w:t>4</w:t>
            </w:r>
            <w:r w:rsidR="00C96974" w:rsidRPr="006C7E75">
              <w:rPr>
                <w:rFonts w:ascii="Times New Roman" w:eastAsia="Times New Roman" w:hAnsi="Times New Roman"/>
                <w:sz w:val="28"/>
                <w:szCs w:val="28"/>
              </w:rPr>
              <w:t xml:space="preserve"> </w:t>
            </w:r>
            <w:r w:rsidRPr="006C7E75">
              <w:rPr>
                <w:rFonts w:ascii="Times New Roman" w:eastAsia="Times New Roman" w:hAnsi="Times New Roman"/>
                <w:sz w:val="28"/>
                <w:szCs w:val="28"/>
              </w:rPr>
              <w:t>тыс. рублей;</w:t>
            </w:r>
          </w:p>
          <w:p w:rsidR="00C47194" w:rsidRDefault="00C47194" w:rsidP="005B7446">
            <w:pPr>
              <w:rPr>
                <w:rFonts w:ascii="Times New Roman" w:eastAsia="Times New Roman" w:hAnsi="Times New Roman"/>
                <w:sz w:val="28"/>
                <w:szCs w:val="28"/>
              </w:rPr>
            </w:pPr>
            <w:r w:rsidRPr="006C7E75">
              <w:rPr>
                <w:rFonts w:ascii="Times New Roman" w:eastAsia="Times New Roman" w:hAnsi="Times New Roman"/>
                <w:sz w:val="28"/>
                <w:szCs w:val="28"/>
              </w:rPr>
              <w:t>202</w:t>
            </w:r>
            <w:r w:rsidR="005B7446" w:rsidRPr="006C7E75">
              <w:rPr>
                <w:rFonts w:ascii="Times New Roman" w:eastAsia="Times New Roman" w:hAnsi="Times New Roman"/>
                <w:sz w:val="28"/>
                <w:szCs w:val="28"/>
              </w:rPr>
              <w:t>7</w:t>
            </w:r>
            <w:r w:rsidRPr="006C7E75">
              <w:rPr>
                <w:rFonts w:ascii="Times New Roman" w:eastAsia="Times New Roman" w:hAnsi="Times New Roman"/>
                <w:sz w:val="28"/>
                <w:szCs w:val="28"/>
              </w:rPr>
              <w:t xml:space="preserve"> –</w:t>
            </w:r>
            <w:r w:rsidR="000C4E8D" w:rsidRPr="006C7E75">
              <w:rPr>
                <w:rFonts w:ascii="Times New Roman" w:eastAsia="Times New Roman" w:hAnsi="Times New Roman"/>
                <w:sz w:val="28"/>
                <w:szCs w:val="28"/>
              </w:rPr>
              <w:t xml:space="preserve"> </w:t>
            </w:r>
            <w:r w:rsidR="00C7274A">
              <w:rPr>
                <w:rFonts w:ascii="Times New Roman" w:eastAsia="Times New Roman" w:hAnsi="Times New Roman"/>
                <w:sz w:val="28"/>
                <w:szCs w:val="28"/>
              </w:rPr>
              <w:t>798 </w:t>
            </w:r>
            <w:r w:rsidR="00410210">
              <w:rPr>
                <w:rFonts w:ascii="Times New Roman" w:eastAsia="Times New Roman" w:hAnsi="Times New Roman"/>
                <w:sz w:val="28"/>
                <w:szCs w:val="28"/>
              </w:rPr>
              <w:t>086</w:t>
            </w:r>
            <w:r w:rsidR="00C7274A">
              <w:rPr>
                <w:rFonts w:ascii="Times New Roman" w:eastAsia="Times New Roman" w:hAnsi="Times New Roman"/>
                <w:sz w:val="28"/>
                <w:szCs w:val="28"/>
              </w:rPr>
              <w:t>,</w:t>
            </w:r>
            <w:r w:rsidR="00410210">
              <w:rPr>
                <w:rFonts w:ascii="Times New Roman" w:eastAsia="Times New Roman" w:hAnsi="Times New Roman"/>
                <w:sz w:val="28"/>
                <w:szCs w:val="28"/>
              </w:rPr>
              <w:t>8</w:t>
            </w:r>
            <w:r w:rsidR="00C96974" w:rsidRPr="006C7E75">
              <w:rPr>
                <w:rFonts w:ascii="Times New Roman" w:eastAsia="Times New Roman" w:hAnsi="Times New Roman"/>
                <w:sz w:val="28"/>
                <w:szCs w:val="28"/>
              </w:rPr>
              <w:t xml:space="preserve"> </w:t>
            </w:r>
            <w:r w:rsidRPr="006C7E75">
              <w:rPr>
                <w:rFonts w:ascii="Times New Roman" w:eastAsia="Times New Roman" w:hAnsi="Times New Roman"/>
                <w:sz w:val="28"/>
                <w:szCs w:val="28"/>
              </w:rPr>
              <w:t>тыс. рублей.</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Из них:</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Средства краевого бюджета – 1 899 453,5 тыс. рублей, в том числе по годам реализации:</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 xml:space="preserve">2024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523 702,1 тыс. рублей;</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2025</w:t>
            </w:r>
            <w:r w:rsidR="006220E3">
              <w:rPr>
                <w:rFonts w:ascii="Times New Roman" w:eastAsia="Times New Roman" w:hAnsi="Times New Roman"/>
                <w:sz w:val="28"/>
                <w:szCs w:val="28"/>
              </w:rPr>
              <w:t xml:space="preserve">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459 845,2 тыс. рублей;</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 xml:space="preserve">2026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457 953,1 тыс. рублей;</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2027</w:t>
            </w:r>
            <w:r w:rsidR="006220E3">
              <w:rPr>
                <w:rFonts w:ascii="Times New Roman" w:eastAsia="Times New Roman" w:hAnsi="Times New Roman"/>
                <w:sz w:val="28"/>
                <w:szCs w:val="28"/>
              </w:rPr>
              <w:t xml:space="preserve">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457 953,1 тыс. рублей.</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Средства федерального бюджета – 74 209,4 тыс. рублей, в том числе по годам реализации:</w:t>
            </w:r>
          </w:p>
          <w:p w:rsidR="00A8105C" w:rsidRDefault="00A8105C" w:rsidP="005B7446">
            <w:pPr>
              <w:rPr>
                <w:rFonts w:ascii="Times New Roman" w:eastAsia="Times New Roman" w:hAnsi="Times New Roman"/>
                <w:sz w:val="28"/>
                <w:szCs w:val="28"/>
              </w:rPr>
            </w:pPr>
            <w:r>
              <w:rPr>
                <w:rFonts w:ascii="Times New Roman" w:eastAsia="Times New Roman" w:hAnsi="Times New Roman"/>
                <w:sz w:val="28"/>
                <w:szCs w:val="28"/>
              </w:rPr>
              <w:t xml:space="preserve">2024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w:t>
            </w:r>
            <w:r w:rsidR="007C157E">
              <w:rPr>
                <w:rFonts w:ascii="Times New Roman" w:eastAsia="Times New Roman" w:hAnsi="Times New Roman"/>
                <w:sz w:val="28"/>
                <w:szCs w:val="28"/>
              </w:rPr>
              <w:t>50 272,3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 xml:space="preserve">2025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9 985,2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 xml:space="preserve">2026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9 916,8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 xml:space="preserve">2027 </w:t>
            </w:r>
            <w:r w:rsidRPr="006C7E75">
              <w:rPr>
                <w:rFonts w:ascii="Times New Roman" w:eastAsia="Times New Roman" w:hAnsi="Times New Roman"/>
                <w:sz w:val="28"/>
                <w:szCs w:val="28"/>
              </w:rPr>
              <w:t>–</w:t>
            </w:r>
            <w:r>
              <w:rPr>
                <w:rFonts w:ascii="Times New Roman" w:eastAsia="Times New Roman" w:hAnsi="Times New Roman"/>
                <w:sz w:val="28"/>
                <w:szCs w:val="28"/>
              </w:rPr>
              <w:t xml:space="preserve">   4 035,1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 xml:space="preserve">Средства районного бюджета – </w:t>
            </w:r>
            <w:r w:rsidR="00410210">
              <w:rPr>
                <w:rFonts w:ascii="Times New Roman" w:eastAsia="Times New Roman" w:hAnsi="Times New Roman"/>
                <w:sz w:val="28"/>
                <w:szCs w:val="28"/>
              </w:rPr>
              <w:t>1 355 294,8</w:t>
            </w:r>
            <w:r>
              <w:rPr>
                <w:rFonts w:ascii="Times New Roman" w:eastAsia="Times New Roman" w:hAnsi="Times New Roman"/>
                <w:sz w:val="28"/>
                <w:szCs w:val="28"/>
              </w:rPr>
              <w:t xml:space="preserve"> тыс. рублей, в том числе по годам реализации:</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2024 – 331 563,1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2025 – 376 129,6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2026 – 32</w:t>
            </w:r>
            <w:r w:rsidR="00410210">
              <w:rPr>
                <w:rFonts w:ascii="Times New Roman" w:eastAsia="Times New Roman" w:hAnsi="Times New Roman"/>
                <w:sz w:val="28"/>
                <w:szCs w:val="28"/>
              </w:rPr>
              <w:t>3</w:t>
            </w:r>
            <w:r>
              <w:rPr>
                <w:rFonts w:ascii="Times New Roman" w:eastAsia="Times New Roman" w:hAnsi="Times New Roman"/>
                <w:sz w:val="28"/>
                <w:szCs w:val="28"/>
              </w:rPr>
              <w:t> </w:t>
            </w:r>
            <w:r w:rsidR="00410210">
              <w:rPr>
                <w:rFonts w:ascii="Times New Roman" w:eastAsia="Times New Roman" w:hAnsi="Times New Roman"/>
                <w:sz w:val="28"/>
                <w:szCs w:val="28"/>
              </w:rPr>
              <w:t>804</w:t>
            </w:r>
            <w:r>
              <w:rPr>
                <w:rFonts w:ascii="Times New Roman" w:eastAsia="Times New Roman" w:hAnsi="Times New Roman"/>
                <w:sz w:val="28"/>
                <w:szCs w:val="28"/>
              </w:rPr>
              <w:t>,</w:t>
            </w:r>
            <w:r w:rsidR="00410210">
              <w:rPr>
                <w:rFonts w:ascii="Times New Roman" w:eastAsia="Times New Roman" w:hAnsi="Times New Roman"/>
                <w:sz w:val="28"/>
                <w:szCs w:val="28"/>
              </w:rPr>
              <w:t>5</w:t>
            </w:r>
            <w:r>
              <w:rPr>
                <w:rFonts w:ascii="Times New Roman" w:eastAsia="Times New Roman" w:hAnsi="Times New Roman"/>
                <w:sz w:val="28"/>
                <w:szCs w:val="28"/>
              </w:rPr>
              <w:t xml:space="preserve">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2027 – 32</w:t>
            </w:r>
            <w:r w:rsidR="00410210">
              <w:rPr>
                <w:rFonts w:ascii="Times New Roman" w:eastAsia="Times New Roman" w:hAnsi="Times New Roman"/>
                <w:sz w:val="28"/>
                <w:szCs w:val="28"/>
              </w:rPr>
              <w:t>3</w:t>
            </w:r>
            <w:r>
              <w:rPr>
                <w:rFonts w:ascii="Times New Roman" w:eastAsia="Times New Roman" w:hAnsi="Times New Roman"/>
                <w:sz w:val="28"/>
                <w:szCs w:val="28"/>
              </w:rPr>
              <w:t> </w:t>
            </w:r>
            <w:r w:rsidR="00410210">
              <w:rPr>
                <w:rFonts w:ascii="Times New Roman" w:eastAsia="Times New Roman" w:hAnsi="Times New Roman"/>
                <w:sz w:val="28"/>
                <w:szCs w:val="28"/>
              </w:rPr>
              <w:t>798</w:t>
            </w:r>
            <w:r>
              <w:rPr>
                <w:rFonts w:ascii="Times New Roman" w:eastAsia="Times New Roman" w:hAnsi="Times New Roman"/>
                <w:sz w:val="28"/>
                <w:szCs w:val="28"/>
              </w:rPr>
              <w:t>,</w:t>
            </w:r>
            <w:r w:rsidR="00410210">
              <w:rPr>
                <w:rFonts w:ascii="Times New Roman" w:eastAsia="Times New Roman" w:hAnsi="Times New Roman"/>
                <w:sz w:val="28"/>
                <w:szCs w:val="28"/>
              </w:rPr>
              <w:t>6</w:t>
            </w:r>
            <w:r>
              <w:rPr>
                <w:rFonts w:ascii="Times New Roman" w:eastAsia="Times New Roman" w:hAnsi="Times New Roman"/>
                <w:sz w:val="28"/>
                <w:szCs w:val="28"/>
              </w:rPr>
              <w:t xml:space="preserve">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lastRenderedPageBreak/>
              <w:t>За счет средств внебюджетных источников – 49 200 тыс. рублей, в том числе по годам реализации:</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2024 – 12 300,0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2025 – 12 300,0 тыс. рублей;</w:t>
            </w:r>
          </w:p>
          <w:p w:rsidR="007C157E" w:rsidRDefault="007C157E" w:rsidP="005B7446">
            <w:pPr>
              <w:rPr>
                <w:rFonts w:ascii="Times New Roman" w:eastAsia="Times New Roman" w:hAnsi="Times New Roman"/>
                <w:sz w:val="28"/>
                <w:szCs w:val="28"/>
              </w:rPr>
            </w:pPr>
            <w:r>
              <w:rPr>
                <w:rFonts w:ascii="Times New Roman" w:eastAsia="Times New Roman" w:hAnsi="Times New Roman"/>
                <w:sz w:val="28"/>
                <w:szCs w:val="28"/>
              </w:rPr>
              <w:t>2026 – 12 300,0 тыс. рублей;</w:t>
            </w:r>
          </w:p>
          <w:p w:rsidR="007C157E" w:rsidRPr="006C7E75" w:rsidRDefault="007C157E" w:rsidP="005B7446">
            <w:pPr>
              <w:rPr>
                <w:rFonts w:ascii="Times New Roman" w:eastAsia="Times New Roman" w:hAnsi="Times New Roman"/>
                <w:sz w:val="28"/>
                <w:szCs w:val="28"/>
              </w:rPr>
            </w:pPr>
            <w:r>
              <w:rPr>
                <w:rFonts w:ascii="Times New Roman" w:eastAsia="Times New Roman" w:hAnsi="Times New Roman"/>
                <w:sz w:val="28"/>
                <w:szCs w:val="28"/>
              </w:rPr>
              <w:t xml:space="preserve">2027 – 12 300,0 тыс. рублей.  </w:t>
            </w:r>
          </w:p>
        </w:tc>
      </w:tr>
      <w:tr w:rsidR="00C47194" w:rsidRPr="006C7E75"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jc w:val="both"/>
              <w:rPr>
                <w:rFonts w:ascii="Times New Roman" w:eastAsia="Times New Roman" w:hAnsi="Times New Roman"/>
                <w:iCs/>
                <w:sz w:val="28"/>
                <w:szCs w:val="28"/>
              </w:rPr>
            </w:pPr>
            <w:r w:rsidRPr="006C7E75">
              <w:rPr>
                <w:rFonts w:ascii="Times New Roman" w:eastAsia="Times New Roman" w:hAnsi="Times New Roman"/>
                <w:iCs/>
                <w:sz w:val="28"/>
                <w:szCs w:val="28"/>
              </w:rPr>
              <w:lastRenderedPageBreak/>
              <w:t xml:space="preserve">Система организации контроля </w:t>
            </w:r>
          </w:p>
          <w:p w:rsidR="00C47194" w:rsidRPr="006C7E75" w:rsidRDefault="00C47194" w:rsidP="00C47194">
            <w:pPr>
              <w:jc w:val="both"/>
              <w:rPr>
                <w:rFonts w:ascii="Times New Roman" w:eastAsia="Times New Roman" w:hAnsi="Times New Roman"/>
                <w:sz w:val="24"/>
                <w:szCs w:val="24"/>
              </w:rPr>
            </w:pPr>
            <w:r w:rsidRPr="006C7E75">
              <w:rPr>
                <w:rFonts w:ascii="Times New Roman" w:eastAsia="Times New Roman" w:hAnsi="Times New Roman"/>
                <w:iCs/>
                <w:sz w:val="28"/>
                <w:szCs w:val="28"/>
              </w:rPr>
              <w:t>за исполнением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6C7E75" w:rsidRDefault="00C47194" w:rsidP="00C47194">
            <w:pPr>
              <w:autoSpaceDE w:val="0"/>
              <w:autoSpaceDN w:val="0"/>
              <w:adjustRightInd w:val="0"/>
              <w:jc w:val="both"/>
              <w:rPr>
                <w:rFonts w:ascii="Times New Roman" w:hAnsi="Times New Roman"/>
                <w:sz w:val="28"/>
                <w:szCs w:val="28"/>
              </w:rPr>
            </w:pPr>
            <w:r w:rsidRPr="006C7E75">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C47194" w:rsidRPr="006C7E75" w:rsidRDefault="00C47194" w:rsidP="00C47194">
            <w:pPr>
              <w:autoSpaceDE w:val="0"/>
              <w:autoSpaceDN w:val="0"/>
              <w:adjustRightInd w:val="0"/>
              <w:jc w:val="both"/>
              <w:rPr>
                <w:rFonts w:ascii="Times New Roman" w:hAnsi="Times New Roman"/>
                <w:sz w:val="28"/>
                <w:szCs w:val="28"/>
              </w:rPr>
            </w:pPr>
            <w:proofErr w:type="gramStart"/>
            <w:r w:rsidRPr="006C7E75">
              <w:rPr>
                <w:rFonts w:ascii="Times New Roman" w:eastAsia="Times New Roman" w:hAnsi="Times New Roman"/>
                <w:sz w:val="28"/>
                <w:szCs w:val="28"/>
              </w:rPr>
              <w:t>Контроль за</w:t>
            </w:r>
            <w:proofErr w:type="gramEnd"/>
            <w:r w:rsidRPr="006C7E75">
              <w:rPr>
                <w:rFonts w:ascii="Times New Roman" w:eastAsia="Times New Roman" w:hAnsi="Times New Roman"/>
                <w:sz w:val="28"/>
                <w:szCs w:val="28"/>
              </w:rPr>
              <w:t xml:space="preserve"> ходом реализации подпрограммы осуществляет </w:t>
            </w:r>
            <w:r w:rsidRPr="006C7E75">
              <w:rPr>
                <w:rFonts w:ascii="Times New Roman" w:hAnsi="Times New Roman"/>
                <w:sz w:val="28"/>
                <w:szCs w:val="28"/>
              </w:rPr>
              <w:t>администрация Назаровского района.</w:t>
            </w:r>
          </w:p>
          <w:p w:rsidR="00C47194" w:rsidRPr="006C7E75" w:rsidRDefault="00C47194" w:rsidP="00C47194">
            <w:pPr>
              <w:jc w:val="both"/>
              <w:rPr>
                <w:rFonts w:ascii="Times New Roman" w:eastAsia="Times New Roman" w:hAnsi="Times New Roman"/>
                <w:sz w:val="24"/>
                <w:szCs w:val="24"/>
              </w:rPr>
            </w:pPr>
            <w:proofErr w:type="gramStart"/>
            <w:r w:rsidRPr="006C7E75">
              <w:rPr>
                <w:rFonts w:ascii="Times New Roman" w:eastAsia="Times New Roman" w:hAnsi="Times New Roman"/>
                <w:sz w:val="28"/>
                <w:szCs w:val="28"/>
              </w:rPr>
              <w:t>Контроль за</w:t>
            </w:r>
            <w:proofErr w:type="gramEnd"/>
            <w:r w:rsidRPr="006C7E75">
              <w:rPr>
                <w:rFonts w:ascii="Times New Roman" w:eastAsia="Times New Roman" w:hAnsi="Times New Roman"/>
                <w:sz w:val="28"/>
                <w:szCs w:val="28"/>
              </w:rPr>
              <w:t xml:space="preserve"> целевым использованием средств подпрограммы</w:t>
            </w:r>
            <w:r w:rsidRPr="006C7E75">
              <w:rPr>
                <w:rFonts w:ascii="Times New Roman" w:hAnsi="Times New Roman"/>
                <w:sz w:val="28"/>
                <w:szCs w:val="28"/>
              </w:rPr>
              <w:t xml:space="preserve"> осуществляет ревизионная комиссия Назаровского района.</w:t>
            </w:r>
          </w:p>
        </w:tc>
      </w:tr>
    </w:tbl>
    <w:p w:rsidR="00C47194" w:rsidRPr="006C7E75" w:rsidRDefault="00C47194" w:rsidP="00C47194">
      <w:pPr>
        <w:spacing w:after="0" w:line="240" w:lineRule="auto"/>
        <w:rPr>
          <w:rFonts w:ascii="Times New Roman" w:eastAsia="Times New Roman" w:hAnsi="Times New Roman" w:cs="Times New Roman"/>
          <w:sz w:val="28"/>
          <w:szCs w:val="28"/>
          <w:lang w:eastAsia="ru-RU"/>
        </w:rPr>
      </w:pPr>
    </w:p>
    <w:p w:rsidR="00C47194" w:rsidRPr="006C7E75" w:rsidRDefault="00C47194" w:rsidP="00C47194">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 Основные разделы подпрограммы</w:t>
      </w:r>
    </w:p>
    <w:p w:rsidR="00C47194" w:rsidRPr="006C7E75"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6C7E75" w:rsidRDefault="00C47194" w:rsidP="00C47194">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2.1. Постановка районной проблемы </w:t>
      </w:r>
    </w:p>
    <w:p w:rsidR="00C47194" w:rsidRPr="006C7E75" w:rsidRDefault="00C47194" w:rsidP="00C47194">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и обоснование необходимости разработки подпрограммы</w:t>
      </w:r>
    </w:p>
    <w:p w:rsidR="00C47194" w:rsidRPr="006C7E75"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2.1.1. В 202</w:t>
      </w:r>
      <w:r w:rsidR="00A131F5"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году сеть образовательных учреждений Назаровского района включает: 4 </w:t>
      </w:r>
      <w:r w:rsidRPr="006C7E75">
        <w:rPr>
          <w:rFonts w:ascii="Times New Roman" w:eastAsia="Times New Roman" w:hAnsi="Times New Roman" w:cs="Times New Roman"/>
          <w:snapToGrid w:val="0"/>
          <w:sz w:val="28"/>
          <w:szCs w:val="28"/>
          <w:lang w:eastAsia="ru-RU"/>
        </w:rPr>
        <w:t xml:space="preserve">дошкольных образовательных учреждения, 6 филиалов дошкольных образовательных учреждений и 8 филиалов </w:t>
      </w:r>
      <w:r w:rsidR="007C157E" w:rsidRPr="006C7E75">
        <w:rPr>
          <w:rFonts w:ascii="Times New Roman" w:eastAsia="Times New Roman" w:hAnsi="Times New Roman" w:cs="Times New Roman"/>
          <w:snapToGrid w:val="0"/>
          <w:sz w:val="28"/>
          <w:szCs w:val="28"/>
          <w:lang w:eastAsia="ru-RU"/>
        </w:rPr>
        <w:t>общеобразовательных учреждений,</w:t>
      </w:r>
      <w:r w:rsidR="008B6A6B" w:rsidRPr="008B6A6B">
        <w:t xml:space="preserve"> </w:t>
      </w:r>
      <w:r w:rsidR="008B6A6B" w:rsidRPr="008B6A6B">
        <w:rPr>
          <w:rFonts w:ascii="Times New Roman" w:eastAsia="Times New Roman" w:hAnsi="Times New Roman" w:cs="Times New Roman"/>
          <w:snapToGrid w:val="0"/>
          <w:sz w:val="28"/>
          <w:szCs w:val="28"/>
          <w:lang w:eastAsia="ru-RU"/>
        </w:rPr>
        <w:t>предоставляющих</w:t>
      </w:r>
      <w:r w:rsidR="008B6A6B">
        <w:rPr>
          <w:rFonts w:ascii="Times New Roman" w:eastAsia="Times New Roman" w:hAnsi="Times New Roman" w:cs="Times New Roman"/>
          <w:snapToGrid w:val="0"/>
          <w:sz w:val="28"/>
          <w:szCs w:val="28"/>
          <w:lang w:eastAsia="ru-RU"/>
        </w:rPr>
        <w:t xml:space="preserve"> дошкольное образование</w:t>
      </w:r>
      <w:r w:rsidRPr="006C7E75">
        <w:rPr>
          <w:rFonts w:ascii="Times New Roman" w:eastAsia="Times New Roman" w:hAnsi="Times New Roman" w:cs="Times New Roman"/>
          <w:snapToGrid w:val="0"/>
          <w:sz w:val="28"/>
          <w:szCs w:val="28"/>
          <w:lang w:eastAsia="ru-RU"/>
        </w:rPr>
        <w:t>;</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- 10 образовательных учреждений</w:t>
      </w:r>
      <w:r w:rsidR="008B6A6B">
        <w:rPr>
          <w:rFonts w:ascii="Times New Roman" w:eastAsia="Times New Roman" w:hAnsi="Times New Roman" w:cs="Times New Roman"/>
          <w:sz w:val="28"/>
          <w:szCs w:val="28"/>
          <w:lang w:eastAsia="ru-RU"/>
        </w:rPr>
        <w:t xml:space="preserve"> с </w:t>
      </w:r>
      <w:r w:rsidR="008B6A6B" w:rsidRPr="006C7E75">
        <w:rPr>
          <w:rFonts w:ascii="Times New Roman" w:eastAsia="Times New Roman" w:hAnsi="Times New Roman" w:cs="Times New Roman"/>
          <w:sz w:val="28"/>
          <w:szCs w:val="28"/>
          <w:lang w:eastAsia="ru-RU"/>
        </w:rPr>
        <w:t>14 филиа</w:t>
      </w:r>
      <w:r w:rsidR="008B6A6B">
        <w:rPr>
          <w:rFonts w:ascii="Times New Roman" w:eastAsia="Times New Roman" w:hAnsi="Times New Roman" w:cs="Times New Roman"/>
          <w:sz w:val="28"/>
          <w:szCs w:val="28"/>
          <w:lang w:eastAsia="ru-RU"/>
        </w:rPr>
        <w:t>лами</w:t>
      </w:r>
      <w:r w:rsidRPr="006C7E75">
        <w:rPr>
          <w:rFonts w:ascii="Times New Roman" w:eastAsia="Times New Roman" w:hAnsi="Times New Roman" w:cs="Times New Roman"/>
          <w:sz w:val="28"/>
          <w:szCs w:val="28"/>
          <w:lang w:eastAsia="ru-RU"/>
        </w:rPr>
        <w:t xml:space="preserve">, предоставляющих начальное общее, основное общее, среднее </w:t>
      </w:r>
      <w:r w:rsidR="008B6A6B">
        <w:rPr>
          <w:rFonts w:ascii="Times New Roman" w:eastAsia="Times New Roman" w:hAnsi="Times New Roman" w:cs="Times New Roman"/>
          <w:sz w:val="28"/>
          <w:szCs w:val="28"/>
          <w:lang w:eastAsia="ru-RU"/>
        </w:rPr>
        <w:t>общее образование</w:t>
      </w:r>
      <w:r w:rsidRPr="006C7E75">
        <w:rPr>
          <w:rFonts w:ascii="Times New Roman" w:eastAsia="Times New Roman" w:hAnsi="Times New Roman" w:cs="Times New Roman"/>
          <w:sz w:val="28"/>
          <w:szCs w:val="28"/>
          <w:lang w:eastAsia="ru-RU"/>
        </w:rPr>
        <w:t>;</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- 2 учреждения системы дополнительного образования.</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В настоящее время, в рамках нацпроекта «Образование» реализуются      4 основных направления развития системы образования: обновление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Потребность общества в доступных и качественных комплексных образовательных услугах стимулируют образовательные учреждения к реализации всех видов образовательных программ в одном учреждении.</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 xml:space="preserve">Ограниченность финансовых, кадровых ресурсов побуждает к оптимизации использования площадей помещений, </w:t>
      </w:r>
      <w:proofErr w:type="spellStart"/>
      <w:r w:rsidRPr="006C7E75">
        <w:rPr>
          <w:rFonts w:ascii="Times New Roman" w:eastAsia="Times New Roman" w:hAnsi="Times New Roman" w:cs="Times New Roman"/>
          <w:sz w:val="28"/>
          <w:szCs w:val="28"/>
          <w:lang w:eastAsia="ru-RU"/>
        </w:rPr>
        <w:t>энерго</w:t>
      </w:r>
      <w:proofErr w:type="spellEnd"/>
      <w:r w:rsidRPr="006C7E75">
        <w:rPr>
          <w:rFonts w:ascii="Times New Roman" w:eastAsia="Times New Roman" w:hAnsi="Times New Roman" w:cs="Times New Roman"/>
          <w:sz w:val="28"/>
          <w:szCs w:val="28"/>
          <w:lang w:eastAsia="ru-RU"/>
        </w:rPr>
        <w:t>- и трудозатрат, концентрации материальных ресурсов.</w:t>
      </w:r>
    </w:p>
    <w:p w:rsidR="00C96974" w:rsidRPr="006C7E75"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В 2019 и 2021 годах проведена работа по реструктуризации сети образовательных организаций: ликвидированы 15 филиалов, реорганизованы путем присоединения 8 дошкольных и 3 общеобразовательных учреждения, что позволило:</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оптимально использовать кадровые ресурсы, выполнить индикативные показатели по средней заработной плате педагогических работников; </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эффективно расходовать бюджетные средства, в том числе путем проведения единых аукционов, конкурсов, запросов котировок, заключения единых контрактов и договоров на поставку продуктов питания, оказания различных услуг; </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повысить эффективность использования муниципального имущества при организации учебно-воспитательной деятельности.</w:t>
      </w:r>
    </w:p>
    <w:p w:rsidR="00C96974" w:rsidRPr="006C7E75" w:rsidRDefault="00C96974" w:rsidP="00C96974">
      <w:pPr>
        <w:spacing w:after="0" w:line="240" w:lineRule="auto"/>
        <w:ind w:firstLine="851"/>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Вместе с тем, сохраняется актуальность проблем, являющихся приоритетом образовательной политики муниципалитета:</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обеспечения единства образовательного пространства в рамках проекта «Школа </w:t>
      </w:r>
      <w:proofErr w:type="spellStart"/>
      <w:r w:rsidRPr="006C7E75">
        <w:rPr>
          <w:rFonts w:ascii="Times New Roman" w:eastAsia="Times New Roman" w:hAnsi="Times New Roman" w:cs="Times New Roman"/>
          <w:sz w:val="28"/>
          <w:szCs w:val="28"/>
          <w:lang w:eastAsia="ru-RU"/>
        </w:rPr>
        <w:t>Минпросвещения</w:t>
      </w:r>
      <w:proofErr w:type="spellEnd"/>
      <w:r w:rsidRPr="006C7E75">
        <w:rPr>
          <w:rFonts w:ascii="Times New Roman" w:eastAsia="Times New Roman" w:hAnsi="Times New Roman" w:cs="Times New Roman"/>
          <w:sz w:val="28"/>
          <w:szCs w:val="28"/>
          <w:lang w:eastAsia="ru-RU"/>
        </w:rPr>
        <w:t xml:space="preserve"> России»;</w:t>
      </w:r>
    </w:p>
    <w:p w:rsidR="00C96974" w:rsidRPr="006C7E75" w:rsidRDefault="00C96974" w:rsidP="00C9697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повышения доступности качественного образования, соответствующего требованиям обновлённых федеральных государственных образовательных стандартов, ФООП и национального проекта «Образование», в частности, проблемы формирования доступной образовательной среды, условий для социализации обучающихся с ограниченными возможностями здоровья, формирования объективной системы оценки качества образования и образовательных результатов на всех уровнях образования с целью эффективного управления качеством образования.</w:t>
      </w:r>
    </w:p>
    <w:p w:rsidR="00C96974" w:rsidRPr="006C7E75"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Решению актуальных задач и преодоления негативных факторов в общем образовании муниципалитета будут способствовать мероприятия подпрограммы.</w:t>
      </w:r>
    </w:p>
    <w:p w:rsidR="00C96974" w:rsidRPr="006C7E75"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2.1.2. Дошкольное образование</w:t>
      </w:r>
    </w:p>
    <w:p w:rsidR="00C96974" w:rsidRPr="006C7E75"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6C7E75" w:rsidRDefault="00C96974" w:rsidP="00C96974">
      <w:pPr>
        <w:spacing w:after="0" w:line="240" w:lineRule="auto"/>
        <w:ind w:firstLine="709"/>
        <w:jc w:val="both"/>
        <w:rPr>
          <w:rFonts w:ascii="Times New Roman" w:eastAsia="Calibri" w:hAnsi="Times New Roman" w:cs="Times New Roman"/>
          <w:sz w:val="24"/>
          <w:szCs w:val="24"/>
          <w:lang w:eastAsia="ru-RU"/>
        </w:rPr>
      </w:pPr>
      <w:r w:rsidRPr="006C7E75">
        <w:rPr>
          <w:rFonts w:ascii="Times New Roman" w:eastAsia="Calibri" w:hAnsi="Times New Roman" w:cs="Times New Roman"/>
          <w:snapToGrid w:val="0"/>
          <w:sz w:val="28"/>
          <w:szCs w:val="28"/>
          <w:lang w:eastAsia="ru-RU"/>
        </w:rPr>
        <w:t>В системе дошкольного образования Назаровского района по состоянию на 01.01.202</w:t>
      </w:r>
      <w:r w:rsidR="0086202D" w:rsidRPr="006C7E75">
        <w:rPr>
          <w:rFonts w:ascii="Times New Roman" w:eastAsia="Calibri" w:hAnsi="Times New Roman" w:cs="Times New Roman"/>
          <w:snapToGrid w:val="0"/>
          <w:sz w:val="28"/>
          <w:szCs w:val="28"/>
          <w:lang w:eastAsia="ru-RU"/>
        </w:rPr>
        <w:t>4</w:t>
      </w:r>
      <w:r w:rsidR="006A7282" w:rsidRPr="006C7E75">
        <w:rPr>
          <w:rFonts w:ascii="Times New Roman" w:eastAsia="Calibri" w:hAnsi="Times New Roman" w:cs="Times New Roman"/>
          <w:snapToGrid w:val="0"/>
          <w:sz w:val="28"/>
          <w:szCs w:val="28"/>
          <w:lang w:eastAsia="ru-RU"/>
        </w:rPr>
        <w:t xml:space="preserve"> </w:t>
      </w:r>
      <w:r w:rsidRPr="006C7E75">
        <w:rPr>
          <w:rFonts w:ascii="Times New Roman" w:eastAsia="Calibri" w:hAnsi="Times New Roman" w:cs="Times New Roman"/>
          <w:snapToGrid w:val="0"/>
          <w:sz w:val="28"/>
          <w:szCs w:val="28"/>
          <w:lang w:eastAsia="ru-RU"/>
        </w:rPr>
        <w:t>функционирует 4 дошкольных образовательных учреждения, кроме этого, осуществляет свою деятельность 6 филиалов дошкольных образовательных учреждений и 8 филиалов общеобразовательных учреждений.</w:t>
      </w:r>
    </w:p>
    <w:p w:rsidR="009F65C0" w:rsidRPr="006C7E75" w:rsidRDefault="009F65C0" w:rsidP="009F65C0">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По состоянию на 01.01.202</w:t>
      </w:r>
      <w:r w:rsidR="009C0A42" w:rsidRPr="006C7E75">
        <w:rPr>
          <w:rFonts w:ascii="Times New Roman" w:eastAsia="Calibri" w:hAnsi="Times New Roman" w:cs="Times New Roman"/>
          <w:sz w:val="28"/>
          <w:szCs w:val="28"/>
          <w:lang w:eastAsia="ru-RU"/>
        </w:rPr>
        <w:t>4</w:t>
      </w:r>
      <w:r w:rsidRPr="006C7E75">
        <w:rPr>
          <w:rFonts w:ascii="Times New Roman" w:eastAsia="Calibri" w:hAnsi="Times New Roman" w:cs="Times New Roman"/>
          <w:sz w:val="28"/>
          <w:szCs w:val="28"/>
          <w:lang w:eastAsia="ru-RU"/>
        </w:rPr>
        <w:t xml:space="preserve"> в Назаровском районе проживает 1068 детей в возрасте от 0 до 7 лет без учета обучающихся в общеобразовательных учреждениях района. </w:t>
      </w:r>
    </w:p>
    <w:p w:rsidR="00B66A6C" w:rsidRPr="00B66A6C" w:rsidRDefault="00B66A6C" w:rsidP="00B66A6C">
      <w:pPr>
        <w:spacing w:after="0" w:line="240" w:lineRule="auto"/>
        <w:ind w:firstLine="709"/>
        <w:jc w:val="both"/>
        <w:rPr>
          <w:rFonts w:ascii="Times New Roman" w:eastAsia="Calibri" w:hAnsi="Times New Roman" w:cs="Times New Roman"/>
          <w:snapToGrid w:val="0"/>
          <w:sz w:val="28"/>
          <w:szCs w:val="28"/>
          <w:lang w:eastAsia="ru-RU"/>
        </w:rPr>
      </w:pPr>
      <w:r w:rsidRPr="00B66A6C">
        <w:rPr>
          <w:rFonts w:ascii="Times New Roman" w:eastAsia="Calibri" w:hAnsi="Times New Roman" w:cs="Times New Roman"/>
          <w:snapToGrid w:val="0"/>
          <w:sz w:val="28"/>
          <w:szCs w:val="28"/>
          <w:lang w:eastAsia="ru-RU"/>
        </w:rPr>
        <w:t xml:space="preserve">Общее количество мест в учреждениях, реализующих программы дошкольного образования, по состоянию на 01.01.2024 составляет 1070, посещает дошкольные образовательные учреждения 745 детей. Средний </w:t>
      </w:r>
      <w:r w:rsidRPr="00B66A6C">
        <w:rPr>
          <w:rFonts w:ascii="Times New Roman" w:eastAsia="Calibri" w:hAnsi="Times New Roman" w:cs="Times New Roman"/>
          <w:snapToGrid w:val="0"/>
          <w:sz w:val="28"/>
          <w:szCs w:val="28"/>
          <w:lang w:eastAsia="ru-RU"/>
        </w:rPr>
        <w:lastRenderedPageBreak/>
        <w:t xml:space="preserve">уровень укомплектованности детских садов на 01.01.2024 года составляет 69,7 %. Количество </w:t>
      </w:r>
      <w:proofErr w:type="gramStart"/>
      <w:r w:rsidRPr="00B66A6C">
        <w:rPr>
          <w:rFonts w:ascii="Times New Roman" w:eastAsia="Calibri" w:hAnsi="Times New Roman" w:cs="Times New Roman"/>
          <w:snapToGrid w:val="0"/>
          <w:sz w:val="28"/>
          <w:szCs w:val="28"/>
          <w:lang w:eastAsia="ru-RU"/>
        </w:rPr>
        <w:t>детей, посещающих дошкольные образовательные учреждения уменьшается</w:t>
      </w:r>
      <w:proofErr w:type="gramEnd"/>
      <w:r w:rsidRPr="00B66A6C">
        <w:rPr>
          <w:rFonts w:ascii="Times New Roman" w:eastAsia="Calibri" w:hAnsi="Times New Roman" w:cs="Times New Roman"/>
          <w:snapToGrid w:val="0"/>
          <w:sz w:val="28"/>
          <w:szCs w:val="28"/>
          <w:lang w:eastAsia="ru-RU"/>
        </w:rPr>
        <w:t xml:space="preserve"> и на осень 2024 года составляет 640 человек.</w:t>
      </w:r>
    </w:p>
    <w:p w:rsidR="00B66A6C" w:rsidRPr="00B66A6C" w:rsidRDefault="00B66A6C" w:rsidP="00B66A6C">
      <w:pPr>
        <w:spacing w:after="0" w:line="240" w:lineRule="auto"/>
        <w:ind w:firstLine="709"/>
        <w:jc w:val="both"/>
        <w:rPr>
          <w:rFonts w:ascii="Times New Roman" w:eastAsia="Calibri" w:hAnsi="Times New Roman" w:cs="Times New Roman"/>
          <w:snapToGrid w:val="0"/>
          <w:sz w:val="28"/>
          <w:szCs w:val="28"/>
          <w:lang w:eastAsia="ru-RU"/>
        </w:rPr>
      </w:pPr>
      <w:r w:rsidRPr="00B66A6C">
        <w:rPr>
          <w:rFonts w:ascii="Times New Roman" w:eastAsia="Calibri" w:hAnsi="Times New Roman" w:cs="Times New Roman"/>
          <w:snapToGrid w:val="0"/>
          <w:sz w:val="28"/>
          <w:szCs w:val="28"/>
          <w:lang w:eastAsia="ru-RU"/>
        </w:rPr>
        <w:t xml:space="preserve"> 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психолого-педагогической помощи семьям имеющих детей, в том числен и раннего возраста. </w:t>
      </w:r>
    </w:p>
    <w:p w:rsidR="00B66A6C" w:rsidRPr="006C7E75" w:rsidRDefault="00B66A6C" w:rsidP="00B66A6C">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учреждений (Порядок приема на обучение по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введен федеральный государственный образовательный стандарт дошкольного образования (далее ФГОС</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w:t>
      </w:r>
      <w:proofErr w:type="gramEnd"/>
      <w:r w:rsidRPr="006C7E75">
        <w:rPr>
          <w:rFonts w:ascii="Times New Roman" w:eastAsia="Times New Roman" w:hAnsi="Times New Roman" w:cs="Times New Roman"/>
          <w:sz w:val="28"/>
          <w:szCs w:val="28"/>
          <w:lang w:eastAsia="ru-RU"/>
        </w:rPr>
        <w:t xml:space="preserve">). </w:t>
      </w:r>
    </w:p>
    <w:p w:rsidR="00C96974" w:rsidRPr="006C7E75" w:rsidRDefault="00B7218D"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96974" w:rsidRPr="006C7E75">
        <w:rPr>
          <w:rFonts w:ascii="Times New Roman" w:eastAsia="Times New Roman" w:hAnsi="Times New Roman" w:cs="Times New Roman"/>
          <w:sz w:val="28"/>
          <w:szCs w:val="28"/>
          <w:lang w:eastAsia="ru-RU"/>
        </w:rPr>
        <w:t xml:space="preserve"> дошкольных образовательных организациях </w:t>
      </w:r>
      <w:r w:rsidR="009500BA" w:rsidRPr="006C7E75">
        <w:rPr>
          <w:rFonts w:ascii="Times New Roman" w:eastAsia="Times New Roman" w:hAnsi="Times New Roman" w:cs="Times New Roman"/>
          <w:sz w:val="28"/>
          <w:szCs w:val="28"/>
          <w:lang w:eastAsia="ru-RU"/>
        </w:rPr>
        <w:t>для решения комплекса развивающих, воспитательных и обучающих задач реализуется рабочая программа воспитания</w:t>
      </w:r>
      <w:r w:rsidR="00C96974" w:rsidRPr="006C7E75">
        <w:rPr>
          <w:rFonts w:ascii="Times New Roman" w:eastAsia="Times New Roman" w:hAnsi="Times New Roman" w:cs="Times New Roman"/>
          <w:sz w:val="28"/>
          <w:szCs w:val="28"/>
          <w:lang w:eastAsia="ru-RU"/>
        </w:rPr>
        <w:t>. Программа направлена на формирование у детей дошкольного возраста чувства патриотизма, представления о гражданственности, правопорядке и законе, воспитания уважения к культурному наследию страны, старшему поколению, природным богатствам.</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w:t>
      </w:r>
      <w:proofErr w:type="spellStart"/>
      <w:r w:rsidRPr="006C7E75">
        <w:rPr>
          <w:rFonts w:ascii="Times New Roman" w:eastAsia="Times New Roman" w:hAnsi="Times New Roman" w:cs="Times New Roman"/>
          <w:sz w:val="28"/>
          <w:szCs w:val="28"/>
          <w:lang w:eastAsia="ru-RU"/>
        </w:rPr>
        <w:t>Минпросвещения</w:t>
      </w:r>
      <w:proofErr w:type="spellEnd"/>
      <w:r w:rsidRPr="006C7E75">
        <w:rPr>
          <w:rFonts w:ascii="Times New Roman" w:eastAsia="Times New Roman" w:hAnsi="Times New Roman" w:cs="Times New Roman"/>
          <w:sz w:val="28"/>
          <w:szCs w:val="28"/>
          <w:lang w:eastAsia="ru-RU"/>
        </w:rPr>
        <w:t xml:space="preserve"> приказом от 25.11.2022 № 1028 утвердило Федеральную образовательную программу дошкольного образования (ФОП ДО). ФОП ДО, </w:t>
      </w:r>
      <w:proofErr w:type="gramStart"/>
      <w:r w:rsidRPr="006C7E75">
        <w:rPr>
          <w:rFonts w:ascii="Times New Roman" w:eastAsia="Times New Roman" w:hAnsi="Times New Roman" w:cs="Times New Roman"/>
          <w:sz w:val="28"/>
          <w:szCs w:val="28"/>
          <w:lang w:eastAsia="ru-RU"/>
        </w:rPr>
        <w:t>разработанная</w:t>
      </w:r>
      <w:proofErr w:type="gramEnd"/>
      <w:r w:rsidRPr="006C7E75">
        <w:rPr>
          <w:rFonts w:ascii="Times New Roman" w:eastAsia="Times New Roman" w:hAnsi="Times New Roman" w:cs="Times New Roman"/>
          <w:sz w:val="28"/>
          <w:szCs w:val="28"/>
          <w:lang w:eastAsia="ru-RU"/>
        </w:rPr>
        <w:t xml:space="preserve"> в соответствии с ФГОС ДО, определяет единые для Российской Федерации базовые объем и содержание дошкольного образования, и направлена на реализацию основных функций дошкольного образования:</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обучение и воспитание ребенка дошкольного возраста как гражданина России, формирование основ его гражданской и культурной идентичности;</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создание единого ядра содержания дошкольного образования, основанного на духовно-нравственных ценностях российского народа, воспитание подрастающего поколения как знающего и уважающего историю и культуру своей семьи, большой и малой Родины;</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создание единого образовательного пространства обучения и воспитания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ФГОС ДО и ФОП ДО являются основой для самостоятельной разработки образовательных программ дошкольных образовательных организаций, обязательная часть которых должна соответствовать 60% от общего объема программы, а 40% — это часть, формируемая участниками образовательных отношений.</w:t>
      </w:r>
      <w:proofErr w:type="gramEnd"/>
    </w:p>
    <w:p w:rsidR="00C96974" w:rsidRPr="00E02C25" w:rsidRDefault="00B7218D"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96974" w:rsidRPr="006C7E75">
        <w:rPr>
          <w:rFonts w:ascii="Times New Roman" w:eastAsia="Times New Roman" w:hAnsi="Times New Roman" w:cs="Times New Roman"/>
          <w:sz w:val="28"/>
          <w:szCs w:val="28"/>
          <w:lang w:eastAsia="ru-RU"/>
        </w:rPr>
        <w:t xml:space="preserve">Согласно национальному проекту «Образование» выстраивается работа по формированию предпосылок функциональной грамотности дошкольников, вопросов преемственности образовательных результатов с </w:t>
      </w:r>
      <w:r w:rsidR="00C96974" w:rsidRPr="00E02C25">
        <w:rPr>
          <w:rFonts w:ascii="Times New Roman" w:eastAsia="Times New Roman" w:hAnsi="Times New Roman" w:cs="Times New Roman"/>
          <w:sz w:val="28"/>
          <w:szCs w:val="28"/>
          <w:lang w:eastAsia="ru-RU"/>
        </w:rPr>
        <w:t>начальным общим образованием.</w:t>
      </w:r>
    </w:p>
    <w:p w:rsidR="00FA5E4A" w:rsidRPr="00E02C25" w:rsidRDefault="00FA5E4A" w:rsidP="00FA5E4A">
      <w:pPr>
        <w:spacing w:after="0" w:line="240" w:lineRule="auto"/>
        <w:ind w:firstLine="709"/>
        <w:jc w:val="both"/>
        <w:rPr>
          <w:rFonts w:ascii="Times New Roman" w:eastAsia="Times New Roman" w:hAnsi="Times New Roman" w:cs="Times New Roman"/>
          <w:sz w:val="28"/>
          <w:szCs w:val="28"/>
          <w:lang w:eastAsia="ru-RU"/>
        </w:rPr>
      </w:pPr>
      <w:r w:rsidRPr="00E02C25">
        <w:rPr>
          <w:rFonts w:ascii="Times New Roman" w:eastAsia="Times New Roman" w:hAnsi="Times New Roman" w:cs="Times New Roman"/>
          <w:sz w:val="28"/>
          <w:szCs w:val="28"/>
          <w:lang w:eastAsia="ru-RU"/>
        </w:rPr>
        <w:t xml:space="preserve">В 2024 году 30 воспитателей дошкольных образовательных организаций прошли </w:t>
      </w:r>
      <w:proofErr w:type="gramStart"/>
      <w:r w:rsidRPr="00E02C25">
        <w:rPr>
          <w:rFonts w:ascii="Times New Roman" w:eastAsia="Times New Roman" w:hAnsi="Times New Roman" w:cs="Times New Roman"/>
          <w:sz w:val="28"/>
          <w:szCs w:val="28"/>
          <w:lang w:eastAsia="ru-RU"/>
        </w:rPr>
        <w:t>обучение по технологии</w:t>
      </w:r>
      <w:proofErr w:type="gramEnd"/>
      <w:r w:rsidRPr="00E02C25">
        <w:rPr>
          <w:rFonts w:ascii="Times New Roman" w:eastAsia="Times New Roman" w:hAnsi="Times New Roman" w:cs="Times New Roman"/>
          <w:sz w:val="28"/>
          <w:szCs w:val="28"/>
          <w:lang w:eastAsia="ru-RU"/>
        </w:rPr>
        <w:t xml:space="preserve"> «Организация коллективной образовательной деятельности на основе технологии сотрудничества».</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Особое внимание уделяется мониторингу качества дошкольного образования, который организован в дошкольных образовательных учреждениях. Результаты федерального мониторинга показывают,</w:t>
      </w:r>
      <w:r w:rsidRPr="006C7E75">
        <w:rPr>
          <w:rFonts w:ascii="Times New Roman" w:eastAsia="Times New Roman" w:hAnsi="Times New Roman" w:cs="Times New Roman"/>
          <w:spacing w:val="1"/>
          <w:sz w:val="28"/>
          <w:szCs w:val="28"/>
          <w:lang w:eastAsia="ru-RU"/>
        </w:rPr>
        <w:t xml:space="preserve"> что необходимо сделать упор на развитие предметно-пространственной среды.</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Изменения содержания дошкольного образования требует формирования муниципальной системы оценки качества дошкольного образования: проведение апробации модели оценки качества, внедрение единого стандарта качества дошкольного образования в Назаровском районе.</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p>
    <w:p w:rsidR="00C96974" w:rsidRPr="006C7E75" w:rsidRDefault="00C96974" w:rsidP="00C96974">
      <w:pPr>
        <w:spacing w:after="0" w:line="240" w:lineRule="auto"/>
        <w:jc w:val="center"/>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2.1.3. Общее образование</w:t>
      </w:r>
    </w:p>
    <w:p w:rsidR="00C96974" w:rsidRPr="006C7E75"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Сеть общеобразовательных учреждений Назаровского района включает в себя 10 бюджетных учреждений с 14 филиалами и ориентирована на удовлетворение запросов населения в получении</w:t>
      </w:r>
      <w:r w:rsidR="00B7218D">
        <w:rPr>
          <w:rFonts w:ascii="Times New Roman" w:eastAsia="Times New Roman" w:hAnsi="Times New Roman" w:cs="Times New Roman"/>
          <w:sz w:val="28"/>
          <w:szCs w:val="28"/>
          <w:lang w:eastAsia="ru-RU"/>
        </w:rPr>
        <w:t xml:space="preserve"> качественного общего образования</w:t>
      </w:r>
      <w:r w:rsidRPr="006C7E75">
        <w:rPr>
          <w:rFonts w:ascii="Times New Roman" w:eastAsia="Times New Roman" w:hAnsi="Times New Roman" w:cs="Times New Roman"/>
          <w:sz w:val="28"/>
          <w:szCs w:val="28"/>
          <w:lang w:eastAsia="ru-RU"/>
        </w:rPr>
        <w:t>.</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bookmarkStart w:id="3" w:name="_Hlk56151250"/>
      <w:proofErr w:type="gramStart"/>
      <w:r w:rsidRPr="006C7E75">
        <w:rPr>
          <w:rFonts w:ascii="Times New Roman" w:eastAsia="Times New Roman" w:hAnsi="Times New Roman" w:cs="Times New Roman"/>
          <w:sz w:val="28"/>
          <w:szCs w:val="28"/>
          <w:lang w:eastAsia="ru-RU"/>
        </w:rPr>
        <w:t>Численность обучающихся в общеобразовательных учреждениях с 2022 года по 2025 год характеризуется тенденцией к снижению.</w:t>
      </w:r>
      <w:proofErr w:type="gramEnd"/>
      <w:r w:rsidRPr="006C7E75">
        <w:rPr>
          <w:rFonts w:ascii="Times New Roman" w:eastAsia="Times New Roman" w:hAnsi="Times New Roman" w:cs="Times New Roman"/>
          <w:sz w:val="28"/>
          <w:szCs w:val="28"/>
          <w:lang w:eastAsia="ru-RU"/>
        </w:rPr>
        <w:t xml:space="preserve"> </w:t>
      </w:r>
      <w:r w:rsidR="00A131F5" w:rsidRPr="006C7E75">
        <w:rPr>
          <w:rFonts w:ascii="Times New Roman" w:eastAsia="Times New Roman" w:hAnsi="Times New Roman" w:cs="Times New Roman"/>
          <w:sz w:val="28"/>
          <w:szCs w:val="28"/>
          <w:lang w:eastAsia="ru-RU"/>
        </w:rPr>
        <w:t>На 01.01.2023 года численность учащихся - 2353 человек, в 2024 году – 22</w:t>
      </w:r>
      <w:r w:rsidR="00A21CA4" w:rsidRPr="006C7E75">
        <w:rPr>
          <w:rFonts w:ascii="Times New Roman" w:eastAsia="Times New Roman" w:hAnsi="Times New Roman" w:cs="Times New Roman"/>
          <w:sz w:val="28"/>
          <w:szCs w:val="28"/>
          <w:lang w:eastAsia="ru-RU"/>
        </w:rPr>
        <w:t>10</w:t>
      </w:r>
      <w:r w:rsidR="00A131F5" w:rsidRPr="006C7E75">
        <w:rPr>
          <w:rFonts w:ascii="Times New Roman" w:eastAsia="Times New Roman" w:hAnsi="Times New Roman" w:cs="Times New Roman"/>
          <w:sz w:val="28"/>
          <w:szCs w:val="28"/>
          <w:lang w:eastAsia="ru-RU"/>
        </w:rPr>
        <w:t xml:space="preserve"> человек, в 2025 году – 2200 человек, в 2026 году – 2190 человек.</w:t>
      </w:r>
      <w:r w:rsidRPr="006C7E75">
        <w:rPr>
          <w:rFonts w:ascii="Times New Roman" w:eastAsia="Times New Roman" w:hAnsi="Times New Roman" w:cs="Times New Roman"/>
          <w:sz w:val="28"/>
          <w:szCs w:val="28"/>
          <w:lang w:eastAsia="ru-RU"/>
        </w:rPr>
        <w:t xml:space="preserve"> Снижение количества общего контингента обучающихся в общеобразовательных учреждениях, </w:t>
      </w:r>
      <w:proofErr w:type="gramStart"/>
      <w:r w:rsidRPr="006C7E75">
        <w:rPr>
          <w:rFonts w:ascii="Times New Roman" w:eastAsia="Times New Roman" w:hAnsi="Times New Roman" w:cs="Times New Roman"/>
          <w:sz w:val="28"/>
          <w:szCs w:val="28"/>
          <w:lang w:eastAsia="ru-RU"/>
        </w:rPr>
        <w:t>связана</w:t>
      </w:r>
      <w:proofErr w:type="gramEnd"/>
      <w:r w:rsidRPr="006C7E75">
        <w:rPr>
          <w:rFonts w:ascii="Times New Roman" w:eastAsia="Times New Roman" w:hAnsi="Times New Roman" w:cs="Times New Roman"/>
          <w:sz w:val="28"/>
          <w:szCs w:val="28"/>
          <w:lang w:eastAsia="ru-RU"/>
        </w:rPr>
        <w:t xml:space="preserve"> с общей демографической ситуацией в районе. </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Модернизация образовательных программ общего образования реализуется в соответствии с федеральными государственными стандартами, краевыми проектами национального проекта «Образование», федеральным проектом «Школа </w:t>
      </w:r>
      <w:proofErr w:type="spellStart"/>
      <w:r w:rsidRPr="006C7E75">
        <w:rPr>
          <w:rFonts w:ascii="Times New Roman" w:eastAsia="Times New Roman" w:hAnsi="Times New Roman" w:cs="Times New Roman"/>
          <w:sz w:val="28"/>
          <w:szCs w:val="28"/>
          <w:lang w:eastAsia="ru-RU"/>
        </w:rPr>
        <w:t>Минпросвещения</w:t>
      </w:r>
      <w:proofErr w:type="spellEnd"/>
      <w:r w:rsidRPr="006C7E75">
        <w:rPr>
          <w:rFonts w:ascii="Times New Roman" w:eastAsia="Times New Roman" w:hAnsi="Times New Roman" w:cs="Times New Roman"/>
          <w:sz w:val="28"/>
          <w:szCs w:val="28"/>
          <w:lang w:eastAsia="ru-RU"/>
        </w:rPr>
        <w:t xml:space="preserve"> России», формирующим единое образовательное пространство.  </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(далее — ФГОС НОО 2021, ФГОС ООО 2021). </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В соответствии с частью 6.1 статьи 12 Федерального закона от 29.12.2012 № 273-ФЗ «Об образовании в Российской Федерации» образовательные организации с 01.09.2023 года обеспечива</w:t>
      </w:r>
      <w:r w:rsidR="00A131F5" w:rsidRPr="006C7E75">
        <w:rPr>
          <w:rFonts w:ascii="Times New Roman" w:eastAsia="Times New Roman" w:hAnsi="Times New Roman" w:cs="Times New Roman"/>
          <w:sz w:val="28"/>
          <w:szCs w:val="28"/>
          <w:lang w:eastAsia="ru-RU"/>
        </w:rPr>
        <w:t>ют</w:t>
      </w:r>
      <w:r w:rsidRPr="006C7E75">
        <w:rPr>
          <w:rFonts w:ascii="Times New Roman" w:eastAsia="Times New Roman" w:hAnsi="Times New Roman" w:cs="Times New Roman"/>
          <w:sz w:val="28"/>
          <w:szCs w:val="28"/>
          <w:lang w:eastAsia="ru-RU"/>
        </w:rPr>
        <w:t xml:space="preserve">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 (ФООП). </w:t>
      </w:r>
    </w:p>
    <w:p w:rsidR="00C96974" w:rsidRPr="006C7E75" w:rsidRDefault="00A131F5"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w:t>
      </w:r>
      <w:r w:rsidR="00C96974" w:rsidRPr="006C7E75">
        <w:rPr>
          <w:rFonts w:ascii="Times New Roman" w:eastAsia="Times New Roman"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w:t>
      </w:r>
      <w:r w:rsidR="00C96974" w:rsidRPr="006C7E75">
        <w:rPr>
          <w:rFonts w:ascii="Times New Roman" w:eastAsia="Times New Roman" w:hAnsi="Times New Roman" w:cs="Times New Roman"/>
          <w:sz w:val="28"/>
          <w:szCs w:val="28"/>
          <w:lang w:eastAsia="ru-RU"/>
        </w:rPr>
        <w:lastRenderedPageBreak/>
        <w:t xml:space="preserve">интереса и </w:t>
      </w:r>
      <w:proofErr w:type="gramStart"/>
      <w:r w:rsidR="00C96974" w:rsidRPr="006C7E75">
        <w:rPr>
          <w:rFonts w:ascii="Times New Roman" w:eastAsia="Times New Roman" w:hAnsi="Times New Roman" w:cs="Times New Roman"/>
          <w:sz w:val="28"/>
          <w:szCs w:val="28"/>
          <w:lang w:eastAsia="ru-RU"/>
        </w:rPr>
        <w:t>возможностей</w:t>
      </w:r>
      <w:proofErr w:type="gramEnd"/>
      <w:r w:rsidR="00C96974" w:rsidRPr="006C7E75">
        <w:rPr>
          <w:rFonts w:ascii="Times New Roman" w:eastAsia="Times New Roman" w:hAnsi="Times New Roman" w:cs="Times New Roman"/>
          <w:sz w:val="28"/>
          <w:szCs w:val="28"/>
          <w:lang w:eastAsia="ru-RU"/>
        </w:rPr>
        <w:t xml:space="preserve"> как образовательных организаций, так и обучающихся.  </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Во ФГОС-2021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w:t>
      </w:r>
      <w:proofErr w:type="gramStart"/>
      <w:r w:rsidRPr="006C7E75">
        <w:rPr>
          <w:rFonts w:ascii="Times New Roman" w:eastAsia="Times New Roman" w:hAnsi="Times New Roman" w:cs="Times New Roman"/>
          <w:sz w:val="28"/>
          <w:szCs w:val="28"/>
          <w:lang w:eastAsia="ru-RU"/>
        </w:rPr>
        <w:t>Обновлённые стандарты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roofErr w:type="gramEnd"/>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z w:val="28"/>
          <w:szCs w:val="28"/>
          <w:lang w:eastAsia="ru-RU"/>
        </w:rPr>
        <w:t xml:space="preserve"> </w:t>
      </w:r>
      <w:bookmarkEnd w:id="3"/>
      <w:r w:rsidRPr="006C7E75">
        <w:rPr>
          <w:rFonts w:ascii="Times New Roman" w:eastAsia="Times New Roman" w:hAnsi="Times New Roman" w:cs="Times New Roman"/>
          <w:snapToGrid w:val="0"/>
          <w:sz w:val="28"/>
          <w:szCs w:val="28"/>
          <w:lang w:eastAsia="ru-RU"/>
        </w:rPr>
        <w:t xml:space="preserve">В целях обеспечения единства образовательного пространства Российской Федерации, одновременно с обновлёнными образовательными стандартами с 1 сентября 2023 года введена обязательная реализация федеральных образовательных программ (ФООП) с 1 по 11 класс. Это единые программы обучения, они устанавливают обязательный базовый уровень требований к содержанию общего образования независимо от места проживания и дохода семьи, и гарантируют доступность качественного образования </w:t>
      </w:r>
      <w:proofErr w:type="gramStart"/>
      <w:r w:rsidRPr="006C7E75">
        <w:rPr>
          <w:rFonts w:ascii="Times New Roman" w:eastAsia="Times New Roman" w:hAnsi="Times New Roman" w:cs="Times New Roman"/>
          <w:snapToGrid w:val="0"/>
          <w:sz w:val="28"/>
          <w:szCs w:val="28"/>
          <w:lang w:eastAsia="ru-RU"/>
        </w:rPr>
        <w:t>для</w:t>
      </w:r>
      <w:proofErr w:type="gramEnd"/>
      <w:r w:rsidRPr="006C7E75">
        <w:rPr>
          <w:rFonts w:ascii="Times New Roman" w:eastAsia="Times New Roman" w:hAnsi="Times New Roman" w:cs="Times New Roman"/>
          <w:snapToGrid w:val="0"/>
          <w:sz w:val="28"/>
          <w:szCs w:val="28"/>
          <w:lang w:eastAsia="ru-RU"/>
        </w:rPr>
        <w:t xml:space="preserve"> обучающихся.</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С целью создания необходимых (базовых) условий для реализации федеральных основных образовательных программ в соответствии с требованиями федеральных государственных образовательных стандартов начального, основного, среднего общего образования, в том числе обновлённых, осуществляется оснащение образовательных учреждений района учебным оборудованием, обеспечение учебниками и повышение квалификации педагогов и руководителей образовательных учреждений района. </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napToGrid w:val="0"/>
          <w:sz w:val="28"/>
          <w:szCs w:val="28"/>
          <w:lang w:eastAsia="ru-RU"/>
        </w:rPr>
        <w:t>В рамках национального проекта «Образование» за 2021-202</w:t>
      </w:r>
      <w:r w:rsidR="00A131F5" w:rsidRPr="006C7E75">
        <w:rPr>
          <w:rFonts w:ascii="Times New Roman" w:eastAsia="Times New Roman" w:hAnsi="Times New Roman" w:cs="Times New Roman"/>
          <w:snapToGrid w:val="0"/>
          <w:sz w:val="28"/>
          <w:szCs w:val="28"/>
          <w:lang w:eastAsia="ru-RU"/>
        </w:rPr>
        <w:t>4</w:t>
      </w:r>
      <w:r w:rsidRPr="006C7E75">
        <w:rPr>
          <w:rFonts w:ascii="Times New Roman" w:eastAsia="Times New Roman" w:hAnsi="Times New Roman" w:cs="Times New Roman"/>
          <w:snapToGrid w:val="0"/>
          <w:sz w:val="28"/>
          <w:szCs w:val="28"/>
          <w:lang w:eastAsia="ru-RU"/>
        </w:rPr>
        <w:t xml:space="preserve"> годы в районе создано 1</w:t>
      </w:r>
      <w:r w:rsidR="00A131F5" w:rsidRPr="006C7E75">
        <w:rPr>
          <w:rFonts w:ascii="Times New Roman" w:eastAsia="Times New Roman" w:hAnsi="Times New Roman" w:cs="Times New Roman"/>
          <w:snapToGrid w:val="0"/>
          <w:sz w:val="28"/>
          <w:szCs w:val="28"/>
          <w:lang w:eastAsia="ru-RU"/>
        </w:rPr>
        <w:t>1</w:t>
      </w:r>
      <w:r w:rsidRPr="006C7E75">
        <w:rPr>
          <w:rFonts w:ascii="Times New Roman" w:eastAsia="Times New Roman" w:hAnsi="Times New Roman" w:cs="Times New Roman"/>
          <w:snapToGrid w:val="0"/>
          <w:sz w:val="28"/>
          <w:szCs w:val="28"/>
          <w:lang w:eastAsia="ru-RU"/>
        </w:rPr>
        <w:t xml:space="preserve"> образовательных центров </w:t>
      </w:r>
      <w:proofErr w:type="spellStart"/>
      <w:proofErr w:type="gramStart"/>
      <w:r w:rsidRPr="006C7E75">
        <w:rPr>
          <w:rFonts w:ascii="Times New Roman" w:eastAsia="Times New Roman" w:hAnsi="Times New Roman" w:cs="Times New Roman"/>
          <w:snapToGrid w:val="0"/>
          <w:sz w:val="28"/>
          <w:szCs w:val="28"/>
          <w:lang w:eastAsia="ru-RU"/>
        </w:rPr>
        <w:t>естественно-научной</w:t>
      </w:r>
      <w:proofErr w:type="spellEnd"/>
      <w:proofErr w:type="gramEnd"/>
      <w:r w:rsidRPr="006C7E75">
        <w:rPr>
          <w:rFonts w:ascii="Times New Roman" w:eastAsia="Times New Roman" w:hAnsi="Times New Roman" w:cs="Times New Roman"/>
          <w:snapToGrid w:val="0"/>
          <w:sz w:val="28"/>
          <w:szCs w:val="28"/>
          <w:lang w:eastAsia="ru-RU"/>
        </w:rPr>
        <w:t xml:space="preserve"> и технологической направленностей «Точки роста».</w:t>
      </w:r>
      <w:r w:rsidRPr="006C7E75">
        <w:rPr>
          <w:rFonts w:ascii="Times New Roman" w:eastAsia="Times New Roman" w:hAnsi="Times New Roman" w:cs="Times New Roman"/>
          <w:sz w:val="28"/>
          <w:szCs w:val="28"/>
          <w:lang w:eastAsia="ru-RU"/>
        </w:rPr>
        <w:t xml:space="preserve"> Благодаря открытию образовательных центров обучающиеся получили больше возможностей для </w:t>
      </w:r>
      <w:proofErr w:type="spellStart"/>
      <w:r w:rsidRPr="006C7E75">
        <w:rPr>
          <w:rFonts w:ascii="Times New Roman" w:eastAsia="Times New Roman" w:hAnsi="Times New Roman" w:cs="Times New Roman"/>
          <w:sz w:val="28"/>
          <w:szCs w:val="28"/>
          <w:lang w:eastAsia="ru-RU"/>
        </w:rPr>
        <w:t>практикоориентированного</w:t>
      </w:r>
      <w:proofErr w:type="spellEnd"/>
      <w:r w:rsidRPr="006C7E75">
        <w:rPr>
          <w:rFonts w:ascii="Times New Roman" w:eastAsia="Times New Roman" w:hAnsi="Times New Roman" w:cs="Times New Roman"/>
          <w:sz w:val="28"/>
          <w:szCs w:val="28"/>
          <w:lang w:eastAsia="ru-RU"/>
        </w:rPr>
        <w:t xml:space="preserve"> </w:t>
      </w:r>
      <w:proofErr w:type="gramStart"/>
      <w:r w:rsidRPr="006C7E75">
        <w:rPr>
          <w:rFonts w:ascii="Times New Roman" w:eastAsia="Times New Roman" w:hAnsi="Times New Roman" w:cs="Times New Roman"/>
          <w:sz w:val="28"/>
          <w:szCs w:val="28"/>
          <w:lang w:eastAsia="ru-RU"/>
        </w:rPr>
        <w:t>обучения по предметам</w:t>
      </w:r>
      <w:proofErr w:type="gramEnd"/>
      <w:r w:rsidRPr="006C7E75">
        <w:rPr>
          <w:rFonts w:ascii="Times New Roman" w:eastAsia="Times New Roman" w:hAnsi="Times New Roman" w:cs="Times New Roman"/>
          <w:sz w:val="28"/>
          <w:szCs w:val="28"/>
          <w:lang w:eastAsia="ru-RU"/>
        </w:rPr>
        <w:t xml:space="preserve"> естественнонаучного цикла (физика, химия, биология).</w:t>
      </w:r>
    </w:p>
    <w:p w:rsidR="00A131F5" w:rsidRPr="006C7E75" w:rsidRDefault="00C96974" w:rsidP="00A131F5">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При этом одной из ключевых кадровых проблем района является сохранение педагогических вакансий в общеобразовательных учреждениях </w:t>
      </w:r>
      <w:r w:rsidR="00760F29"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по таким предметам, как физика, русский язык, иностранный язык, математика и другие. </w:t>
      </w:r>
      <w:r w:rsidR="00A131F5" w:rsidRPr="006C7E75">
        <w:rPr>
          <w:rFonts w:ascii="Times New Roman" w:eastAsia="Times New Roman" w:hAnsi="Times New Roman" w:cs="Times New Roman"/>
          <w:sz w:val="28"/>
          <w:szCs w:val="28"/>
          <w:lang w:eastAsia="ru-RU"/>
        </w:rPr>
        <w:t xml:space="preserve">Данная проблема усугубляется положительной динамикой числа учителей пенсионного возраста (2021 году - 22 % педагогов пенсионного возраста; 2022 году – 22,5%; в 2023 году-21,5% в 2024 году-16%). Ежегодно на заслуженный отдых уходит около 3% учителей. </w:t>
      </w:r>
    </w:p>
    <w:p w:rsidR="00A131F5" w:rsidRPr="006C7E75" w:rsidRDefault="00A131F5" w:rsidP="00A131F5">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Снижение числа пенсионеров вызвано не притоком молодых специалистов, а изменением в законодательстве (повышение возраста выхода на заслуженный отдых). Ежегодно на заслуженный отдых уходит около 3% учителей. </w:t>
      </w:r>
    </w:p>
    <w:p w:rsidR="00A131F5" w:rsidRPr="006C7E75" w:rsidRDefault="00A131F5" w:rsidP="00A131F5">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Для привлечения педагогов в сельскую местность правительство России разработало программу «Земский учитель», которая успешно реализуется на территории Назаровского района с 2020 года. Суть проекта </w:t>
      </w:r>
      <w:r w:rsidRPr="006C7E75">
        <w:rPr>
          <w:rFonts w:ascii="Times New Roman" w:eastAsia="Times New Roman" w:hAnsi="Times New Roman" w:cs="Times New Roman"/>
          <w:sz w:val="28"/>
          <w:szCs w:val="28"/>
          <w:lang w:eastAsia="ru-RU"/>
        </w:rPr>
        <w:lastRenderedPageBreak/>
        <w:t>состоит в том, что за переезд учителя в село и трудоустройство в образовательную организацию он получает 1 миллион рублей. В рамках программы в 2021 году закрыта вакансия учителя иностранного языка в МБОУ «</w:t>
      </w:r>
      <w:proofErr w:type="spellStart"/>
      <w:r w:rsidRPr="006C7E75">
        <w:rPr>
          <w:rFonts w:ascii="Times New Roman" w:eastAsia="Times New Roman" w:hAnsi="Times New Roman" w:cs="Times New Roman"/>
          <w:sz w:val="28"/>
          <w:szCs w:val="28"/>
          <w:lang w:eastAsia="ru-RU"/>
        </w:rPr>
        <w:t>Сахаптинская</w:t>
      </w:r>
      <w:proofErr w:type="spellEnd"/>
      <w:r w:rsidRPr="006C7E75">
        <w:rPr>
          <w:rFonts w:ascii="Times New Roman" w:eastAsia="Times New Roman" w:hAnsi="Times New Roman" w:cs="Times New Roman"/>
          <w:sz w:val="28"/>
          <w:szCs w:val="28"/>
          <w:lang w:eastAsia="ru-RU"/>
        </w:rPr>
        <w:t xml:space="preserve"> СОШ», в 2023 году-учителя русского языка в МБОУ «</w:t>
      </w:r>
      <w:proofErr w:type="spellStart"/>
      <w:r w:rsidRPr="006C7E75">
        <w:rPr>
          <w:rFonts w:ascii="Times New Roman" w:eastAsia="Times New Roman" w:hAnsi="Times New Roman" w:cs="Times New Roman"/>
          <w:sz w:val="28"/>
          <w:szCs w:val="28"/>
          <w:lang w:eastAsia="ru-RU"/>
        </w:rPr>
        <w:t>Степновская</w:t>
      </w:r>
      <w:proofErr w:type="spellEnd"/>
      <w:r w:rsidRPr="006C7E75">
        <w:rPr>
          <w:rFonts w:ascii="Times New Roman" w:eastAsia="Times New Roman" w:hAnsi="Times New Roman" w:cs="Times New Roman"/>
          <w:sz w:val="28"/>
          <w:szCs w:val="28"/>
          <w:lang w:eastAsia="ru-RU"/>
        </w:rPr>
        <w:t xml:space="preserve"> СОШ». </w:t>
      </w:r>
      <w:r w:rsidR="009C0A42" w:rsidRPr="006C7E75">
        <w:rPr>
          <w:rFonts w:ascii="Times New Roman" w:eastAsia="Times New Roman" w:hAnsi="Times New Roman" w:cs="Times New Roman"/>
          <w:sz w:val="28"/>
          <w:szCs w:val="28"/>
          <w:lang w:eastAsia="ru-RU"/>
        </w:rPr>
        <w:t>В 2024 году муниципалитет</w:t>
      </w:r>
      <w:r w:rsidR="00B7218D">
        <w:rPr>
          <w:rFonts w:ascii="Times New Roman" w:eastAsia="Times New Roman" w:hAnsi="Times New Roman" w:cs="Times New Roman"/>
          <w:sz w:val="28"/>
          <w:szCs w:val="28"/>
          <w:lang w:eastAsia="ru-RU"/>
        </w:rPr>
        <w:t>ом был</w:t>
      </w:r>
      <w:r w:rsidR="009C0A42" w:rsidRPr="006C7E75">
        <w:rPr>
          <w:rFonts w:ascii="Times New Roman" w:eastAsia="Times New Roman" w:hAnsi="Times New Roman" w:cs="Times New Roman"/>
          <w:sz w:val="28"/>
          <w:szCs w:val="28"/>
          <w:lang w:eastAsia="ru-RU"/>
        </w:rPr>
        <w:t xml:space="preserve"> пода</w:t>
      </w:r>
      <w:r w:rsidR="00B7218D">
        <w:rPr>
          <w:rFonts w:ascii="Times New Roman" w:eastAsia="Times New Roman" w:hAnsi="Times New Roman" w:cs="Times New Roman"/>
          <w:sz w:val="28"/>
          <w:szCs w:val="28"/>
          <w:lang w:eastAsia="ru-RU"/>
        </w:rPr>
        <w:t>н</w:t>
      </w:r>
      <w:r w:rsidR="009C0A42" w:rsidRPr="006C7E75">
        <w:rPr>
          <w:rFonts w:ascii="Times New Roman" w:eastAsia="Times New Roman" w:hAnsi="Times New Roman" w:cs="Times New Roman"/>
          <w:sz w:val="28"/>
          <w:szCs w:val="28"/>
          <w:lang w:eastAsia="ru-RU"/>
        </w:rPr>
        <w:t xml:space="preserve"> пакет документов на конкурс.</w:t>
      </w:r>
      <w:r w:rsidRPr="006C7E75">
        <w:rPr>
          <w:rFonts w:ascii="Times New Roman" w:eastAsia="Times New Roman" w:hAnsi="Times New Roman" w:cs="Times New Roman"/>
          <w:sz w:val="28"/>
          <w:szCs w:val="28"/>
          <w:lang w:eastAsia="ru-RU"/>
        </w:rPr>
        <w:tab/>
      </w:r>
    </w:p>
    <w:p w:rsidR="009500BA" w:rsidRPr="006C7E75" w:rsidRDefault="00A131F5" w:rsidP="00A131F5">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 2023 года реализуется дополнительная мера поддержки в форме компенсации расходов за оплату аренды жилого помещения </w:t>
      </w:r>
      <w:proofErr w:type="gramStart"/>
      <w:r w:rsidRPr="006C7E75">
        <w:rPr>
          <w:rFonts w:ascii="Times New Roman" w:eastAsia="Times New Roman" w:hAnsi="Times New Roman" w:cs="Times New Roman"/>
          <w:sz w:val="28"/>
          <w:szCs w:val="28"/>
          <w:lang w:eastAsia="ru-RU"/>
        </w:rPr>
        <w:t>прибывшим</w:t>
      </w:r>
      <w:proofErr w:type="gramEnd"/>
      <w:r w:rsidRPr="006C7E75">
        <w:rPr>
          <w:rFonts w:ascii="Times New Roman" w:eastAsia="Times New Roman" w:hAnsi="Times New Roman" w:cs="Times New Roman"/>
          <w:sz w:val="28"/>
          <w:szCs w:val="28"/>
          <w:lang w:eastAsia="ru-RU"/>
        </w:rPr>
        <w:t xml:space="preserve"> </w:t>
      </w:r>
      <w:r w:rsidR="00760F29"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на работу в сельские населённые пункты Назаровского района.</w:t>
      </w:r>
      <w:r w:rsidR="009500BA" w:rsidRPr="006C7E75">
        <w:rPr>
          <w:rFonts w:ascii="Times New Roman" w:eastAsia="Times New Roman" w:hAnsi="Times New Roman" w:cs="Times New Roman"/>
          <w:sz w:val="28"/>
          <w:szCs w:val="28"/>
          <w:lang w:eastAsia="ru-RU"/>
        </w:rPr>
        <w:t xml:space="preserve"> </w:t>
      </w:r>
    </w:p>
    <w:p w:rsidR="00A131F5" w:rsidRPr="006C7E75" w:rsidRDefault="009500BA" w:rsidP="00A131F5">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Второй год </w:t>
      </w:r>
      <w:r w:rsidR="006E0E9B" w:rsidRPr="006C7E75">
        <w:rPr>
          <w:rFonts w:ascii="Times New Roman" w:eastAsia="Times New Roman" w:hAnsi="Times New Roman" w:cs="Times New Roman"/>
          <w:sz w:val="28"/>
          <w:szCs w:val="28"/>
          <w:lang w:eastAsia="ru-RU"/>
        </w:rPr>
        <w:t xml:space="preserve">три общеобразовательных учреждения </w:t>
      </w:r>
      <w:r w:rsidRPr="006C7E75">
        <w:rPr>
          <w:rFonts w:ascii="Times New Roman" w:eastAsia="Times New Roman" w:hAnsi="Times New Roman" w:cs="Times New Roman"/>
          <w:sz w:val="28"/>
          <w:szCs w:val="28"/>
          <w:lang w:eastAsia="ru-RU"/>
        </w:rPr>
        <w:t>муниципалитет</w:t>
      </w:r>
      <w:r w:rsidR="006E0E9B" w:rsidRPr="006C7E75">
        <w:rPr>
          <w:rFonts w:ascii="Times New Roman" w:eastAsia="Times New Roman" w:hAnsi="Times New Roman" w:cs="Times New Roman"/>
          <w:sz w:val="28"/>
          <w:szCs w:val="28"/>
          <w:lang w:eastAsia="ru-RU"/>
        </w:rPr>
        <w:t>а</w:t>
      </w:r>
      <w:r w:rsidRPr="006C7E75">
        <w:rPr>
          <w:rFonts w:ascii="Times New Roman" w:eastAsia="Times New Roman" w:hAnsi="Times New Roman" w:cs="Times New Roman"/>
          <w:sz w:val="28"/>
          <w:szCs w:val="28"/>
          <w:lang w:eastAsia="ru-RU"/>
        </w:rPr>
        <w:t xml:space="preserve"> является участником регионального проекта «Сетевой учитель физики»</w:t>
      </w:r>
      <w:r w:rsidR="006E0E9B" w:rsidRPr="006C7E75">
        <w:rPr>
          <w:rFonts w:ascii="Times New Roman" w:eastAsia="Times New Roman" w:hAnsi="Times New Roman" w:cs="Times New Roman"/>
          <w:sz w:val="28"/>
          <w:szCs w:val="28"/>
          <w:lang w:eastAsia="ru-RU"/>
        </w:rPr>
        <w:t xml:space="preserve"> (МБОУ «</w:t>
      </w:r>
      <w:proofErr w:type="spellStart"/>
      <w:r w:rsidR="006E0E9B" w:rsidRPr="006C7E75">
        <w:rPr>
          <w:rFonts w:ascii="Times New Roman" w:eastAsia="Times New Roman" w:hAnsi="Times New Roman" w:cs="Times New Roman"/>
          <w:sz w:val="28"/>
          <w:szCs w:val="28"/>
          <w:lang w:eastAsia="ru-RU"/>
        </w:rPr>
        <w:t>Степновская</w:t>
      </w:r>
      <w:proofErr w:type="spellEnd"/>
      <w:r w:rsidR="006E0E9B" w:rsidRPr="006C7E75">
        <w:rPr>
          <w:rFonts w:ascii="Times New Roman" w:eastAsia="Times New Roman" w:hAnsi="Times New Roman" w:cs="Times New Roman"/>
          <w:sz w:val="28"/>
          <w:szCs w:val="28"/>
          <w:lang w:eastAsia="ru-RU"/>
        </w:rPr>
        <w:t xml:space="preserve"> СОШ», МБОУ «</w:t>
      </w:r>
      <w:proofErr w:type="spellStart"/>
      <w:r w:rsidR="006E0E9B" w:rsidRPr="006C7E75">
        <w:rPr>
          <w:rFonts w:ascii="Times New Roman" w:eastAsia="Times New Roman" w:hAnsi="Times New Roman" w:cs="Times New Roman"/>
          <w:sz w:val="28"/>
          <w:szCs w:val="28"/>
          <w:lang w:eastAsia="ru-RU"/>
        </w:rPr>
        <w:t>Дороховская</w:t>
      </w:r>
      <w:proofErr w:type="spellEnd"/>
      <w:r w:rsidR="006E0E9B" w:rsidRPr="006C7E75">
        <w:rPr>
          <w:rFonts w:ascii="Times New Roman" w:eastAsia="Times New Roman" w:hAnsi="Times New Roman" w:cs="Times New Roman"/>
          <w:sz w:val="28"/>
          <w:szCs w:val="28"/>
          <w:lang w:eastAsia="ru-RU"/>
        </w:rPr>
        <w:t xml:space="preserve"> СОШ», </w:t>
      </w:r>
      <w:r w:rsidR="00760F29" w:rsidRPr="006C7E75">
        <w:rPr>
          <w:rFonts w:ascii="Times New Roman" w:eastAsia="Times New Roman" w:hAnsi="Times New Roman" w:cs="Times New Roman"/>
          <w:sz w:val="28"/>
          <w:szCs w:val="28"/>
          <w:lang w:eastAsia="ru-RU"/>
        </w:rPr>
        <w:t xml:space="preserve">                                       </w:t>
      </w:r>
      <w:r w:rsidR="006E0E9B" w:rsidRPr="006C7E75">
        <w:rPr>
          <w:rFonts w:ascii="Times New Roman" w:eastAsia="Times New Roman" w:hAnsi="Times New Roman" w:cs="Times New Roman"/>
          <w:sz w:val="28"/>
          <w:szCs w:val="28"/>
          <w:lang w:eastAsia="ru-RU"/>
        </w:rPr>
        <w:t>МБОУ «</w:t>
      </w:r>
      <w:proofErr w:type="spellStart"/>
      <w:r w:rsidR="006E0E9B" w:rsidRPr="006C7E75">
        <w:rPr>
          <w:rFonts w:ascii="Times New Roman" w:eastAsia="Times New Roman" w:hAnsi="Times New Roman" w:cs="Times New Roman"/>
          <w:sz w:val="28"/>
          <w:szCs w:val="28"/>
          <w:lang w:eastAsia="ru-RU"/>
        </w:rPr>
        <w:t>Крутоярская</w:t>
      </w:r>
      <w:proofErr w:type="spellEnd"/>
      <w:r w:rsidR="006E0E9B" w:rsidRPr="006C7E75">
        <w:rPr>
          <w:rFonts w:ascii="Times New Roman" w:eastAsia="Times New Roman" w:hAnsi="Times New Roman" w:cs="Times New Roman"/>
          <w:sz w:val="28"/>
          <w:szCs w:val="28"/>
          <w:lang w:eastAsia="ru-RU"/>
        </w:rPr>
        <w:t xml:space="preserve"> СОШ»)</w:t>
      </w:r>
      <w:r w:rsidRPr="006C7E75">
        <w:rPr>
          <w:rFonts w:ascii="Times New Roman" w:eastAsia="Times New Roman" w:hAnsi="Times New Roman" w:cs="Times New Roman"/>
          <w:sz w:val="28"/>
          <w:szCs w:val="28"/>
          <w:lang w:eastAsia="ru-RU"/>
        </w:rPr>
        <w:t>.</w:t>
      </w:r>
      <w:r w:rsidR="00E764B5" w:rsidRPr="006C7E75">
        <w:t xml:space="preserve"> </w:t>
      </w:r>
      <w:r w:rsidR="00E764B5" w:rsidRPr="006C7E75">
        <w:rPr>
          <w:rFonts w:ascii="Times New Roman" w:eastAsia="Times New Roman" w:hAnsi="Times New Roman" w:cs="Times New Roman"/>
          <w:sz w:val="28"/>
          <w:szCs w:val="28"/>
          <w:lang w:eastAsia="ru-RU"/>
        </w:rPr>
        <w:t>Цель -</w:t>
      </w:r>
      <w:r w:rsidR="00E764B5" w:rsidRPr="006C7E75">
        <w:t xml:space="preserve"> </w:t>
      </w:r>
      <w:r w:rsidR="00E764B5" w:rsidRPr="006C7E75">
        <w:rPr>
          <w:rFonts w:ascii="Times New Roman" w:eastAsia="Times New Roman" w:hAnsi="Times New Roman" w:cs="Times New Roman"/>
          <w:sz w:val="28"/>
          <w:szCs w:val="28"/>
          <w:lang w:eastAsia="ru-RU"/>
        </w:rPr>
        <w:t xml:space="preserve">обеспечение условий для повышения эффективности </w:t>
      </w:r>
      <w:proofErr w:type="gramStart"/>
      <w:r w:rsidR="00E764B5" w:rsidRPr="006C7E75">
        <w:rPr>
          <w:rFonts w:ascii="Times New Roman" w:eastAsia="Times New Roman" w:hAnsi="Times New Roman" w:cs="Times New Roman"/>
          <w:sz w:val="28"/>
          <w:szCs w:val="28"/>
          <w:lang w:eastAsia="ru-RU"/>
        </w:rPr>
        <w:t>использования</w:t>
      </w:r>
      <w:proofErr w:type="gramEnd"/>
      <w:r w:rsidR="00E764B5" w:rsidRPr="006C7E75">
        <w:rPr>
          <w:rFonts w:ascii="Times New Roman" w:eastAsia="Times New Roman" w:hAnsi="Times New Roman" w:cs="Times New Roman"/>
          <w:sz w:val="28"/>
          <w:szCs w:val="28"/>
          <w:lang w:eastAsia="ru-RU"/>
        </w:rPr>
        <w:t xml:space="preserve"> имеющегося кадрового потенциала муниципальной системы образования в части предоставления всем обучающимся района равного доступа к качественному образованию независимо от места их проживания посредством дистанционных технологий.</w:t>
      </w:r>
      <w:r w:rsidR="006E0E9B" w:rsidRPr="006C7E75">
        <w:rPr>
          <w:rFonts w:ascii="Times New Roman" w:eastAsia="Times New Roman" w:hAnsi="Times New Roman" w:cs="Times New Roman"/>
          <w:sz w:val="28"/>
          <w:szCs w:val="28"/>
          <w:lang w:eastAsia="ru-RU"/>
        </w:rPr>
        <w:t xml:space="preserve">  </w:t>
      </w:r>
    </w:p>
    <w:p w:rsidR="00A131F5" w:rsidRPr="006C7E75" w:rsidRDefault="00A131F5" w:rsidP="00A131F5">
      <w:pPr>
        <w:spacing w:after="0" w:line="240" w:lineRule="auto"/>
        <w:ind w:firstLine="708"/>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 xml:space="preserve">В настоящее время доля учителей до 35 лет, работающих </w:t>
      </w:r>
      <w:r w:rsidR="00760F29"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в общеобразовательных учреждениях района, составляет 19,9 %. Для обеспечения нуждающихся обучающихся образовательных учреждений района подвозом, отвечающим требованиям, предъявляемым к организации безопасной перевозки детей, в 2022 году подлежат замене по износу 4 единицы транспортных средств, в 2023 году – 3 единицы, в 2024 году – 3 единицы.</w:t>
      </w:r>
      <w:proofErr w:type="gramEnd"/>
    </w:p>
    <w:p w:rsidR="00C96974" w:rsidRPr="006C7E75" w:rsidRDefault="00C96974" w:rsidP="00A131F5">
      <w:pPr>
        <w:spacing w:after="0" w:line="240" w:lineRule="auto"/>
        <w:ind w:firstLine="708"/>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100% </w:t>
      </w:r>
      <w:proofErr w:type="gramStart"/>
      <w:r w:rsidRPr="006C7E75">
        <w:rPr>
          <w:rFonts w:ascii="Times New Roman" w:eastAsia="Times New Roman" w:hAnsi="Times New Roman" w:cs="Times New Roman"/>
          <w:snapToGrid w:val="0"/>
          <w:sz w:val="28"/>
          <w:szCs w:val="28"/>
          <w:lang w:eastAsia="ru-RU"/>
        </w:rPr>
        <w:t>обучающихся</w:t>
      </w:r>
      <w:proofErr w:type="gramEnd"/>
      <w:r w:rsidRPr="006C7E75">
        <w:rPr>
          <w:rFonts w:ascii="Times New Roman" w:eastAsia="Times New Roman" w:hAnsi="Times New Roman" w:cs="Times New Roman"/>
          <w:snapToGrid w:val="0"/>
          <w:sz w:val="28"/>
          <w:szCs w:val="28"/>
          <w:lang w:eastAsia="ru-RU"/>
        </w:rPr>
        <w:t xml:space="preserve"> с 1 по 11 класс обеспечены обновлёнными </w:t>
      </w:r>
      <w:r w:rsidR="00760F29" w:rsidRPr="006C7E75">
        <w:rPr>
          <w:rFonts w:ascii="Times New Roman" w:eastAsia="Times New Roman" w:hAnsi="Times New Roman" w:cs="Times New Roman"/>
          <w:snapToGrid w:val="0"/>
          <w:sz w:val="28"/>
          <w:szCs w:val="28"/>
          <w:lang w:eastAsia="ru-RU"/>
        </w:rPr>
        <w:t xml:space="preserve">                                </w:t>
      </w:r>
      <w:r w:rsidRPr="006C7E75">
        <w:rPr>
          <w:rFonts w:ascii="Times New Roman" w:eastAsia="Times New Roman" w:hAnsi="Times New Roman" w:cs="Times New Roman"/>
          <w:snapToGrid w:val="0"/>
          <w:sz w:val="28"/>
          <w:szCs w:val="28"/>
          <w:lang w:eastAsia="ru-RU"/>
        </w:rPr>
        <w:t>в соответствии с ФГОС бесплатными учебниками.</w:t>
      </w:r>
    </w:p>
    <w:p w:rsidR="00C96974" w:rsidRPr="006C7E75"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z w:val="28"/>
          <w:szCs w:val="28"/>
          <w:lang w:eastAsia="ru-RU"/>
        </w:rPr>
        <w:t xml:space="preserve">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w:t>
      </w:r>
      <w:r w:rsidR="00B7218D">
        <w:rPr>
          <w:rFonts w:ascii="Times New Roman" w:eastAsia="Times New Roman" w:hAnsi="Times New Roman" w:cs="Times New Roman"/>
          <w:sz w:val="28"/>
          <w:szCs w:val="28"/>
          <w:lang w:eastAsia="ru-RU"/>
        </w:rPr>
        <w:t xml:space="preserve">является неизменной и составляет 100%.  </w:t>
      </w:r>
      <w:r w:rsidRPr="006C7E75">
        <w:rPr>
          <w:rFonts w:ascii="Times New Roman" w:eastAsia="Times New Roman" w:hAnsi="Times New Roman" w:cs="Times New Roman"/>
          <w:sz w:val="28"/>
          <w:szCs w:val="28"/>
          <w:lang w:eastAsia="ru-RU"/>
        </w:rPr>
        <w:t xml:space="preserve"> </w:t>
      </w:r>
    </w:p>
    <w:p w:rsidR="00C96974" w:rsidRPr="006C7E75"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За предыдущие годы, в целях создания условий для регулярных занятий физической культурой и спортом, в образовательных учреждениях за счет сре</w:t>
      </w:r>
      <w:proofErr w:type="gramStart"/>
      <w:r w:rsidRPr="006C7E75">
        <w:rPr>
          <w:rFonts w:ascii="Times New Roman" w:eastAsia="Times New Roman" w:hAnsi="Times New Roman" w:cs="Times New Roman"/>
          <w:sz w:val="28"/>
          <w:szCs w:val="28"/>
          <w:lang w:eastAsia="ru-RU"/>
        </w:rPr>
        <w:t>дств кр</w:t>
      </w:r>
      <w:proofErr w:type="gramEnd"/>
      <w:r w:rsidRPr="006C7E75">
        <w:rPr>
          <w:rFonts w:ascii="Times New Roman" w:eastAsia="Times New Roman" w:hAnsi="Times New Roman" w:cs="Times New Roman"/>
          <w:sz w:val="28"/>
          <w:szCs w:val="28"/>
          <w:lang w:eastAsia="ru-RU"/>
        </w:rPr>
        <w:t>аевого и районного бюджетов отремонтированы спортивные залы в МБОУ «</w:t>
      </w:r>
      <w:proofErr w:type="spellStart"/>
      <w:r w:rsidRPr="006C7E75">
        <w:rPr>
          <w:rFonts w:ascii="Times New Roman" w:eastAsia="Times New Roman" w:hAnsi="Times New Roman" w:cs="Times New Roman"/>
          <w:sz w:val="28"/>
          <w:szCs w:val="28"/>
          <w:lang w:eastAsia="ru-RU"/>
        </w:rPr>
        <w:t>Гляденская</w:t>
      </w:r>
      <w:proofErr w:type="spellEnd"/>
      <w:r w:rsidRPr="006C7E75">
        <w:rPr>
          <w:rFonts w:ascii="Times New Roman" w:eastAsia="Times New Roman" w:hAnsi="Times New Roman" w:cs="Times New Roman"/>
          <w:sz w:val="28"/>
          <w:szCs w:val="28"/>
          <w:lang w:eastAsia="ru-RU"/>
        </w:rPr>
        <w:t xml:space="preserve"> СОШ», МБОУ «Преображенская СОШ», МБОУ «Павловская СОШ», МБОУ «</w:t>
      </w:r>
      <w:proofErr w:type="spellStart"/>
      <w:r w:rsidRPr="006C7E75">
        <w:rPr>
          <w:rFonts w:ascii="Times New Roman" w:eastAsia="Times New Roman" w:hAnsi="Times New Roman" w:cs="Times New Roman"/>
          <w:sz w:val="28"/>
          <w:szCs w:val="28"/>
          <w:lang w:eastAsia="ru-RU"/>
        </w:rPr>
        <w:t>Сахаптинская</w:t>
      </w:r>
      <w:proofErr w:type="spellEnd"/>
      <w:r w:rsidRPr="006C7E75">
        <w:rPr>
          <w:rFonts w:ascii="Times New Roman" w:eastAsia="Times New Roman" w:hAnsi="Times New Roman" w:cs="Times New Roman"/>
          <w:sz w:val="28"/>
          <w:szCs w:val="28"/>
          <w:lang w:eastAsia="ru-RU"/>
        </w:rPr>
        <w:t xml:space="preserve"> СОШ», МБОУ «</w:t>
      </w:r>
      <w:proofErr w:type="spellStart"/>
      <w:r w:rsidRPr="006C7E75">
        <w:rPr>
          <w:rFonts w:ascii="Times New Roman" w:eastAsia="Times New Roman" w:hAnsi="Times New Roman" w:cs="Times New Roman"/>
          <w:sz w:val="28"/>
          <w:szCs w:val="28"/>
          <w:lang w:eastAsia="ru-RU"/>
        </w:rPr>
        <w:t>Дороховская</w:t>
      </w:r>
      <w:proofErr w:type="spellEnd"/>
      <w:r w:rsidRPr="006C7E75">
        <w:rPr>
          <w:rFonts w:ascii="Times New Roman" w:eastAsia="Times New Roman" w:hAnsi="Times New Roman" w:cs="Times New Roman"/>
          <w:sz w:val="28"/>
          <w:szCs w:val="28"/>
          <w:lang w:eastAsia="ru-RU"/>
        </w:rPr>
        <w:t xml:space="preserve"> СОШ», МБОУ «</w:t>
      </w:r>
      <w:proofErr w:type="spellStart"/>
      <w:r w:rsidRPr="006C7E75">
        <w:rPr>
          <w:rFonts w:ascii="Times New Roman" w:eastAsia="Times New Roman" w:hAnsi="Times New Roman" w:cs="Times New Roman"/>
          <w:sz w:val="28"/>
          <w:szCs w:val="28"/>
          <w:lang w:eastAsia="ru-RU"/>
        </w:rPr>
        <w:t>Краснополянская</w:t>
      </w:r>
      <w:proofErr w:type="spellEnd"/>
      <w:r w:rsidRPr="006C7E75">
        <w:rPr>
          <w:rFonts w:ascii="Times New Roman" w:eastAsia="Times New Roman" w:hAnsi="Times New Roman" w:cs="Times New Roman"/>
          <w:sz w:val="28"/>
          <w:szCs w:val="28"/>
          <w:lang w:eastAsia="ru-RU"/>
        </w:rPr>
        <w:t xml:space="preserve"> СОШ». В 2023 году осуществлён ремонт спортивного зала в МБОУ «</w:t>
      </w:r>
      <w:proofErr w:type="spellStart"/>
      <w:r w:rsidRPr="006C7E75">
        <w:rPr>
          <w:rFonts w:ascii="Times New Roman" w:eastAsia="Times New Roman" w:hAnsi="Times New Roman" w:cs="Times New Roman"/>
          <w:sz w:val="28"/>
          <w:szCs w:val="28"/>
          <w:lang w:eastAsia="ru-RU"/>
        </w:rPr>
        <w:t>Подсосенская</w:t>
      </w:r>
      <w:proofErr w:type="spellEnd"/>
      <w:r w:rsidRPr="006C7E75">
        <w:rPr>
          <w:rFonts w:ascii="Times New Roman" w:eastAsia="Times New Roman" w:hAnsi="Times New Roman" w:cs="Times New Roman"/>
          <w:sz w:val="28"/>
          <w:szCs w:val="28"/>
          <w:lang w:eastAsia="ru-RU"/>
        </w:rPr>
        <w:t xml:space="preserve"> СОШ».</w:t>
      </w:r>
    </w:p>
    <w:p w:rsidR="00C96974" w:rsidRPr="006C7E75"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z w:val="28"/>
          <w:szCs w:val="28"/>
          <w:lang w:eastAsia="ru-RU"/>
        </w:rPr>
        <w:t>10 физкультурно-спортивных клубов образовательных учреждений регулярно приобретают спортивный инвентарь и оборудование.</w:t>
      </w:r>
    </w:p>
    <w:p w:rsidR="00C96974" w:rsidRPr="006C7E75"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napToGrid w:val="0"/>
          <w:sz w:val="28"/>
          <w:szCs w:val="28"/>
          <w:lang w:eastAsia="ru-RU"/>
        </w:rPr>
        <w:t>В рамках нацпроекта «Образование» в общеобразовательных учреждениях Назаровского района разработаны, утверждены и реализуются рабочие программы воспитания.</w:t>
      </w:r>
      <w:r w:rsidRPr="006C7E75">
        <w:rPr>
          <w:rFonts w:ascii="Times New Roman" w:eastAsia="Times New Roman" w:hAnsi="Times New Roman" w:cs="Times New Roman"/>
          <w:sz w:val="24"/>
          <w:szCs w:val="24"/>
          <w:lang w:eastAsia="ru-RU"/>
        </w:rPr>
        <w:t xml:space="preserve"> </w:t>
      </w:r>
    </w:p>
    <w:p w:rsidR="00FA5E4A" w:rsidRPr="00E02C25" w:rsidRDefault="00FA5E4A" w:rsidP="00FA5E4A">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E02C25">
        <w:rPr>
          <w:rFonts w:ascii="Times New Roman" w:eastAsia="Times New Roman" w:hAnsi="Times New Roman" w:cs="Times New Roman"/>
          <w:snapToGrid w:val="0"/>
          <w:sz w:val="28"/>
          <w:szCs w:val="28"/>
          <w:lang w:eastAsia="ru-RU"/>
        </w:rPr>
        <w:t xml:space="preserve">«Стратегия развития воспитания в Российской Федерации на период до 2025 года» требует от образовательных организаций системных изменений. </w:t>
      </w:r>
      <w:r w:rsidRPr="00E02C25">
        <w:rPr>
          <w:rFonts w:ascii="Times New Roman" w:eastAsia="Times New Roman" w:hAnsi="Times New Roman" w:cs="Times New Roman"/>
          <w:snapToGrid w:val="0"/>
          <w:sz w:val="28"/>
          <w:szCs w:val="28"/>
          <w:lang w:eastAsia="ru-RU"/>
        </w:rPr>
        <w:lastRenderedPageBreak/>
        <w:t xml:space="preserve">Это предполагает консолидацию усилий различных воспитательных институтов и субъектов воспитания, развитие воспитания в системе образования, повышение ответственности семьи за воспитание детей, поддержку детских общественных организаций; совершенствование направлений воспитания – гражданского, патриотического, духовно-нравственного, трудового, развития </w:t>
      </w:r>
      <w:proofErr w:type="spellStart"/>
      <w:r w:rsidRPr="00E02C25">
        <w:rPr>
          <w:rFonts w:ascii="Times New Roman" w:eastAsia="Times New Roman" w:hAnsi="Times New Roman" w:cs="Times New Roman"/>
          <w:snapToGrid w:val="0"/>
          <w:sz w:val="28"/>
          <w:szCs w:val="28"/>
          <w:lang w:eastAsia="ru-RU"/>
        </w:rPr>
        <w:t>профориентационной</w:t>
      </w:r>
      <w:proofErr w:type="spellEnd"/>
      <w:r w:rsidRPr="00E02C25">
        <w:rPr>
          <w:rFonts w:ascii="Times New Roman" w:eastAsia="Times New Roman" w:hAnsi="Times New Roman" w:cs="Times New Roman"/>
          <w:snapToGrid w:val="0"/>
          <w:sz w:val="28"/>
          <w:szCs w:val="28"/>
          <w:lang w:eastAsia="ru-RU"/>
        </w:rPr>
        <w:t xml:space="preserve"> работы, воспитания потребности в здоровом образе жизни. </w:t>
      </w:r>
    </w:p>
    <w:p w:rsidR="00FA5E4A" w:rsidRPr="00E02C25" w:rsidRDefault="00FA5E4A" w:rsidP="00FA5E4A">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E02C25">
        <w:rPr>
          <w:rFonts w:ascii="Times New Roman" w:eastAsia="Times New Roman" w:hAnsi="Times New Roman" w:cs="Times New Roman"/>
          <w:snapToGrid w:val="0"/>
          <w:sz w:val="28"/>
          <w:szCs w:val="28"/>
          <w:lang w:eastAsia="ru-RU"/>
        </w:rPr>
        <w:t xml:space="preserve">С 2022 года одним из приоритетных направлений в воспитательной системе школ Назаровского района является использование государственной символики России, изучение истории государственных символов, проведение церемонии поднятия государственного флага РФ и исполнение государственного гимна, проведение новых уроков «Разговор о </w:t>
      </w:r>
      <w:proofErr w:type="gramStart"/>
      <w:r w:rsidRPr="00E02C25">
        <w:rPr>
          <w:rFonts w:ascii="Times New Roman" w:eastAsia="Times New Roman" w:hAnsi="Times New Roman" w:cs="Times New Roman"/>
          <w:snapToGrid w:val="0"/>
          <w:sz w:val="28"/>
          <w:szCs w:val="28"/>
          <w:lang w:eastAsia="ru-RU"/>
        </w:rPr>
        <w:t>важном</w:t>
      </w:r>
      <w:proofErr w:type="gramEnd"/>
      <w:r w:rsidRPr="00E02C25">
        <w:rPr>
          <w:rFonts w:ascii="Times New Roman" w:eastAsia="Times New Roman" w:hAnsi="Times New Roman" w:cs="Times New Roman"/>
          <w:snapToGrid w:val="0"/>
          <w:sz w:val="28"/>
          <w:szCs w:val="28"/>
          <w:lang w:eastAsia="ru-RU"/>
        </w:rPr>
        <w:t xml:space="preserve">». </w:t>
      </w:r>
    </w:p>
    <w:p w:rsidR="00FA5E4A" w:rsidRPr="00E02C25" w:rsidRDefault="00FA5E4A" w:rsidP="00FA5E4A">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E02C25">
        <w:rPr>
          <w:rFonts w:ascii="Times New Roman" w:eastAsia="Times New Roman" w:hAnsi="Times New Roman" w:cs="Times New Roman"/>
          <w:snapToGrid w:val="0"/>
          <w:sz w:val="28"/>
          <w:szCs w:val="28"/>
          <w:lang w:eastAsia="ru-RU"/>
        </w:rPr>
        <w:t xml:space="preserve">Формирование гражданственности и патриотизма </w:t>
      </w:r>
      <w:proofErr w:type="gramStart"/>
      <w:r w:rsidRPr="00E02C25">
        <w:rPr>
          <w:rFonts w:ascii="Times New Roman" w:eastAsia="Times New Roman" w:hAnsi="Times New Roman" w:cs="Times New Roman"/>
          <w:snapToGrid w:val="0"/>
          <w:sz w:val="28"/>
          <w:szCs w:val="28"/>
          <w:lang w:eastAsia="ru-RU"/>
        </w:rPr>
        <w:t>обучающихся</w:t>
      </w:r>
      <w:proofErr w:type="gramEnd"/>
      <w:r w:rsidRPr="00E02C25">
        <w:rPr>
          <w:rFonts w:ascii="Times New Roman" w:eastAsia="Times New Roman" w:hAnsi="Times New Roman" w:cs="Times New Roman"/>
          <w:snapToGrid w:val="0"/>
          <w:sz w:val="28"/>
          <w:szCs w:val="28"/>
          <w:lang w:eastAsia="ru-RU"/>
        </w:rPr>
        <w:t>, которые формирует система образования, невозможно без семьи. Родители должны разделять ценности, предлагаемые государством и школой. На территории Назаровского района функционирует муниципальный родительский совет, который создан в целях формирования единого информационно-содержательного пространства, консолидации усилий родительской общественности и системы образования по вопросам воспитания и образования. В состав Совета вошли представители школьной родительской общественности со всех территорий Назаровского района.</w:t>
      </w:r>
    </w:p>
    <w:p w:rsidR="00C96974" w:rsidRPr="006C7E75"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E02C25">
        <w:rPr>
          <w:rFonts w:ascii="Times New Roman" w:eastAsia="Times New Roman" w:hAnsi="Times New Roman" w:cs="Times New Roman"/>
          <w:snapToGrid w:val="0"/>
          <w:sz w:val="28"/>
          <w:szCs w:val="28"/>
          <w:lang w:eastAsia="ru-RU"/>
        </w:rPr>
        <w:t xml:space="preserve">Существенное значение в системе воспитания имеют образовательные </w:t>
      </w:r>
      <w:r w:rsidRPr="006C7E75">
        <w:rPr>
          <w:rFonts w:ascii="Times New Roman" w:eastAsia="Times New Roman" w:hAnsi="Times New Roman" w:cs="Times New Roman"/>
          <w:snapToGrid w:val="0"/>
          <w:sz w:val="28"/>
          <w:szCs w:val="28"/>
          <w:lang w:eastAsia="ru-RU"/>
        </w:rPr>
        <w:t xml:space="preserve">пространства и воспитательная среда. Развитие воспитательной среды – это федеральный приоритет на ближайшие несколько лет. Он включает в себя появление в каждой школе мест для самореализации обучающихся, центры детских инициатив. </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Образовательные организации Назаровского района тесно взаимодействуют с региональным отделением Общероссийского общественно-государственного движения детей и молодежи «Движение первых». Данное движение направлено на усиление воспитательного пространства школ. Деятельность детских общественных объединений, движение добровольчества, </w:t>
      </w:r>
      <w:proofErr w:type="spellStart"/>
      <w:r w:rsidRPr="006C7E75">
        <w:rPr>
          <w:rFonts w:ascii="Times New Roman" w:eastAsia="Calibri" w:hAnsi="Times New Roman" w:cs="Times New Roman"/>
          <w:sz w:val="28"/>
          <w:szCs w:val="28"/>
        </w:rPr>
        <w:t>волонтерства</w:t>
      </w:r>
      <w:proofErr w:type="spellEnd"/>
      <w:r w:rsidRPr="006C7E75">
        <w:rPr>
          <w:rFonts w:ascii="Times New Roman" w:eastAsia="Calibri" w:hAnsi="Times New Roman" w:cs="Times New Roman"/>
          <w:sz w:val="28"/>
          <w:szCs w:val="28"/>
        </w:rPr>
        <w:t xml:space="preserve">, которые позволяют формировать ценности социально-активной, полезной деятельности – необходимо усиливать в Назаровском районе.  </w:t>
      </w:r>
    </w:p>
    <w:p w:rsidR="00C96974" w:rsidRPr="006C7E75" w:rsidRDefault="00A131F5"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В</w:t>
      </w:r>
      <w:r w:rsidR="00C96974" w:rsidRPr="006C7E75">
        <w:rPr>
          <w:rFonts w:ascii="Times New Roman" w:eastAsia="Calibri" w:hAnsi="Times New Roman" w:cs="Times New Roman"/>
          <w:sz w:val="28"/>
          <w:szCs w:val="28"/>
        </w:rPr>
        <w:t xml:space="preserve">оспитание является приоритетным направлением при осуществлении образовательной деятельности во всех школах района. В связи с чем, согласно Стратегии развития воспитания в РФ на период до 2025 года </w:t>
      </w:r>
      <w:r w:rsidRPr="006C7E75">
        <w:rPr>
          <w:rFonts w:ascii="Times New Roman" w:eastAsia="Calibri" w:hAnsi="Times New Roman" w:cs="Times New Roman"/>
          <w:sz w:val="28"/>
          <w:szCs w:val="28"/>
        </w:rPr>
        <w:t>во всех общеобразовательных учреждениях введена</w:t>
      </w:r>
      <w:r w:rsidR="00C96974" w:rsidRPr="006C7E75">
        <w:rPr>
          <w:rFonts w:ascii="Times New Roman" w:eastAsia="Calibri" w:hAnsi="Times New Roman" w:cs="Times New Roman"/>
          <w:sz w:val="28"/>
          <w:szCs w:val="28"/>
        </w:rPr>
        <w:t xml:space="preserve"> должность «советник директора по воспитанию и взаимодействию с детским</w:t>
      </w:r>
      <w:r w:rsidRPr="006C7E75">
        <w:rPr>
          <w:rFonts w:ascii="Times New Roman" w:eastAsia="Calibri" w:hAnsi="Times New Roman" w:cs="Times New Roman"/>
          <w:sz w:val="28"/>
          <w:szCs w:val="28"/>
        </w:rPr>
        <w:t>и общественными объединениями».</w:t>
      </w:r>
    </w:p>
    <w:p w:rsidR="00C96974" w:rsidRPr="00E02C2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 xml:space="preserve">Роль советника заключается в организации современного воспитательного процесса в школе с точки зрения развития деятельности детских и молодежных общественных объединений, трансляции федеральной и региональной повестки по основным мероприятиям и конкурсам, помощи в реализации инициатив учеников, увеличении охвата </w:t>
      </w:r>
      <w:r w:rsidRPr="006C7E75">
        <w:rPr>
          <w:rFonts w:ascii="Times New Roman" w:eastAsia="Calibri" w:hAnsi="Times New Roman" w:cs="Times New Roman"/>
          <w:sz w:val="28"/>
          <w:szCs w:val="28"/>
        </w:rPr>
        <w:lastRenderedPageBreak/>
        <w:t xml:space="preserve">школьников, принимающих участие в интересных им событиях, точечной работе по профилактике негативных явлений в детской и молодежной среде, </w:t>
      </w:r>
      <w:r w:rsidRPr="00E02C25">
        <w:rPr>
          <w:rFonts w:ascii="Times New Roman" w:eastAsia="Calibri" w:hAnsi="Times New Roman" w:cs="Times New Roman"/>
          <w:sz w:val="28"/>
          <w:szCs w:val="28"/>
        </w:rPr>
        <w:t>трансляции лучших практик и примеров</w:t>
      </w:r>
      <w:proofErr w:type="gramEnd"/>
      <w:r w:rsidRPr="00E02C25">
        <w:rPr>
          <w:rFonts w:ascii="Times New Roman" w:eastAsia="Calibri" w:hAnsi="Times New Roman" w:cs="Times New Roman"/>
          <w:sz w:val="28"/>
          <w:szCs w:val="28"/>
        </w:rPr>
        <w:t xml:space="preserve"> наставничества.</w:t>
      </w:r>
    </w:p>
    <w:p w:rsidR="00FA5E4A" w:rsidRPr="00E02C25" w:rsidRDefault="00FA5E4A" w:rsidP="00FA5E4A">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E02C25">
        <w:rPr>
          <w:rFonts w:ascii="Times New Roman" w:eastAsia="Calibri" w:hAnsi="Times New Roman" w:cs="Times New Roman"/>
          <w:sz w:val="28"/>
          <w:szCs w:val="28"/>
        </w:rPr>
        <w:t xml:space="preserve">Особая роль в воспитании школьников отводится классному руководителю. Специфика классного руководства состоит в том, что воспитательные цели и задачи реализуются соответствующим педагогом, как в отношении каждого ученика, так и в отношении класса как </w:t>
      </w:r>
      <w:proofErr w:type="spellStart"/>
      <w:r w:rsidRPr="00E02C25">
        <w:rPr>
          <w:rFonts w:ascii="Times New Roman" w:eastAsia="Calibri" w:hAnsi="Times New Roman" w:cs="Times New Roman"/>
          <w:sz w:val="28"/>
          <w:szCs w:val="28"/>
        </w:rPr>
        <w:t>микросоциума</w:t>
      </w:r>
      <w:proofErr w:type="spellEnd"/>
      <w:r w:rsidRPr="00E02C25">
        <w:rPr>
          <w:rFonts w:ascii="Times New Roman" w:eastAsia="Calibri" w:hAnsi="Times New Roman" w:cs="Times New Roman"/>
          <w:sz w:val="28"/>
          <w:szCs w:val="28"/>
        </w:rPr>
        <w:t>.</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E02C25">
        <w:rPr>
          <w:rFonts w:ascii="Times New Roman" w:eastAsia="Calibri" w:hAnsi="Times New Roman" w:cs="Times New Roman"/>
          <w:sz w:val="28"/>
          <w:szCs w:val="28"/>
        </w:rPr>
        <w:t xml:space="preserve">Организация отдыха и оздоровления детей – важнейшая социальная </w:t>
      </w:r>
      <w:r w:rsidRPr="006C7E75">
        <w:rPr>
          <w:rFonts w:ascii="Times New Roman" w:eastAsia="Calibri" w:hAnsi="Times New Roman" w:cs="Times New Roman"/>
          <w:sz w:val="28"/>
          <w:szCs w:val="28"/>
        </w:rPr>
        <w:t xml:space="preserve">задача, требующая особого внимания и консолидации </w:t>
      </w:r>
      <w:proofErr w:type="gramStart"/>
      <w:r w:rsidRPr="006C7E75">
        <w:rPr>
          <w:rFonts w:ascii="Times New Roman" w:eastAsia="Calibri" w:hAnsi="Times New Roman" w:cs="Times New Roman"/>
          <w:sz w:val="28"/>
          <w:szCs w:val="28"/>
        </w:rPr>
        <w:t>усилий всех участников процесса социального становления детей</w:t>
      </w:r>
      <w:proofErr w:type="gramEnd"/>
      <w:r w:rsidRPr="006C7E75">
        <w:rPr>
          <w:rFonts w:ascii="Times New Roman" w:eastAsia="Calibri" w:hAnsi="Times New Roman" w:cs="Times New Roman"/>
          <w:sz w:val="28"/>
          <w:szCs w:val="28"/>
        </w:rPr>
        <w:t xml:space="preserve"> и подростков. Ежегодно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в Назаровском районе создаются условия для оздоровления и отдыха детей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в каникулярное время и в летний период. Отмечается высокий эффект оздоровления. </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Основным элементом в организации отдыха и оздоровления детей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в Назаровском районе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контроля, информационное обеспечение и развитие организаций, оказывающих услуги по организации отдыха и оздоровления детей. При администрации Назаровском районе создана межведомственная комиссия по вопросам организации отдыха, оздоровления и занятости детей. </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Ежегодно на территории Назаровского района ор</w:t>
      </w:r>
      <w:r w:rsidR="00760F29" w:rsidRPr="006C7E75">
        <w:rPr>
          <w:rFonts w:ascii="Times New Roman" w:eastAsia="Calibri" w:hAnsi="Times New Roman" w:cs="Times New Roman"/>
          <w:sz w:val="28"/>
          <w:szCs w:val="28"/>
        </w:rPr>
        <w:t xml:space="preserve">ганизуется                                   </w:t>
      </w:r>
      <w:r w:rsidRPr="006C7E75">
        <w:rPr>
          <w:rFonts w:ascii="Times New Roman" w:eastAsia="Calibri" w:hAnsi="Times New Roman" w:cs="Times New Roman"/>
          <w:sz w:val="28"/>
          <w:szCs w:val="28"/>
        </w:rPr>
        <w:t xml:space="preserve">17 пришкольных </w:t>
      </w:r>
      <w:proofErr w:type="gramStart"/>
      <w:r w:rsidRPr="006C7E75">
        <w:rPr>
          <w:rFonts w:ascii="Times New Roman" w:eastAsia="Calibri" w:hAnsi="Times New Roman" w:cs="Times New Roman"/>
          <w:sz w:val="28"/>
          <w:szCs w:val="28"/>
        </w:rPr>
        <w:t>лагерей</w:t>
      </w:r>
      <w:proofErr w:type="gramEnd"/>
      <w:r w:rsidRPr="006C7E75">
        <w:rPr>
          <w:rFonts w:ascii="Times New Roman" w:eastAsia="Calibri" w:hAnsi="Times New Roman" w:cs="Times New Roman"/>
          <w:sz w:val="28"/>
          <w:szCs w:val="28"/>
        </w:rPr>
        <w:t xml:space="preserve"> которые посещают 567 детей. </w:t>
      </w:r>
      <w:r w:rsidR="00760F29" w:rsidRPr="006C7E75">
        <w:rPr>
          <w:rFonts w:ascii="Times New Roman" w:eastAsia="Calibri" w:hAnsi="Times New Roman" w:cs="Times New Roman"/>
          <w:sz w:val="28"/>
          <w:szCs w:val="28"/>
        </w:rPr>
        <w:t>В загородные лагеря,</w:t>
      </w:r>
      <w:r w:rsidRPr="006C7E75">
        <w:rPr>
          <w:rFonts w:ascii="Times New Roman" w:eastAsia="Calibri" w:hAnsi="Times New Roman" w:cs="Times New Roman"/>
          <w:sz w:val="28"/>
          <w:szCs w:val="28"/>
        </w:rPr>
        <w:t xml:space="preserve"> расположенные на территории Красноярского края выезжают 37детей.</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Обеспечение оздоровления детей, защита их прав и подготовка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к полноценной жизни в обществе являются одними из важнейших принципов государственной политики в интересах детей. Организация отдыха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и оздоровления детей - важнейшая социальная задача, требующая консолидации </w:t>
      </w:r>
      <w:proofErr w:type="gramStart"/>
      <w:r w:rsidRPr="006C7E75">
        <w:rPr>
          <w:rFonts w:ascii="Times New Roman" w:eastAsia="Calibri" w:hAnsi="Times New Roman" w:cs="Times New Roman"/>
          <w:sz w:val="28"/>
          <w:szCs w:val="28"/>
        </w:rPr>
        <w:t>усилий всех участников процесса социального становления детей</w:t>
      </w:r>
      <w:proofErr w:type="gramEnd"/>
      <w:r w:rsidRPr="006C7E75">
        <w:rPr>
          <w:rFonts w:ascii="Times New Roman" w:eastAsia="Calibri" w:hAnsi="Times New Roman" w:cs="Times New Roman"/>
          <w:sz w:val="28"/>
          <w:szCs w:val="28"/>
        </w:rPr>
        <w:t xml:space="preserve"> и подростков.</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Детская оздоровительная кампания в Назаровском районе проводится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в соответствии с Законом Красноярского края от 07.07. 2009 года № 8-3618 «Об обеспечении прав детей на отдых, оздоровление и занятость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в Красноярском крае». Полномочия ответственному за организацию отдыха детей в каникулярное время закреплены в соответствии со статьей 1 Закона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от 19.04.2018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w:t>
      </w:r>
      <w:r w:rsidR="00760F29"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и оздоровления детей».</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Обеспечение возможности получения качественного образования для всех обучающихся является одним из приоритетов государственной образовательной политики в Российской Федерации. Во всех образовательных организациях встречается учебная </w:t>
      </w:r>
      <w:proofErr w:type="spellStart"/>
      <w:r w:rsidRPr="006C7E75">
        <w:rPr>
          <w:rFonts w:ascii="Times New Roman" w:eastAsia="Times New Roman" w:hAnsi="Times New Roman" w:cs="Times New Roman"/>
          <w:sz w:val="28"/>
          <w:szCs w:val="28"/>
          <w:lang w:eastAsia="ru-RU"/>
        </w:rPr>
        <w:t>неуспешность</w:t>
      </w:r>
      <w:proofErr w:type="spellEnd"/>
      <w:r w:rsidRPr="006C7E75">
        <w:rPr>
          <w:rFonts w:ascii="Times New Roman" w:eastAsia="Times New Roman" w:hAnsi="Times New Roman" w:cs="Times New Roman"/>
          <w:sz w:val="28"/>
          <w:szCs w:val="28"/>
          <w:lang w:eastAsia="ru-RU"/>
        </w:rPr>
        <w:t xml:space="preserve">, то есть ситуация, когда </w:t>
      </w:r>
      <w:proofErr w:type="gramStart"/>
      <w:r w:rsidRPr="006C7E75">
        <w:rPr>
          <w:rFonts w:ascii="Times New Roman" w:eastAsia="Times New Roman" w:hAnsi="Times New Roman" w:cs="Times New Roman"/>
          <w:sz w:val="28"/>
          <w:szCs w:val="28"/>
          <w:lang w:eastAsia="ru-RU"/>
        </w:rPr>
        <w:t>обучающиеся</w:t>
      </w:r>
      <w:proofErr w:type="gramEnd"/>
      <w:r w:rsidRPr="006C7E75">
        <w:rPr>
          <w:rFonts w:ascii="Times New Roman" w:eastAsia="Times New Roman" w:hAnsi="Times New Roman" w:cs="Times New Roman"/>
          <w:sz w:val="28"/>
          <w:szCs w:val="28"/>
          <w:lang w:eastAsia="ru-RU"/>
        </w:rPr>
        <w:t xml:space="preserve"> оказываются не в состоянии по объективным причинам полноценно осваивать образовательную программу. </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 xml:space="preserve">В Назаровском районе выделяется три различных уровня проявления проблемы учебной </w:t>
      </w:r>
      <w:proofErr w:type="spellStart"/>
      <w:r w:rsidRPr="006C7E75">
        <w:rPr>
          <w:rFonts w:ascii="Times New Roman" w:eastAsia="Times New Roman" w:hAnsi="Times New Roman" w:cs="Times New Roman"/>
          <w:sz w:val="28"/>
          <w:szCs w:val="28"/>
          <w:lang w:eastAsia="ru-RU"/>
        </w:rPr>
        <w:t>неуспешности</w:t>
      </w:r>
      <w:proofErr w:type="spellEnd"/>
      <w:r w:rsidRPr="006C7E75">
        <w:rPr>
          <w:rFonts w:ascii="Times New Roman" w:eastAsia="Times New Roman" w:hAnsi="Times New Roman" w:cs="Times New Roman"/>
          <w:sz w:val="28"/>
          <w:szCs w:val="28"/>
          <w:lang w:eastAsia="ru-RU"/>
        </w:rPr>
        <w:t>:</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наличие некоторой группы </w:t>
      </w:r>
      <w:proofErr w:type="gramStart"/>
      <w:r w:rsidRPr="006C7E75">
        <w:rPr>
          <w:rFonts w:ascii="Times New Roman" w:eastAsia="Times New Roman" w:hAnsi="Times New Roman" w:cs="Times New Roman"/>
          <w:sz w:val="28"/>
          <w:szCs w:val="28"/>
          <w:lang w:eastAsia="ru-RU"/>
        </w:rPr>
        <w:t>неуспевающих</w:t>
      </w:r>
      <w:proofErr w:type="gramEnd"/>
      <w:r w:rsidRPr="006C7E75">
        <w:rPr>
          <w:rFonts w:ascii="Times New Roman" w:eastAsia="Times New Roman" w:hAnsi="Times New Roman" w:cs="Times New Roman"/>
          <w:sz w:val="28"/>
          <w:szCs w:val="28"/>
          <w:lang w:eastAsia="ru-RU"/>
        </w:rPr>
        <w:t xml:space="preserve"> (практически в любой ОО);</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наличие существенных факторов риска снижения в ОО образовательных результатов (ресурсные дефициты, особенности контингента обучающихся, социально-экономический контекст и т.п.);</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 xml:space="preserve">наличие в ОО значительной части обучающихся, уже демонстрирующих признаки учебной </w:t>
      </w:r>
      <w:proofErr w:type="spellStart"/>
      <w:r w:rsidRPr="006C7E75">
        <w:rPr>
          <w:rFonts w:ascii="Times New Roman" w:eastAsia="Times New Roman" w:hAnsi="Times New Roman" w:cs="Times New Roman"/>
          <w:sz w:val="28"/>
          <w:szCs w:val="28"/>
          <w:lang w:eastAsia="ru-RU"/>
        </w:rPr>
        <w:t>неуспешности</w:t>
      </w:r>
      <w:proofErr w:type="spellEnd"/>
      <w:r w:rsidRPr="006C7E75">
        <w:rPr>
          <w:rFonts w:ascii="Times New Roman" w:eastAsia="Times New Roman" w:hAnsi="Times New Roman" w:cs="Times New Roman"/>
          <w:sz w:val="28"/>
          <w:szCs w:val="28"/>
          <w:lang w:eastAsia="ru-RU"/>
        </w:rPr>
        <w:t>, проявляющиеся в фактической неуспеваемости (школы с низкими образовательными результатами (ШНОР).</w:t>
      </w:r>
      <w:proofErr w:type="gramEnd"/>
    </w:p>
    <w:p w:rsidR="00FE22E6" w:rsidRPr="006C7E75" w:rsidRDefault="00FE22E6" w:rsidP="00A436C7">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Полностью решить задачу обеспечения равного качества образовательных услуг независимо от места жительства, на данный момент, сложно. За 2021/2022 учебный год наметилась положительная динамика, количество школ с низкими образовательными результатами сократилось с 9 ОУ до 7 ОУ, за 2022/2023 учебный год сократилось с 7 ОУ </w:t>
      </w:r>
      <w:proofErr w:type="gramStart"/>
      <w:r w:rsidRPr="006C7E75">
        <w:rPr>
          <w:rFonts w:ascii="Times New Roman" w:eastAsia="Times New Roman" w:hAnsi="Times New Roman" w:cs="Times New Roman"/>
          <w:sz w:val="28"/>
          <w:szCs w:val="28"/>
          <w:lang w:eastAsia="ru-RU"/>
        </w:rPr>
        <w:t>до</w:t>
      </w:r>
      <w:proofErr w:type="gramEnd"/>
      <w:r w:rsidRPr="006C7E75">
        <w:rPr>
          <w:rFonts w:ascii="Times New Roman" w:eastAsia="Times New Roman" w:hAnsi="Times New Roman" w:cs="Times New Roman"/>
          <w:sz w:val="28"/>
          <w:szCs w:val="28"/>
          <w:lang w:eastAsia="ru-RU"/>
        </w:rPr>
        <w:t xml:space="preserve"> 5 ОУ, за 2023/2024 учебный год сократилось с 5 ОУ до 4 ОУ.</w:t>
      </w:r>
    </w:p>
    <w:p w:rsidR="00C96974" w:rsidRPr="006C7E75" w:rsidRDefault="00C96974" w:rsidP="00A436C7">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 ШНОР входят школы, работающие со сложным контингентом </w:t>
      </w:r>
      <w:proofErr w:type="gramStart"/>
      <w:r w:rsidRPr="006C7E75">
        <w:rPr>
          <w:rFonts w:ascii="Times New Roman" w:eastAsia="Times New Roman" w:hAnsi="Times New Roman" w:cs="Times New Roman"/>
          <w:sz w:val="28"/>
          <w:szCs w:val="28"/>
          <w:lang w:eastAsia="ru-RU"/>
        </w:rPr>
        <w:t>обучающихся</w:t>
      </w:r>
      <w:proofErr w:type="gramEnd"/>
      <w:r w:rsidRPr="006C7E75">
        <w:rPr>
          <w:rFonts w:ascii="Times New Roman" w:eastAsia="Times New Roman" w:hAnsi="Times New Roman" w:cs="Times New Roman"/>
          <w:sz w:val="28"/>
          <w:szCs w:val="28"/>
          <w:lang w:eastAsia="ru-RU"/>
        </w:rPr>
        <w:t xml:space="preserve">, дети, имеющие трудности в обучении и социальной адаптации. </w:t>
      </w:r>
    </w:p>
    <w:p w:rsidR="00C96974" w:rsidRPr="006C7E75" w:rsidRDefault="00C96974" w:rsidP="00A436C7">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осуществлять психологическое и социально-педагогическое сопровождение, </w:t>
      </w:r>
      <w:proofErr w:type="spellStart"/>
      <w:r w:rsidRPr="006C7E75">
        <w:rPr>
          <w:rFonts w:ascii="Times New Roman" w:eastAsia="Times New Roman" w:hAnsi="Times New Roman" w:cs="Times New Roman"/>
          <w:sz w:val="28"/>
          <w:szCs w:val="28"/>
          <w:lang w:eastAsia="ru-RU"/>
        </w:rPr>
        <w:t>тьюторство</w:t>
      </w:r>
      <w:proofErr w:type="spellEnd"/>
      <w:r w:rsidRPr="006C7E75">
        <w:rPr>
          <w:rFonts w:ascii="Times New Roman" w:eastAsia="Times New Roman" w:hAnsi="Times New Roman" w:cs="Times New Roman"/>
          <w:sz w:val="28"/>
          <w:szCs w:val="28"/>
          <w:lang w:eastAsia="ru-RU"/>
        </w:rPr>
        <w:t>.</w:t>
      </w:r>
    </w:p>
    <w:p w:rsidR="00FE22E6" w:rsidRPr="006C7E75" w:rsidRDefault="00FE22E6" w:rsidP="00A436C7">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 xml:space="preserve">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функциональной грамотности обучающихся (читательская, математическая, </w:t>
      </w:r>
      <w:proofErr w:type="spellStart"/>
      <w:r w:rsidRPr="006C7E75">
        <w:rPr>
          <w:rFonts w:ascii="Times New Roman" w:eastAsia="Times New Roman" w:hAnsi="Times New Roman" w:cs="Times New Roman"/>
          <w:sz w:val="28"/>
          <w:szCs w:val="28"/>
          <w:lang w:eastAsia="ru-RU"/>
        </w:rPr>
        <w:t>естественно-научная</w:t>
      </w:r>
      <w:proofErr w:type="spellEnd"/>
      <w:r w:rsidRPr="006C7E75">
        <w:rPr>
          <w:rFonts w:ascii="Times New Roman" w:eastAsia="Times New Roman" w:hAnsi="Times New Roman" w:cs="Times New Roman"/>
          <w:sz w:val="28"/>
          <w:szCs w:val="28"/>
          <w:lang w:eastAsia="ru-RU"/>
        </w:rPr>
        <w:t xml:space="preserve">, </w:t>
      </w:r>
      <w:proofErr w:type="spellStart"/>
      <w:r w:rsidRPr="006C7E75">
        <w:rPr>
          <w:rFonts w:ascii="Times New Roman" w:eastAsia="Times New Roman" w:hAnsi="Times New Roman" w:cs="Times New Roman"/>
          <w:sz w:val="28"/>
          <w:szCs w:val="28"/>
          <w:lang w:eastAsia="ru-RU"/>
        </w:rPr>
        <w:t>креативное</w:t>
      </w:r>
      <w:proofErr w:type="spellEnd"/>
      <w:r w:rsidRPr="006C7E75">
        <w:rPr>
          <w:rFonts w:ascii="Times New Roman" w:eastAsia="Times New Roman" w:hAnsi="Times New Roman" w:cs="Times New Roman"/>
          <w:sz w:val="28"/>
          <w:szCs w:val="28"/>
          <w:lang w:eastAsia="ru-RU"/>
        </w:rPr>
        <w:t xml:space="preserve"> мышление, глобальные компетенции), востребованных в современной социальной жизни и экономике.</w:t>
      </w:r>
      <w:proofErr w:type="gramEnd"/>
      <w:r w:rsidRPr="006C7E75">
        <w:rPr>
          <w:rFonts w:ascii="Times New Roman" w:eastAsia="Times New Roman" w:hAnsi="Times New Roman" w:cs="Times New Roman"/>
          <w:sz w:val="28"/>
          <w:szCs w:val="28"/>
          <w:lang w:eastAsia="ru-RU"/>
        </w:rPr>
        <w:t xml:space="preserve"> Для решения этой проблемы</w:t>
      </w:r>
      <w:r w:rsidR="00FA5E4A">
        <w:rPr>
          <w:rFonts w:ascii="Times New Roman" w:eastAsia="Times New Roman" w:hAnsi="Times New Roman" w:cs="Times New Roman"/>
          <w:sz w:val="28"/>
          <w:szCs w:val="28"/>
          <w:lang w:eastAsia="ru-RU"/>
        </w:rPr>
        <w:t xml:space="preserve">, с </w:t>
      </w:r>
      <w:r w:rsidRPr="006C7E75">
        <w:rPr>
          <w:rFonts w:ascii="Times New Roman" w:eastAsia="Times New Roman" w:hAnsi="Times New Roman" w:cs="Times New Roman"/>
          <w:sz w:val="28"/>
          <w:szCs w:val="28"/>
          <w:lang w:eastAsia="ru-RU"/>
        </w:rPr>
        <w:t>2023 год</w:t>
      </w:r>
      <w:r w:rsidR="00FA5E4A">
        <w:rPr>
          <w:rFonts w:ascii="Times New Roman" w:eastAsia="Times New Roman" w:hAnsi="Times New Roman" w:cs="Times New Roman"/>
          <w:sz w:val="28"/>
          <w:szCs w:val="28"/>
          <w:lang w:eastAsia="ru-RU"/>
        </w:rPr>
        <w:t>а</w:t>
      </w:r>
      <w:r w:rsidRPr="006C7E75">
        <w:rPr>
          <w:rFonts w:ascii="Times New Roman" w:eastAsia="Times New Roman" w:hAnsi="Times New Roman" w:cs="Times New Roman"/>
          <w:sz w:val="28"/>
          <w:szCs w:val="28"/>
          <w:lang w:eastAsia="ru-RU"/>
        </w:rPr>
        <w:t xml:space="preserve"> муниципальная система образования включилась в деятельность регионального методического актива 2.0 по научно-методическому сопровождению педагогов. </w:t>
      </w:r>
    </w:p>
    <w:p w:rsidR="00FA5E4A" w:rsidRPr="00E02C25" w:rsidRDefault="00FA5E4A"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E02C25">
        <w:rPr>
          <w:rFonts w:ascii="Times New Roman" w:eastAsia="Times New Roman" w:hAnsi="Times New Roman" w:cs="Times New Roman"/>
          <w:sz w:val="28"/>
          <w:szCs w:val="28"/>
          <w:lang w:eastAsia="ru-RU"/>
        </w:rPr>
        <w:t xml:space="preserve">Для повышения качества образовательных результатов с 2024 года в образовательных организациях Назаровского района идет запуск единого подхода к обучению, через использование технологии «Фронтально-парные занятия». </w:t>
      </w:r>
    </w:p>
    <w:p w:rsidR="00C96974" w:rsidRPr="006C7E75"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w:t>
      </w:r>
    </w:p>
    <w:p w:rsidR="00C96974" w:rsidRPr="006C7E75"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 и коммуникативной платформы «</w:t>
      </w:r>
      <w:proofErr w:type="spellStart"/>
      <w:r w:rsidRPr="006C7E75">
        <w:rPr>
          <w:rFonts w:ascii="Times New Roman" w:eastAsia="Times New Roman" w:hAnsi="Times New Roman" w:cs="Times New Roman"/>
          <w:sz w:val="28"/>
          <w:szCs w:val="28"/>
          <w:lang w:eastAsia="ru-RU"/>
        </w:rPr>
        <w:t>Сферум</w:t>
      </w:r>
      <w:proofErr w:type="spellEnd"/>
      <w:r w:rsidRPr="006C7E75">
        <w:rPr>
          <w:rFonts w:ascii="Times New Roman" w:eastAsia="Times New Roman" w:hAnsi="Times New Roman" w:cs="Times New Roman"/>
          <w:sz w:val="28"/>
          <w:szCs w:val="28"/>
          <w:lang w:eastAsia="ru-RU"/>
        </w:rPr>
        <w:t xml:space="preserve">». Сервис внедряется в образовательные программы в качестве вспомогательного инструмента традиционной системы обучения. Он призван </w:t>
      </w:r>
      <w:r w:rsidRPr="006C7E75">
        <w:rPr>
          <w:rFonts w:ascii="Times New Roman" w:eastAsia="Times New Roman" w:hAnsi="Times New Roman" w:cs="Times New Roman"/>
          <w:sz w:val="28"/>
          <w:szCs w:val="28"/>
          <w:lang w:eastAsia="ru-RU"/>
        </w:rPr>
        <w:lastRenderedPageBreak/>
        <w:t xml:space="preserve">снизить нагрузку на педагогов, помочь им с материалами для проведения уроков. </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ФГИС «Моя школа» обеспечивает реализацию следующих функций:</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для обучающихся;</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-работа с сервисом электронных дневников, в том числе для управления образовательными процессами, включая корректировку учебных планов, составление расписания занятий;</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 xml:space="preserve">-работа с библиотекой цифрового образовательного </w:t>
      </w:r>
      <w:proofErr w:type="spellStart"/>
      <w:r w:rsidRPr="006C7E75">
        <w:rPr>
          <w:rFonts w:ascii="Times New Roman" w:eastAsia="Times New Roman" w:hAnsi="Times New Roman" w:cs="Times New Roman"/>
          <w:sz w:val="28"/>
          <w:szCs w:val="28"/>
          <w:lang w:eastAsia="ru-RU"/>
        </w:rPr>
        <w:t>контента</w:t>
      </w:r>
      <w:proofErr w:type="spellEnd"/>
      <w:r w:rsidRPr="006C7E75">
        <w:rPr>
          <w:rFonts w:ascii="Times New Roman" w:eastAsia="Times New Roman" w:hAnsi="Times New Roman" w:cs="Times New Roman"/>
          <w:sz w:val="28"/>
          <w:szCs w:val="28"/>
          <w:lang w:eastAsia="ru-RU"/>
        </w:rPr>
        <w:t xml:space="preserve">, в том числе обеспечение возможности использования цифрового образовательного </w:t>
      </w:r>
      <w:proofErr w:type="spellStart"/>
      <w:r w:rsidRPr="006C7E75">
        <w:rPr>
          <w:rFonts w:ascii="Times New Roman" w:eastAsia="Times New Roman" w:hAnsi="Times New Roman" w:cs="Times New Roman"/>
          <w:sz w:val="28"/>
          <w:szCs w:val="28"/>
          <w:lang w:eastAsia="ru-RU"/>
        </w:rPr>
        <w:t>контента</w:t>
      </w:r>
      <w:proofErr w:type="spellEnd"/>
      <w:r w:rsidRPr="006C7E75">
        <w:rPr>
          <w:rFonts w:ascii="Times New Roman" w:eastAsia="Times New Roman" w:hAnsi="Times New Roman" w:cs="Times New Roman"/>
          <w:sz w:val="28"/>
          <w:szCs w:val="28"/>
          <w:lang w:eastAsia="ru-RU"/>
        </w:rPr>
        <w:t xml:space="preserve"> педагогическими работниками для подготовки и проведения уроков, с обучающимися - для осуществления самоподготовки путем изучения релевантного верифицированного цифрового образовательного </w:t>
      </w:r>
      <w:proofErr w:type="spellStart"/>
      <w:r w:rsidRPr="006C7E75">
        <w:rPr>
          <w:rFonts w:ascii="Times New Roman" w:eastAsia="Times New Roman" w:hAnsi="Times New Roman" w:cs="Times New Roman"/>
          <w:sz w:val="28"/>
          <w:szCs w:val="28"/>
          <w:lang w:eastAsia="ru-RU"/>
        </w:rPr>
        <w:t>контента</w:t>
      </w:r>
      <w:proofErr w:type="spellEnd"/>
      <w:r w:rsidRPr="006C7E75">
        <w:rPr>
          <w:rFonts w:ascii="Times New Roman" w:eastAsia="Times New Roman" w:hAnsi="Times New Roman" w:cs="Times New Roman"/>
          <w:sz w:val="28"/>
          <w:szCs w:val="28"/>
          <w:lang w:eastAsia="ru-RU"/>
        </w:rPr>
        <w:t>;</w:t>
      </w:r>
      <w:proofErr w:type="gramEnd"/>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-возможность создания посредством иных информационных систем персональных и групповых </w:t>
      </w:r>
      <w:proofErr w:type="spellStart"/>
      <w:r w:rsidRPr="006C7E75">
        <w:rPr>
          <w:rFonts w:ascii="Times New Roman" w:eastAsia="Times New Roman" w:hAnsi="Times New Roman" w:cs="Times New Roman"/>
          <w:sz w:val="28"/>
          <w:szCs w:val="28"/>
          <w:lang w:eastAsia="ru-RU"/>
        </w:rPr>
        <w:t>онлайн-коммуникаций</w:t>
      </w:r>
      <w:proofErr w:type="spellEnd"/>
      <w:r w:rsidRPr="006C7E75">
        <w:rPr>
          <w:rFonts w:ascii="Times New Roman" w:eastAsia="Times New Roman" w:hAnsi="Times New Roman" w:cs="Times New Roman"/>
          <w:sz w:val="28"/>
          <w:szCs w:val="28"/>
          <w:lang w:eastAsia="ru-RU"/>
        </w:rPr>
        <w:t xml:space="preserve"> пользователей, включая чаты и видеоконференции.</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Это позволит дифференцировать и индивидуализировать образовательную деятельность с различными категориями </w:t>
      </w:r>
      <w:proofErr w:type="gramStart"/>
      <w:r w:rsidRPr="006C7E75">
        <w:rPr>
          <w:rFonts w:ascii="Times New Roman" w:eastAsia="Times New Roman" w:hAnsi="Times New Roman" w:cs="Times New Roman"/>
          <w:sz w:val="28"/>
          <w:szCs w:val="28"/>
          <w:lang w:eastAsia="ru-RU"/>
        </w:rPr>
        <w:t>обучающихся</w:t>
      </w:r>
      <w:proofErr w:type="gramEnd"/>
      <w:r w:rsidRPr="006C7E75">
        <w:rPr>
          <w:rFonts w:ascii="Times New Roman" w:eastAsia="Times New Roman" w:hAnsi="Times New Roman" w:cs="Times New Roman"/>
          <w:sz w:val="28"/>
          <w:szCs w:val="28"/>
          <w:lang w:eastAsia="ru-RU"/>
        </w:rPr>
        <w:t xml:space="preserve">, </w:t>
      </w:r>
      <w:bookmarkStart w:id="4" w:name="_Hlk115346618"/>
      <w:r w:rsidRPr="006C7E75">
        <w:rPr>
          <w:rFonts w:ascii="Times New Roman" w:eastAsia="Times New Roman" w:hAnsi="Times New Roman" w:cs="Times New Roman"/>
          <w:sz w:val="28"/>
          <w:szCs w:val="28"/>
          <w:lang w:eastAsia="ru-RU"/>
        </w:rPr>
        <w:t>что будет способствовать повышению качества образования.</w:t>
      </w:r>
      <w:bookmarkEnd w:id="4"/>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 рамках проекта «Цифровая образовательная среда» национального проекта «Образование» все образовательные учреждения района оснащены скоростным широкополосным (50 Мб/с) бесплатным Интернетом. </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Работа по модернизации инфраструктуры и оснащению учебных заведений новым оборудованием продолжается. </w:t>
      </w:r>
      <w:r w:rsidR="00932120" w:rsidRPr="006C7E75">
        <w:rPr>
          <w:rFonts w:ascii="Times New Roman" w:eastAsia="Times New Roman" w:hAnsi="Times New Roman" w:cs="Times New Roman"/>
          <w:sz w:val="28"/>
          <w:szCs w:val="28"/>
          <w:lang w:eastAsia="ru-RU"/>
        </w:rPr>
        <w:t>С</w:t>
      </w:r>
      <w:r w:rsidRPr="006C7E75">
        <w:rPr>
          <w:rFonts w:ascii="Times New Roman" w:eastAsia="Times New Roman" w:hAnsi="Times New Roman" w:cs="Times New Roman"/>
          <w:sz w:val="28"/>
          <w:szCs w:val="28"/>
          <w:lang w:eastAsia="ru-RU"/>
        </w:rPr>
        <w:t xml:space="preserve"> 2022 год</w:t>
      </w:r>
      <w:r w:rsidR="00932120" w:rsidRPr="006C7E75">
        <w:rPr>
          <w:rFonts w:ascii="Times New Roman" w:eastAsia="Times New Roman" w:hAnsi="Times New Roman" w:cs="Times New Roman"/>
          <w:sz w:val="28"/>
          <w:szCs w:val="28"/>
          <w:lang w:eastAsia="ru-RU"/>
        </w:rPr>
        <w:t>а</w:t>
      </w:r>
      <w:r w:rsidRPr="006C7E75">
        <w:rPr>
          <w:rFonts w:ascii="Times New Roman" w:eastAsia="Times New Roman" w:hAnsi="Times New Roman" w:cs="Times New Roman"/>
          <w:sz w:val="28"/>
          <w:szCs w:val="28"/>
          <w:lang w:eastAsia="ru-RU"/>
        </w:rPr>
        <w:t xml:space="preserve"> получено оборудование (ноутбуки, МФУ, компьютерные мыши, операционная система):</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МБОУ «</w:t>
      </w:r>
      <w:proofErr w:type="spellStart"/>
      <w:r w:rsidRPr="006C7E75">
        <w:rPr>
          <w:rFonts w:ascii="Times New Roman" w:eastAsia="Times New Roman" w:hAnsi="Times New Roman" w:cs="Times New Roman"/>
          <w:sz w:val="28"/>
          <w:szCs w:val="28"/>
          <w:lang w:eastAsia="ru-RU"/>
        </w:rPr>
        <w:t>Крутоярская</w:t>
      </w:r>
      <w:proofErr w:type="spellEnd"/>
      <w:r w:rsidRPr="006C7E75">
        <w:rPr>
          <w:rFonts w:ascii="Times New Roman" w:eastAsia="Times New Roman" w:hAnsi="Times New Roman" w:cs="Times New Roman"/>
          <w:sz w:val="28"/>
          <w:szCs w:val="28"/>
          <w:lang w:eastAsia="ru-RU"/>
        </w:rPr>
        <w:t xml:space="preserve"> СОШ» на сумму 1 636 491,56 рублей</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МБОУ «</w:t>
      </w:r>
      <w:proofErr w:type="gramStart"/>
      <w:r w:rsidRPr="006C7E75">
        <w:rPr>
          <w:rFonts w:ascii="Times New Roman" w:eastAsia="Times New Roman" w:hAnsi="Times New Roman" w:cs="Times New Roman"/>
          <w:sz w:val="28"/>
          <w:szCs w:val="28"/>
          <w:lang w:eastAsia="ru-RU"/>
        </w:rPr>
        <w:t>Павловская</w:t>
      </w:r>
      <w:proofErr w:type="gramEnd"/>
      <w:r w:rsidRPr="006C7E75">
        <w:rPr>
          <w:rFonts w:ascii="Times New Roman" w:eastAsia="Times New Roman" w:hAnsi="Times New Roman" w:cs="Times New Roman"/>
          <w:sz w:val="28"/>
          <w:szCs w:val="28"/>
          <w:lang w:eastAsia="ru-RU"/>
        </w:rPr>
        <w:t xml:space="preserve"> СОШ» на сумму 311 449,6 рублей.</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Созданные условия способствуют повышению качества общего образования, так как нацелены на разнообразие и расширение возможностей обучающихся и педагогов, и обеспечение доступа к любым современным ресурсам.</w:t>
      </w:r>
    </w:p>
    <w:p w:rsidR="00FF7379" w:rsidRPr="006C7E75" w:rsidRDefault="00FF7379" w:rsidP="00FF7379">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В настоящее время в районе проживают 299 обучающихся относящихся к категории детей с ограниченными возможностями здоровья. Из них 110 человек интегрированы в общеобразовательные классы. 87 детей с ограниченными возможностями здоровья обучаются в отдельных классах по адаптированным основным общеобразовательным программам </w:t>
      </w:r>
      <w:proofErr w:type="gramStart"/>
      <w:r w:rsidRPr="006C7E75">
        <w:rPr>
          <w:rFonts w:ascii="Times New Roman" w:eastAsia="Times New Roman" w:hAnsi="Times New Roman" w:cs="Times New Roman"/>
          <w:snapToGrid w:val="0"/>
          <w:sz w:val="28"/>
          <w:szCs w:val="28"/>
          <w:lang w:eastAsia="ru-RU"/>
        </w:rPr>
        <w:t>для</w:t>
      </w:r>
      <w:proofErr w:type="gramEnd"/>
      <w:r w:rsidRPr="006C7E75">
        <w:rPr>
          <w:rFonts w:ascii="Times New Roman" w:eastAsia="Times New Roman" w:hAnsi="Times New Roman" w:cs="Times New Roman"/>
          <w:snapToGrid w:val="0"/>
          <w:sz w:val="28"/>
          <w:szCs w:val="28"/>
          <w:lang w:eastAsia="ru-RU"/>
        </w:rPr>
        <w:t xml:space="preserve"> обучающихся с умственной отсталостью (интеллектуальными нарушениями). </w:t>
      </w:r>
      <w:r w:rsidRPr="006C7E75">
        <w:rPr>
          <w:rFonts w:ascii="Times New Roman" w:eastAsia="Times New Roman" w:hAnsi="Times New Roman" w:cs="Times New Roman"/>
          <w:snapToGrid w:val="0"/>
          <w:sz w:val="28"/>
          <w:szCs w:val="28"/>
          <w:lang w:eastAsia="ru-RU"/>
        </w:rPr>
        <w:lastRenderedPageBreak/>
        <w:t xml:space="preserve">Это составляет 29,1 % от общего числа </w:t>
      </w:r>
      <w:proofErr w:type="gramStart"/>
      <w:r w:rsidRPr="006C7E75">
        <w:rPr>
          <w:rFonts w:ascii="Times New Roman" w:eastAsia="Times New Roman" w:hAnsi="Times New Roman" w:cs="Times New Roman"/>
          <w:snapToGrid w:val="0"/>
          <w:sz w:val="28"/>
          <w:szCs w:val="28"/>
          <w:lang w:eastAsia="ru-RU"/>
        </w:rPr>
        <w:t>обучающихся</w:t>
      </w:r>
      <w:proofErr w:type="gramEnd"/>
      <w:r w:rsidRPr="006C7E75">
        <w:rPr>
          <w:rFonts w:ascii="Times New Roman" w:eastAsia="Times New Roman" w:hAnsi="Times New Roman" w:cs="Times New Roman"/>
          <w:snapToGrid w:val="0"/>
          <w:sz w:val="28"/>
          <w:szCs w:val="28"/>
          <w:lang w:eastAsia="ru-RU"/>
        </w:rPr>
        <w:t xml:space="preserve"> с ограниченными возможностями здоровья. Из них 41 ребенок обучается на дому.</w:t>
      </w:r>
    </w:p>
    <w:p w:rsidR="00FE22E6" w:rsidRPr="006C7E75" w:rsidRDefault="00FE22E6" w:rsidP="00FE22E6">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На сегодняшний день в 100% образовательных учреждениях Назаровского района имеется лицензия на реализацию адаптированных программ, в 70 % образовательных учреждений создана универсальная </w:t>
      </w:r>
      <w:proofErr w:type="spellStart"/>
      <w:r w:rsidRPr="006C7E75">
        <w:rPr>
          <w:rFonts w:ascii="Times New Roman" w:eastAsia="Times New Roman" w:hAnsi="Times New Roman" w:cs="Times New Roman"/>
          <w:snapToGrid w:val="0"/>
          <w:sz w:val="28"/>
          <w:szCs w:val="28"/>
          <w:lang w:eastAsia="ru-RU"/>
        </w:rPr>
        <w:t>безбарьерная</w:t>
      </w:r>
      <w:proofErr w:type="spellEnd"/>
      <w:r w:rsidRPr="006C7E75">
        <w:rPr>
          <w:rFonts w:ascii="Times New Roman" w:eastAsia="Times New Roman" w:hAnsi="Times New Roman" w:cs="Times New Roman"/>
          <w:snapToGrid w:val="0"/>
          <w:sz w:val="28"/>
          <w:szCs w:val="28"/>
          <w:lang w:eastAsia="ru-RU"/>
        </w:rPr>
        <w:t xml:space="preserve"> среда. Данное количество образовательных учреждений, имеющих </w:t>
      </w:r>
      <w:proofErr w:type="spellStart"/>
      <w:r w:rsidRPr="006C7E75">
        <w:rPr>
          <w:rFonts w:ascii="Times New Roman" w:eastAsia="Times New Roman" w:hAnsi="Times New Roman" w:cs="Times New Roman"/>
          <w:snapToGrid w:val="0"/>
          <w:sz w:val="28"/>
          <w:szCs w:val="28"/>
          <w:lang w:eastAsia="ru-RU"/>
        </w:rPr>
        <w:t>безбарьерную</w:t>
      </w:r>
      <w:proofErr w:type="spellEnd"/>
      <w:r w:rsidRPr="006C7E75">
        <w:rPr>
          <w:rFonts w:ascii="Times New Roman" w:eastAsia="Times New Roman" w:hAnsi="Times New Roman" w:cs="Times New Roman"/>
          <w:snapToGrid w:val="0"/>
          <w:sz w:val="28"/>
          <w:szCs w:val="28"/>
          <w:lang w:eastAsia="ru-RU"/>
        </w:rPr>
        <w:t xml:space="preserve"> среду, показывает, что не каждое образовательное учреждение имеет возможности для организации инклюзивного обучения, что затрудняет получение качественного образования детям с ограниченными возможностями здоровья в условиях образовательных учреждений.</w:t>
      </w:r>
    </w:p>
    <w:p w:rsidR="009C187E" w:rsidRPr="00E02C25" w:rsidRDefault="009C187E" w:rsidP="009C187E">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E02C25">
        <w:rPr>
          <w:rFonts w:ascii="Times New Roman" w:eastAsia="Times New Roman" w:hAnsi="Times New Roman" w:cs="Times New Roman"/>
          <w:snapToGrid w:val="0"/>
          <w:sz w:val="28"/>
          <w:szCs w:val="28"/>
          <w:lang w:eastAsia="ru-RU"/>
        </w:rPr>
        <w:t xml:space="preserve">Учителя-предметники образовательных учреждений Назаровского района, обучающие детей с ограниченными возможностями здоровья, регулярно проходят курсы повышения </w:t>
      </w:r>
      <w:proofErr w:type="gramStart"/>
      <w:r w:rsidRPr="00E02C25">
        <w:rPr>
          <w:rFonts w:ascii="Times New Roman" w:eastAsia="Times New Roman" w:hAnsi="Times New Roman" w:cs="Times New Roman"/>
          <w:snapToGrid w:val="0"/>
          <w:sz w:val="28"/>
          <w:szCs w:val="28"/>
          <w:lang w:eastAsia="ru-RU"/>
        </w:rPr>
        <w:t>квалификации</w:t>
      </w:r>
      <w:proofErr w:type="gramEnd"/>
      <w:r w:rsidRPr="00E02C25">
        <w:rPr>
          <w:rFonts w:ascii="Times New Roman" w:eastAsia="Times New Roman" w:hAnsi="Times New Roman" w:cs="Times New Roman"/>
          <w:snapToGrid w:val="0"/>
          <w:sz w:val="28"/>
          <w:szCs w:val="28"/>
          <w:lang w:eastAsia="ru-RU"/>
        </w:rPr>
        <w:t xml:space="preserve"> по вопросам интегрированного, инклюзивного обучения в классах, по вопросам разработки адаптированных образовательных программ.</w:t>
      </w:r>
    </w:p>
    <w:p w:rsidR="009C187E" w:rsidRPr="00E02C25" w:rsidRDefault="009C187E" w:rsidP="009C187E">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E02C25">
        <w:rPr>
          <w:rFonts w:ascii="Times New Roman" w:eastAsia="Times New Roman" w:hAnsi="Times New Roman" w:cs="Times New Roman"/>
          <w:snapToGrid w:val="0"/>
          <w:sz w:val="28"/>
          <w:szCs w:val="28"/>
          <w:lang w:eastAsia="ru-RU"/>
        </w:rPr>
        <w:t>В 2024 году появились вакансии учителя логопеда, педагога-дефектолога.</w:t>
      </w:r>
    </w:p>
    <w:p w:rsidR="00FE22E6" w:rsidRPr="006C7E75" w:rsidRDefault="00FE22E6" w:rsidP="00FE22E6">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E02C25">
        <w:rPr>
          <w:rFonts w:ascii="Times New Roman" w:eastAsia="Times New Roman" w:hAnsi="Times New Roman" w:cs="Times New Roman"/>
          <w:snapToGrid w:val="0"/>
          <w:sz w:val="28"/>
          <w:szCs w:val="28"/>
          <w:lang w:eastAsia="ru-RU"/>
        </w:rPr>
        <w:t xml:space="preserve">В связи с </w:t>
      </w:r>
      <w:r w:rsidRPr="006C7E75">
        <w:rPr>
          <w:rFonts w:ascii="Times New Roman" w:eastAsia="Times New Roman" w:hAnsi="Times New Roman" w:cs="Times New Roman"/>
          <w:snapToGrid w:val="0"/>
          <w:sz w:val="28"/>
          <w:szCs w:val="28"/>
          <w:lang w:eastAsia="ru-RU"/>
        </w:rPr>
        <w:t xml:space="preserve">этим необходимо организовать работу по следующим направлениям: создание </w:t>
      </w:r>
      <w:proofErr w:type="spellStart"/>
      <w:r w:rsidRPr="006C7E75">
        <w:rPr>
          <w:rFonts w:ascii="Times New Roman" w:eastAsia="Times New Roman" w:hAnsi="Times New Roman" w:cs="Times New Roman"/>
          <w:snapToGrid w:val="0"/>
          <w:sz w:val="28"/>
          <w:szCs w:val="28"/>
          <w:lang w:eastAsia="ru-RU"/>
        </w:rPr>
        <w:t>безбарьерной</w:t>
      </w:r>
      <w:proofErr w:type="spellEnd"/>
      <w:r w:rsidRPr="006C7E75">
        <w:rPr>
          <w:rFonts w:ascii="Times New Roman" w:eastAsia="Times New Roman" w:hAnsi="Times New Roman" w:cs="Times New Roman"/>
          <w:snapToGrid w:val="0"/>
          <w:sz w:val="28"/>
          <w:szCs w:val="28"/>
          <w:lang w:eastAsia="ru-RU"/>
        </w:rPr>
        <w:t xml:space="preserve"> среды в образовательных учреждениях, обновление материально-технической базы в кабинетах для детей с ОВЗ, привлечение (переобучение) учителей на узких специалистов (логопеды, дефектологи, </w:t>
      </w:r>
      <w:proofErr w:type="spellStart"/>
      <w:r w:rsidRPr="006C7E75">
        <w:rPr>
          <w:rFonts w:ascii="Times New Roman" w:eastAsia="Times New Roman" w:hAnsi="Times New Roman" w:cs="Times New Roman"/>
          <w:snapToGrid w:val="0"/>
          <w:sz w:val="28"/>
          <w:szCs w:val="28"/>
          <w:lang w:eastAsia="ru-RU"/>
        </w:rPr>
        <w:t>сурдологи</w:t>
      </w:r>
      <w:proofErr w:type="spellEnd"/>
      <w:r w:rsidRPr="006C7E75">
        <w:rPr>
          <w:rFonts w:ascii="Times New Roman" w:eastAsia="Times New Roman" w:hAnsi="Times New Roman" w:cs="Times New Roman"/>
          <w:snapToGrid w:val="0"/>
          <w:sz w:val="28"/>
          <w:szCs w:val="28"/>
          <w:lang w:eastAsia="ru-RU"/>
        </w:rPr>
        <w:t>, тифлопедагоги).</w:t>
      </w:r>
    </w:p>
    <w:p w:rsidR="00FE22E6" w:rsidRPr="006C7E75" w:rsidRDefault="00FE22E6" w:rsidP="00FE22E6">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Для решения таких задач необходимы дополнительные финансовые, кадровые, организационные ресурсы.</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Calibri"/>
          <w:sz w:val="28"/>
          <w:szCs w:val="28"/>
          <w:lang w:eastAsia="ru-RU"/>
        </w:rPr>
        <w:t xml:space="preserve">Обеспечение жизнедеятельности образовательных </w:t>
      </w:r>
      <w:r w:rsidRPr="006C7E75">
        <w:rPr>
          <w:rFonts w:ascii="Times New Roman" w:eastAsia="Times New Roman" w:hAnsi="Times New Roman" w:cs="Times New Roman"/>
          <w:sz w:val="28"/>
          <w:szCs w:val="28"/>
          <w:lang w:eastAsia="ru-RU"/>
        </w:rPr>
        <w:t>учреждений Назаровского района</w:t>
      </w:r>
      <w:r w:rsidRPr="006C7E75">
        <w:rPr>
          <w:rFonts w:ascii="Times New Roman" w:eastAsia="Times New Roman" w:hAnsi="Times New Roman" w:cs="Calibri"/>
          <w:sz w:val="28"/>
          <w:szCs w:val="28"/>
          <w:lang w:eastAsia="ru-RU"/>
        </w:rPr>
        <w:t xml:space="preserve"> достигается проведением единой региональной и муниципальной политики, системой единых мер ресурсного и организационного характера, приведением зданий и сооружений общеобразовательных организаций в соответствие с</w:t>
      </w:r>
      <w:r w:rsidR="00760F29" w:rsidRPr="006C7E75">
        <w:rPr>
          <w:rFonts w:ascii="Times New Roman" w:eastAsia="Times New Roman" w:hAnsi="Times New Roman" w:cs="Calibri"/>
          <w:sz w:val="28"/>
          <w:szCs w:val="28"/>
          <w:lang w:eastAsia="ru-RU"/>
        </w:rPr>
        <w:t xml:space="preserve"> требованиями законодательства.</w:t>
      </w:r>
      <w:r w:rsidRPr="006C7E75">
        <w:rPr>
          <w:rFonts w:ascii="Times New Roman" w:eastAsia="Times New Roman" w:hAnsi="Times New Roman" w:cs="Times New Roman"/>
          <w:sz w:val="28"/>
          <w:szCs w:val="28"/>
          <w:lang w:eastAsia="ru-RU"/>
        </w:rPr>
        <w:t xml:space="preserve"> </w:t>
      </w: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C96974" w:rsidRPr="006C7E75" w:rsidRDefault="00C96974" w:rsidP="00C96974">
      <w:pPr>
        <w:widowControl w:val="0"/>
        <w:pBdr>
          <w:bottom w:val="single" w:sz="4" w:space="31" w:color="FFFFFF"/>
        </w:pBdr>
        <w:tabs>
          <w:tab w:val="left" w:pos="0"/>
        </w:tabs>
        <w:autoSpaceDE w:val="0"/>
        <w:spacing w:after="0" w:line="240" w:lineRule="auto"/>
        <w:ind w:firstLine="709"/>
        <w:contextualSpacing/>
        <w:jc w:val="center"/>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2.1.4. Дополнительное образование</w:t>
      </w:r>
    </w:p>
    <w:p w:rsidR="00C96974" w:rsidRPr="006C7E75" w:rsidRDefault="00B7218D" w:rsidP="00C969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96974" w:rsidRPr="006C7E75">
        <w:rPr>
          <w:rFonts w:ascii="Times New Roman" w:eastAsia="Times New Roman" w:hAnsi="Times New Roman" w:cs="Times New Roman"/>
          <w:sz w:val="28"/>
          <w:szCs w:val="28"/>
          <w:lang w:eastAsia="ru-RU"/>
        </w:rPr>
        <w:t>истем</w:t>
      </w:r>
      <w:r>
        <w:rPr>
          <w:rFonts w:ascii="Times New Roman" w:eastAsia="Times New Roman" w:hAnsi="Times New Roman" w:cs="Times New Roman"/>
          <w:sz w:val="28"/>
          <w:szCs w:val="28"/>
          <w:lang w:eastAsia="ru-RU"/>
        </w:rPr>
        <w:t>а</w:t>
      </w:r>
      <w:r w:rsidR="00C96974" w:rsidRPr="006C7E75">
        <w:rPr>
          <w:rFonts w:ascii="Times New Roman" w:eastAsia="Times New Roman" w:hAnsi="Times New Roman" w:cs="Times New Roman"/>
          <w:sz w:val="28"/>
          <w:szCs w:val="28"/>
          <w:lang w:eastAsia="ru-RU"/>
        </w:rPr>
        <w:t xml:space="preserve"> дополнительного образования ежегодно </w:t>
      </w:r>
      <w:r>
        <w:rPr>
          <w:rFonts w:ascii="Times New Roman" w:eastAsia="Times New Roman" w:hAnsi="Times New Roman" w:cs="Times New Roman"/>
          <w:sz w:val="28"/>
          <w:szCs w:val="28"/>
          <w:lang w:eastAsia="ru-RU"/>
        </w:rPr>
        <w:t>обеспечивает</w:t>
      </w:r>
      <w:r w:rsidRPr="006C7E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вариативность</w:t>
      </w:r>
      <w:r w:rsidR="00C96974" w:rsidRPr="006C7E75">
        <w:rPr>
          <w:rFonts w:ascii="Times New Roman" w:eastAsia="Times New Roman" w:hAnsi="Times New Roman" w:cs="Times New Roman"/>
          <w:sz w:val="28"/>
          <w:szCs w:val="28"/>
          <w:lang w:eastAsia="ru-RU"/>
        </w:rPr>
        <w:t xml:space="preserve"> образовательных программ, </w:t>
      </w:r>
      <w:r w:rsidRPr="006C7E75">
        <w:rPr>
          <w:rFonts w:ascii="Times New Roman" w:eastAsia="Times New Roman" w:hAnsi="Times New Roman" w:cs="Times New Roman"/>
          <w:sz w:val="28"/>
          <w:szCs w:val="28"/>
          <w:lang w:eastAsia="ru-RU"/>
        </w:rPr>
        <w:t>актуальност</w:t>
      </w:r>
      <w:r>
        <w:rPr>
          <w:rFonts w:ascii="Times New Roman" w:eastAsia="Times New Roman" w:hAnsi="Times New Roman" w:cs="Times New Roman"/>
          <w:sz w:val="28"/>
          <w:szCs w:val="28"/>
          <w:lang w:eastAsia="ru-RU"/>
        </w:rPr>
        <w:t>ь</w:t>
      </w:r>
      <w:r w:rsidRPr="006C7E75">
        <w:rPr>
          <w:rFonts w:ascii="Times New Roman" w:eastAsia="Times New Roman" w:hAnsi="Times New Roman" w:cs="Times New Roman"/>
          <w:sz w:val="28"/>
          <w:szCs w:val="28"/>
          <w:lang w:eastAsia="ru-RU"/>
        </w:rPr>
        <w:t xml:space="preserve"> практик дополнительного образования, реализуемых как самостоятельно, так и в кооперации с общим, профессиональным образованием, другими партнерами</w:t>
      </w:r>
      <w:r w:rsidR="00B465F0">
        <w:rPr>
          <w:rFonts w:ascii="Times New Roman" w:eastAsia="Times New Roman" w:hAnsi="Times New Roman" w:cs="Times New Roman"/>
          <w:sz w:val="28"/>
          <w:szCs w:val="28"/>
          <w:lang w:eastAsia="ru-RU"/>
        </w:rPr>
        <w:t>,</w:t>
      </w:r>
      <w:r w:rsidRPr="006C7E75">
        <w:rPr>
          <w:rFonts w:ascii="Times New Roman" w:eastAsia="Times New Roman" w:hAnsi="Times New Roman" w:cs="Times New Roman"/>
          <w:sz w:val="28"/>
          <w:szCs w:val="28"/>
          <w:lang w:eastAsia="ru-RU"/>
        </w:rPr>
        <w:t xml:space="preserve"> </w:t>
      </w:r>
      <w:r w:rsidR="00C96974" w:rsidRPr="006C7E75">
        <w:rPr>
          <w:rFonts w:ascii="Times New Roman" w:eastAsia="Times New Roman" w:hAnsi="Times New Roman" w:cs="Times New Roman"/>
          <w:sz w:val="28"/>
          <w:szCs w:val="28"/>
          <w:lang w:eastAsia="ru-RU"/>
        </w:rPr>
        <w:t xml:space="preserve">расширение возможностей ребенка выбирать </w:t>
      </w:r>
      <w:r w:rsidR="00B465F0">
        <w:rPr>
          <w:rFonts w:ascii="Times New Roman" w:eastAsia="Times New Roman" w:hAnsi="Times New Roman" w:cs="Times New Roman"/>
          <w:sz w:val="28"/>
          <w:szCs w:val="28"/>
          <w:lang w:eastAsia="ru-RU"/>
        </w:rPr>
        <w:t xml:space="preserve">деятельность </w:t>
      </w:r>
      <w:r w:rsidR="00C96974" w:rsidRPr="006C7E75">
        <w:rPr>
          <w:rFonts w:ascii="Times New Roman" w:eastAsia="Times New Roman" w:hAnsi="Times New Roman" w:cs="Times New Roman"/>
          <w:sz w:val="28"/>
          <w:szCs w:val="28"/>
          <w:lang w:eastAsia="ru-RU"/>
        </w:rPr>
        <w:t>в зависимости от своих интересов</w:t>
      </w:r>
      <w:r w:rsidR="00B465F0">
        <w:rPr>
          <w:rFonts w:ascii="Times New Roman" w:eastAsia="Times New Roman" w:hAnsi="Times New Roman" w:cs="Times New Roman"/>
          <w:sz w:val="28"/>
          <w:szCs w:val="28"/>
          <w:lang w:eastAsia="ru-RU"/>
        </w:rPr>
        <w:t xml:space="preserve"> и</w:t>
      </w:r>
      <w:r w:rsidR="00C96974" w:rsidRPr="006C7E75">
        <w:rPr>
          <w:rFonts w:ascii="Times New Roman" w:eastAsia="Times New Roman" w:hAnsi="Times New Roman" w:cs="Times New Roman"/>
          <w:sz w:val="28"/>
          <w:szCs w:val="28"/>
          <w:lang w:eastAsia="ru-RU"/>
        </w:rPr>
        <w:t xml:space="preserve"> </w:t>
      </w:r>
      <w:r w:rsidR="00B465F0">
        <w:rPr>
          <w:rFonts w:ascii="Times New Roman" w:eastAsia="Times New Roman" w:hAnsi="Times New Roman" w:cs="Times New Roman"/>
          <w:sz w:val="28"/>
          <w:szCs w:val="28"/>
          <w:lang w:eastAsia="ru-RU"/>
        </w:rPr>
        <w:t>запросов.</w:t>
      </w:r>
      <w:r w:rsidR="00C96974" w:rsidRPr="006C7E75">
        <w:rPr>
          <w:rFonts w:ascii="Times New Roman" w:eastAsia="Times New Roman" w:hAnsi="Times New Roman" w:cs="Times New Roman"/>
          <w:sz w:val="28"/>
          <w:szCs w:val="28"/>
          <w:lang w:eastAsia="ru-RU"/>
        </w:rPr>
        <w:t xml:space="preserve"> </w:t>
      </w:r>
    </w:p>
    <w:p w:rsidR="00C96974" w:rsidRPr="006C7E75"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Обеспечено устойчивое функционирование АИС «Навигатор» как инструмента автоматизации организационно-управленческих процессов, обеспечения персонифицированного учета детей в возрасте от 5 до 18 лет и </w:t>
      </w:r>
      <w:r w:rsidRPr="006C7E75">
        <w:rPr>
          <w:rFonts w:ascii="Times New Roman" w:eastAsia="Times New Roman" w:hAnsi="Times New Roman" w:cs="Times New Roman"/>
          <w:sz w:val="28"/>
          <w:szCs w:val="28"/>
          <w:lang w:eastAsia="ru-RU"/>
        </w:rPr>
        <w:lastRenderedPageBreak/>
        <w:t>персонифицированного финансирования дополнительного образования детей.</w:t>
      </w:r>
    </w:p>
    <w:p w:rsidR="0061144F" w:rsidRPr="006C7E75" w:rsidRDefault="0061144F" w:rsidP="00B465F0">
      <w:pPr>
        <w:spacing w:after="0" w:line="256"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 </w:t>
      </w:r>
      <w:r w:rsidR="00B465F0">
        <w:rPr>
          <w:rFonts w:ascii="Times New Roman" w:eastAsia="Times New Roman" w:hAnsi="Times New Roman" w:cs="Times New Roman"/>
          <w:sz w:val="28"/>
          <w:szCs w:val="28"/>
          <w:lang w:eastAsia="ru-RU"/>
        </w:rPr>
        <w:t>системе</w:t>
      </w:r>
      <w:r w:rsidRPr="006C7E75">
        <w:rPr>
          <w:rFonts w:ascii="Times New Roman" w:eastAsia="Times New Roman" w:hAnsi="Times New Roman" w:cs="Times New Roman"/>
          <w:sz w:val="28"/>
          <w:szCs w:val="28"/>
          <w:lang w:eastAsia="ru-RU"/>
        </w:rPr>
        <w:t xml:space="preserve"> зарегистрированы все муниципальные государственные образовательные организации, расположенные на территории Назаровского района. </w:t>
      </w:r>
      <w:proofErr w:type="gramStart"/>
      <w:r w:rsidRPr="006C7E75">
        <w:rPr>
          <w:rFonts w:ascii="Times New Roman" w:eastAsia="Times New Roman" w:hAnsi="Times New Roman" w:cs="Times New Roman"/>
          <w:sz w:val="28"/>
          <w:szCs w:val="28"/>
          <w:lang w:eastAsia="ru-RU"/>
        </w:rPr>
        <w:t>Всего в АИС «Навигатор» внесены 18 организаций, реализующих программы дополнительного обра</w:t>
      </w:r>
      <w:r w:rsidR="00B465F0">
        <w:rPr>
          <w:rFonts w:ascii="Times New Roman" w:eastAsia="Times New Roman" w:hAnsi="Times New Roman" w:cs="Times New Roman"/>
          <w:sz w:val="28"/>
          <w:szCs w:val="28"/>
          <w:lang w:eastAsia="ru-RU"/>
        </w:rPr>
        <w:t xml:space="preserve">зования и спортивной </w:t>
      </w:r>
      <w:r w:rsidR="009A1767">
        <w:rPr>
          <w:rFonts w:ascii="Times New Roman" w:eastAsia="Times New Roman" w:hAnsi="Times New Roman" w:cs="Times New Roman"/>
          <w:sz w:val="28"/>
          <w:szCs w:val="28"/>
          <w:lang w:eastAsia="ru-RU"/>
        </w:rPr>
        <w:t>подготовки, размещены</w:t>
      </w:r>
      <w:r w:rsidRPr="006C7E75">
        <w:rPr>
          <w:rFonts w:ascii="Times New Roman" w:eastAsia="Times New Roman" w:hAnsi="Times New Roman" w:cs="Times New Roman"/>
          <w:sz w:val="28"/>
          <w:szCs w:val="28"/>
          <w:lang w:eastAsia="ru-RU"/>
        </w:rPr>
        <w:t xml:space="preserve"> 100% программ дополнительного образования детей и спортивной подготовки, </w:t>
      </w:r>
      <w:r w:rsidRPr="006C7E75">
        <w:rPr>
          <w:rFonts w:ascii="Times New Roman" w:eastAsia="Times New Roman" w:hAnsi="Times New Roman" w:cs="Times New Roman"/>
          <w:snapToGrid w:val="0"/>
          <w:sz w:val="28"/>
          <w:szCs w:val="28"/>
          <w:lang w:eastAsia="ru-RU"/>
        </w:rPr>
        <w:t>по 6 направленностям: художественной, социально-гуманитарной, туристско-краеведческой, технической, физкультурно-спортивной, естественнонаучной</w:t>
      </w:r>
      <w:r w:rsidRPr="006C7E75">
        <w:rPr>
          <w:rFonts w:ascii="Times New Roman" w:eastAsia="Times New Roman" w:hAnsi="Times New Roman" w:cs="Times New Roman"/>
          <w:sz w:val="28"/>
          <w:szCs w:val="28"/>
          <w:lang w:eastAsia="ru-RU"/>
        </w:rPr>
        <w:t>, реализуемые в муниципальных образовательных организации.</w:t>
      </w:r>
      <w:proofErr w:type="gramEnd"/>
      <w:r w:rsidRPr="006C7E75">
        <w:rPr>
          <w:rFonts w:ascii="Times New Roman" w:eastAsia="Times New Roman" w:hAnsi="Times New Roman" w:cs="Times New Roman"/>
          <w:sz w:val="28"/>
          <w:szCs w:val="28"/>
          <w:lang w:eastAsia="ru-RU"/>
        </w:rPr>
        <w:t xml:space="preserve"> Всего в АИС «Навигатор» опубликовано 154 программы.</w:t>
      </w:r>
    </w:p>
    <w:p w:rsidR="0061144F" w:rsidRPr="006C7E75" w:rsidRDefault="0061144F" w:rsidP="0061144F">
      <w:pPr>
        <w:spacing w:after="0" w:line="256"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Доля детей в возрасте от 5 до 18 лет, охваченных дополнительным образованием» в Назаровском районе, на отчетный период, при плановом значении в 71%, составила – 58%. Посредством АИС «Навигатор» дополнительным образованием в 2023-2024 </w:t>
      </w:r>
      <w:proofErr w:type="spellStart"/>
      <w:r w:rsidRPr="006C7E75">
        <w:rPr>
          <w:rFonts w:ascii="Times New Roman" w:eastAsia="Times New Roman" w:hAnsi="Times New Roman" w:cs="Times New Roman"/>
          <w:sz w:val="28"/>
          <w:szCs w:val="28"/>
          <w:lang w:eastAsia="ru-RU"/>
        </w:rPr>
        <w:t>уч</w:t>
      </w:r>
      <w:proofErr w:type="spellEnd"/>
      <w:r w:rsidRPr="006C7E75">
        <w:rPr>
          <w:rFonts w:ascii="Times New Roman" w:eastAsia="Times New Roman" w:hAnsi="Times New Roman" w:cs="Times New Roman"/>
          <w:sz w:val="28"/>
          <w:szCs w:val="28"/>
          <w:lang w:eastAsia="ru-RU"/>
        </w:rPr>
        <w:t xml:space="preserve">. году охвачено 2 367 детей              (58 %). </w:t>
      </w:r>
    </w:p>
    <w:p w:rsidR="00C96974" w:rsidRPr="00E02C25" w:rsidRDefault="00C96974" w:rsidP="00760F29">
      <w:pPr>
        <w:spacing w:after="0" w:line="256"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Процедуру инвентаризации инфраструктурных, материально-технических и кадровых ресурсов прошли 100% образовательных организаций, реализующих программы дополнительного образования детей и </w:t>
      </w:r>
      <w:r w:rsidRPr="00E02C25">
        <w:rPr>
          <w:rFonts w:ascii="Times New Roman" w:eastAsia="Times New Roman" w:hAnsi="Times New Roman" w:cs="Times New Roman"/>
          <w:sz w:val="28"/>
          <w:szCs w:val="28"/>
          <w:lang w:eastAsia="ru-RU"/>
        </w:rPr>
        <w:t>спортивной подготовки и зарегистрированных в АИС «Навигатор».</w:t>
      </w:r>
    </w:p>
    <w:p w:rsidR="00C96974" w:rsidRPr="00E02C25" w:rsidRDefault="00C96974" w:rsidP="00C96974">
      <w:pPr>
        <w:spacing w:after="0" w:line="256" w:lineRule="auto"/>
        <w:jc w:val="both"/>
        <w:rPr>
          <w:rFonts w:ascii="Times New Roman" w:eastAsia="Times New Roman" w:hAnsi="Times New Roman" w:cs="Times New Roman"/>
          <w:sz w:val="28"/>
          <w:szCs w:val="28"/>
          <w:lang w:eastAsia="ru-RU"/>
        </w:rPr>
      </w:pPr>
      <w:r w:rsidRPr="00E02C25">
        <w:rPr>
          <w:rFonts w:ascii="Times New Roman" w:eastAsia="Times New Roman" w:hAnsi="Times New Roman" w:cs="Times New Roman"/>
          <w:sz w:val="28"/>
          <w:szCs w:val="28"/>
          <w:lang w:eastAsia="ru-RU"/>
        </w:rPr>
        <w:tab/>
        <w:t xml:space="preserve">Реализация программ дополнительного образования в сетевой и </w:t>
      </w:r>
      <w:proofErr w:type="gramStart"/>
      <w:r w:rsidRPr="00E02C25">
        <w:rPr>
          <w:rFonts w:ascii="Times New Roman" w:eastAsia="Times New Roman" w:hAnsi="Times New Roman" w:cs="Times New Roman"/>
          <w:sz w:val="28"/>
          <w:szCs w:val="28"/>
          <w:lang w:eastAsia="ru-RU"/>
        </w:rPr>
        <w:t>дистанционной</w:t>
      </w:r>
      <w:proofErr w:type="gramEnd"/>
      <w:r w:rsidRPr="00E02C25">
        <w:rPr>
          <w:rFonts w:ascii="Times New Roman" w:eastAsia="Times New Roman" w:hAnsi="Times New Roman" w:cs="Times New Roman"/>
          <w:sz w:val="28"/>
          <w:szCs w:val="28"/>
          <w:lang w:eastAsia="ru-RU"/>
        </w:rPr>
        <w:t xml:space="preserve"> формах – это сквозная технология для проектов «Современная школа» и «Успех каждого ребенка». За счет сетево</w:t>
      </w:r>
      <w:r w:rsidR="00196C11" w:rsidRPr="00E02C25">
        <w:rPr>
          <w:rFonts w:ascii="Times New Roman" w:eastAsia="Times New Roman" w:hAnsi="Times New Roman" w:cs="Times New Roman"/>
          <w:sz w:val="28"/>
          <w:szCs w:val="28"/>
          <w:lang w:eastAsia="ru-RU"/>
        </w:rPr>
        <w:t xml:space="preserve">й кооперации и использования </w:t>
      </w:r>
      <w:proofErr w:type="spellStart"/>
      <w:r w:rsidR="00196C11" w:rsidRPr="00E02C25">
        <w:rPr>
          <w:rFonts w:ascii="Times New Roman" w:eastAsia="Times New Roman" w:hAnsi="Times New Roman" w:cs="Times New Roman"/>
          <w:sz w:val="28"/>
          <w:szCs w:val="28"/>
          <w:lang w:eastAsia="ru-RU"/>
        </w:rPr>
        <w:t>он</w:t>
      </w:r>
      <w:r w:rsidRPr="00E02C25">
        <w:rPr>
          <w:rFonts w:ascii="Times New Roman" w:eastAsia="Times New Roman" w:hAnsi="Times New Roman" w:cs="Times New Roman"/>
          <w:sz w:val="28"/>
          <w:szCs w:val="28"/>
          <w:lang w:eastAsia="ru-RU"/>
        </w:rPr>
        <w:t>лайн</w:t>
      </w:r>
      <w:proofErr w:type="spellEnd"/>
      <w:r w:rsidRPr="00E02C25">
        <w:rPr>
          <w:rFonts w:ascii="Times New Roman" w:eastAsia="Times New Roman" w:hAnsi="Times New Roman" w:cs="Times New Roman"/>
          <w:sz w:val="28"/>
          <w:szCs w:val="28"/>
          <w:lang w:eastAsia="ru-RU"/>
        </w:rPr>
        <w:t xml:space="preserve"> платформ сформированы условия для профессионального самоопределения обучающихся. В области поддержки научно-технического творчества детей и молодежи с «Красноярским технопарком «</w:t>
      </w:r>
      <w:proofErr w:type="spellStart"/>
      <w:r w:rsidRPr="00E02C25">
        <w:rPr>
          <w:rFonts w:ascii="Times New Roman" w:eastAsia="Times New Roman" w:hAnsi="Times New Roman" w:cs="Times New Roman"/>
          <w:sz w:val="28"/>
          <w:szCs w:val="28"/>
          <w:lang w:eastAsia="ru-RU"/>
        </w:rPr>
        <w:t>Кванториум</w:t>
      </w:r>
      <w:proofErr w:type="spellEnd"/>
      <w:r w:rsidRPr="00E02C25">
        <w:rPr>
          <w:rFonts w:ascii="Times New Roman" w:eastAsia="Times New Roman" w:hAnsi="Times New Roman" w:cs="Times New Roman"/>
          <w:sz w:val="28"/>
          <w:szCs w:val="28"/>
          <w:lang w:eastAsia="ru-RU"/>
        </w:rPr>
        <w:t xml:space="preserve">» в городе Ачинске, в области </w:t>
      </w:r>
      <w:proofErr w:type="spellStart"/>
      <w:proofErr w:type="gramStart"/>
      <w:r w:rsidRPr="00E02C25">
        <w:rPr>
          <w:rFonts w:ascii="Times New Roman" w:eastAsia="Times New Roman" w:hAnsi="Times New Roman" w:cs="Times New Roman"/>
          <w:sz w:val="28"/>
          <w:szCs w:val="28"/>
          <w:lang w:eastAsia="ru-RU"/>
        </w:rPr>
        <w:t>естественно-научной</w:t>
      </w:r>
      <w:proofErr w:type="spellEnd"/>
      <w:proofErr w:type="gramEnd"/>
      <w:r w:rsidRPr="00E02C25">
        <w:rPr>
          <w:rFonts w:ascii="Times New Roman" w:eastAsia="Times New Roman" w:hAnsi="Times New Roman" w:cs="Times New Roman"/>
          <w:sz w:val="28"/>
          <w:szCs w:val="28"/>
          <w:lang w:eastAsia="ru-RU"/>
        </w:rPr>
        <w:t xml:space="preserve"> направленности с Красноярским краевым центром «Юннаты», в области </w:t>
      </w:r>
      <w:proofErr w:type="spellStart"/>
      <w:r w:rsidRPr="00E02C25">
        <w:rPr>
          <w:rFonts w:ascii="Times New Roman" w:eastAsia="Times New Roman" w:hAnsi="Times New Roman" w:cs="Times New Roman"/>
          <w:sz w:val="28"/>
          <w:szCs w:val="28"/>
          <w:lang w:eastAsia="ru-RU"/>
        </w:rPr>
        <w:t>профориентационной</w:t>
      </w:r>
      <w:proofErr w:type="spellEnd"/>
      <w:r w:rsidRPr="00E02C25">
        <w:rPr>
          <w:rFonts w:ascii="Times New Roman" w:eastAsia="Times New Roman" w:hAnsi="Times New Roman" w:cs="Times New Roman"/>
          <w:sz w:val="28"/>
          <w:szCs w:val="28"/>
          <w:lang w:eastAsia="ru-RU"/>
        </w:rPr>
        <w:t xml:space="preserve"> направленности с </w:t>
      </w:r>
      <w:proofErr w:type="spellStart"/>
      <w:r w:rsidRPr="00E02C25">
        <w:rPr>
          <w:rFonts w:ascii="Times New Roman" w:eastAsia="Times New Roman" w:hAnsi="Times New Roman" w:cs="Times New Roman"/>
          <w:sz w:val="28"/>
          <w:szCs w:val="28"/>
          <w:lang w:eastAsia="ru-RU"/>
        </w:rPr>
        <w:t>Ачинским</w:t>
      </w:r>
      <w:proofErr w:type="spellEnd"/>
      <w:r w:rsidRPr="00E02C25">
        <w:rPr>
          <w:rFonts w:ascii="Times New Roman" w:eastAsia="Times New Roman" w:hAnsi="Times New Roman" w:cs="Times New Roman"/>
          <w:sz w:val="28"/>
          <w:szCs w:val="28"/>
          <w:lang w:eastAsia="ru-RU"/>
        </w:rPr>
        <w:t xml:space="preserve"> педагогический колледжем, МО МВД России «Назаровский» и Красноярский колледжем сферы услуг и предпринимательства, </w:t>
      </w:r>
      <w:proofErr w:type="spellStart"/>
      <w:r w:rsidRPr="00E02C25">
        <w:rPr>
          <w:rFonts w:ascii="Times New Roman" w:eastAsia="Times New Roman" w:hAnsi="Times New Roman" w:cs="Times New Roman"/>
          <w:sz w:val="28"/>
          <w:szCs w:val="28"/>
          <w:lang w:eastAsia="ru-RU"/>
        </w:rPr>
        <w:t>Ачинским</w:t>
      </w:r>
      <w:proofErr w:type="spellEnd"/>
      <w:r w:rsidRPr="00E02C25">
        <w:rPr>
          <w:rFonts w:ascii="Times New Roman" w:eastAsia="Times New Roman" w:hAnsi="Times New Roman" w:cs="Times New Roman"/>
          <w:sz w:val="28"/>
          <w:szCs w:val="28"/>
          <w:lang w:eastAsia="ru-RU"/>
        </w:rPr>
        <w:t xml:space="preserve"> медицинским техникумом.</w:t>
      </w:r>
    </w:p>
    <w:p w:rsidR="00C96974" w:rsidRPr="006C7E75"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E02C25">
        <w:rPr>
          <w:rFonts w:ascii="Times New Roman" w:eastAsia="Times New Roman" w:hAnsi="Times New Roman" w:cs="Times New Roman"/>
          <w:sz w:val="28"/>
          <w:szCs w:val="28"/>
          <w:lang w:eastAsia="ru-RU"/>
        </w:rPr>
        <w:t>В рамках реализации регионального проекта «Успех каждого ребенка</w:t>
      </w:r>
      <w:r w:rsidRPr="006C7E75">
        <w:rPr>
          <w:rFonts w:ascii="Times New Roman" w:eastAsia="Times New Roman" w:hAnsi="Times New Roman" w:cs="Times New Roman"/>
          <w:sz w:val="28"/>
          <w:szCs w:val="28"/>
          <w:lang w:eastAsia="ru-RU"/>
        </w:rPr>
        <w:t xml:space="preserve">», принимаем активное участие в проектах по ранней профессиональной ориентации в открытых </w:t>
      </w:r>
      <w:proofErr w:type="spellStart"/>
      <w:r w:rsidRPr="006C7E75">
        <w:rPr>
          <w:rFonts w:ascii="Times New Roman" w:eastAsia="Times New Roman" w:hAnsi="Times New Roman" w:cs="Times New Roman"/>
          <w:sz w:val="28"/>
          <w:szCs w:val="28"/>
          <w:lang w:eastAsia="ru-RU"/>
        </w:rPr>
        <w:t>онлайн-уроках</w:t>
      </w:r>
      <w:proofErr w:type="spellEnd"/>
      <w:r w:rsidRPr="006C7E75">
        <w:rPr>
          <w:rFonts w:ascii="Times New Roman" w:eastAsia="Times New Roman" w:hAnsi="Times New Roman" w:cs="Times New Roman"/>
          <w:sz w:val="28"/>
          <w:szCs w:val="28"/>
          <w:lang w:eastAsia="ru-RU"/>
        </w:rPr>
        <w:t xml:space="preserve"> «</w:t>
      </w:r>
      <w:proofErr w:type="spellStart"/>
      <w:r w:rsidRPr="006C7E75">
        <w:rPr>
          <w:rFonts w:ascii="Times New Roman" w:eastAsia="Times New Roman" w:hAnsi="Times New Roman" w:cs="Times New Roman"/>
          <w:sz w:val="28"/>
          <w:szCs w:val="28"/>
          <w:lang w:eastAsia="ru-RU"/>
        </w:rPr>
        <w:t>ПроеКТОриЯ</w:t>
      </w:r>
      <w:proofErr w:type="spellEnd"/>
      <w:r w:rsidRPr="006C7E75">
        <w:rPr>
          <w:rFonts w:ascii="Times New Roman" w:eastAsia="Times New Roman" w:hAnsi="Times New Roman" w:cs="Times New Roman"/>
          <w:sz w:val="28"/>
          <w:szCs w:val="28"/>
          <w:lang w:eastAsia="ru-RU"/>
        </w:rPr>
        <w:t xml:space="preserve">», проект «Билет в будущее», конкурс профессионального мастерства для школьников «Школа профессионалов», «Молодые профессионалы» с элементами методики </w:t>
      </w:r>
      <w:proofErr w:type="spellStart"/>
      <w:r w:rsidRPr="006C7E75">
        <w:rPr>
          <w:rFonts w:ascii="Times New Roman" w:eastAsia="Times New Roman" w:hAnsi="Times New Roman" w:cs="Times New Roman"/>
          <w:sz w:val="28"/>
          <w:szCs w:val="28"/>
          <w:lang w:eastAsia="ru-RU"/>
        </w:rPr>
        <w:t>JuniorSkills</w:t>
      </w:r>
      <w:proofErr w:type="spellEnd"/>
      <w:r w:rsidRPr="006C7E75">
        <w:rPr>
          <w:rFonts w:ascii="Times New Roman" w:eastAsia="Times New Roman" w:hAnsi="Times New Roman" w:cs="Times New Roman"/>
          <w:sz w:val="28"/>
          <w:szCs w:val="28"/>
          <w:lang w:eastAsia="ru-RU"/>
        </w:rPr>
        <w:t>.</w:t>
      </w:r>
    </w:p>
    <w:p w:rsid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Педагоги МБОУ ДО «Назаровский районный Дом детского творчества» работают в рамках </w:t>
      </w:r>
      <w:r w:rsidR="00F37A26" w:rsidRPr="006C7E75">
        <w:rPr>
          <w:rFonts w:ascii="Times New Roman" w:eastAsia="Times New Roman" w:hAnsi="Times New Roman" w:cs="Times New Roman"/>
          <w:snapToGrid w:val="0"/>
          <w:sz w:val="28"/>
          <w:szCs w:val="28"/>
          <w:lang w:eastAsia="ru-RU"/>
        </w:rPr>
        <w:t>5</w:t>
      </w:r>
      <w:r w:rsidRPr="006C7E75">
        <w:rPr>
          <w:rFonts w:ascii="Times New Roman" w:eastAsia="Times New Roman" w:hAnsi="Times New Roman" w:cs="Times New Roman"/>
          <w:snapToGrid w:val="0"/>
          <w:sz w:val="28"/>
          <w:szCs w:val="28"/>
          <w:lang w:eastAsia="ru-RU"/>
        </w:rPr>
        <w:t xml:space="preserve"> направленностей по </w:t>
      </w:r>
      <w:r w:rsidR="00E43252" w:rsidRPr="006C7E75">
        <w:rPr>
          <w:rFonts w:ascii="Times New Roman" w:eastAsia="Times New Roman" w:hAnsi="Times New Roman" w:cs="Times New Roman"/>
          <w:snapToGrid w:val="0"/>
          <w:sz w:val="28"/>
          <w:szCs w:val="28"/>
          <w:lang w:eastAsia="ru-RU"/>
        </w:rPr>
        <w:t>51</w:t>
      </w:r>
      <w:r w:rsidRPr="006C7E75">
        <w:rPr>
          <w:rFonts w:ascii="Times New Roman" w:eastAsia="Times New Roman" w:hAnsi="Times New Roman" w:cs="Times New Roman"/>
          <w:snapToGrid w:val="0"/>
          <w:sz w:val="28"/>
          <w:szCs w:val="28"/>
          <w:lang w:eastAsia="ru-RU"/>
        </w:rPr>
        <w:t xml:space="preserve"> дополнительным </w:t>
      </w:r>
      <w:proofErr w:type="spellStart"/>
      <w:r w:rsidRPr="006C7E75">
        <w:rPr>
          <w:rFonts w:ascii="Times New Roman" w:eastAsia="Times New Roman" w:hAnsi="Times New Roman" w:cs="Times New Roman"/>
          <w:snapToGrid w:val="0"/>
          <w:sz w:val="28"/>
          <w:szCs w:val="28"/>
          <w:lang w:eastAsia="ru-RU"/>
        </w:rPr>
        <w:t>обще</w:t>
      </w:r>
      <w:r w:rsidR="00F37A26" w:rsidRPr="006C7E75">
        <w:rPr>
          <w:rFonts w:ascii="Times New Roman" w:eastAsia="Times New Roman" w:hAnsi="Times New Roman" w:cs="Times New Roman"/>
          <w:snapToGrid w:val="0"/>
          <w:sz w:val="28"/>
          <w:szCs w:val="28"/>
          <w:lang w:eastAsia="ru-RU"/>
        </w:rPr>
        <w:t>развивающим</w:t>
      </w:r>
      <w:proofErr w:type="spellEnd"/>
      <w:r w:rsidRPr="006C7E75">
        <w:rPr>
          <w:rFonts w:ascii="Times New Roman" w:eastAsia="Times New Roman" w:hAnsi="Times New Roman" w:cs="Times New Roman"/>
          <w:snapToGrid w:val="0"/>
          <w:sz w:val="28"/>
          <w:szCs w:val="28"/>
          <w:lang w:eastAsia="ru-RU"/>
        </w:rPr>
        <w:t xml:space="preserve"> программам</w:t>
      </w:r>
      <w:r w:rsidR="00B465F0">
        <w:rPr>
          <w:rFonts w:ascii="Times New Roman" w:eastAsia="Times New Roman" w:hAnsi="Times New Roman" w:cs="Times New Roman"/>
          <w:snapToGrid w:val="0"/>
          <w:sz w:val="28"/>
          <w:szCs w:val="28"/>
          <w:lang w:eastAsia="ru-RU"/>
        </w:rPr>
        <w:t>, из них:</w:t>
      </w:r>
      <w:r w:rsidRPr="006C7E75">
        <w:rPr>
          <w:rFonts w:ascii="Times New Roman" w:eastAsia="Times New Roman" w:hAnsi="Times New Roman" w:cs="Times New Roman"/>
          <w:snapToGrid w:val="0"/>
          <w:sz w:val="28"/>
          <w:szCs w:val="28"/>
          <w:lang w:eastAsia="ru-RU"/>
        </w:rPr>
        <w:t xml:space="preserve"> </w:t>
      </w:r>
      <w:bookmarkStart w:id="5" w:name="_Hlk87603848"/>
      <w:proofErr w:type="gramStart"/>
      <w:r w:rsidRPr="006C7E75">
        <w:rPr>
          <w:rFonts w:ascii="Times New Roman" w:eastAsia="Times New Roman" w:hAnsi="Times New Roman" w:cs="Times New Roman"/>
          <w:snapToGrid w:val="0"/>
          <w:sz w:val="28"/>
          <w:szCs w:val="28"/>
          <w:lang w:eastAsia="ru-RU"/>
        </w:rPr>
        <w:t>художественной</w:t>
      </w:r>
      <w:proofErr w:type="gramEnd"/>
      <w:r w:rsidRPr="006C7E75">
        <w:rPr>
          <w:rFonts w:ascii="Times New Roman" w:eastAsia="Times New Roman" w:hAnsi="Times New Roman" w:cs="Times New Roman"/>
          <w:snapToGrid w:val="0"/>
          <w:sz w:val="28"/>
          <w:szCs w:val="28"/>
          <w:lang w:eastAsia="ru-RU"/>
        </w:rPr>
        <w:t xml:space="preserve"> - </w:t>
      </w:r>
      <w:r w:rsidR="00E43252" w:rsidRPr="006C7E75">
        <w:rPr>
          <w:rFonts w:ascii="Times New Roman" w:eastAsia="Times New Roman" w:hAnsi="Times New Roman" w:cs="Times New Roman"/>
          <w:snapToGrid w:val="0"/>
          <w:sz w:val="28"/>
          <w:szCs w:val="28"/>
          <w:lang w:eastAsia="ru-RU"/>
        </w:rPr>
        <w:t>19</w:t>
      </w:r>
      <w:r w:rsidRPr="006C7E75">
        <w:rPr>
          <w:rFonts w:ascii="Times New Roman" w:eastAsia="Times New Roman" w:hAnsi="Times New Roman" w:cs="Times New Roman"/>
          <w:snapToGrid w:val="0"/>
          <w:sz w:val="28"/>
          <w:szCs w:val="28"/>
          <w:lang w:eastAsia="ru-RU"/>
        </w:rPr>
        <w:t xml:space="preserve">, социально-гуманитарной - </w:t>
      </w:r>
      <w:r w:rsidR="00F37A26" w:rsidRPr="006C7E75">
        <w:rPr>
          <w:rFonts w:ascii="Times New Roman" w:eastAsia="Times New Roman" w:hAnsi="Times New Roman" w:cs="Times New Roman"/>
          <w:snapToGrid w:val="0"/>
          <w:sz w:val="28"/>
          <w:szCs w:val="28"/>
          <w:lang w:eastAsia="ru-RU"/>
        </w:rPr>
        <w:t>2</w:t>
      </w:r>
      <w:r w:rsidR="00E43252" w:rsidRPr="006C7E75">
        <w:rPr>
          <w:rFonts w:ascii="Times New Roman" w:eastAsia="Times New Roman" w:hAnsi="Times New Roman" w:cs="Times New Roman"/>
          <w:snapToGrid w:val="0"/>
          <w:sz w:val="28"/>
          <w:szCs w:val="28"/>
          <w:lang w:eastAsia="ru-RU"/>
        </w:rPr>
        <w:t>1</w:t>
      </w:r>
      <w:r w:rsidRPr="006C7E75">
        <w:rPr>
          <w:rFonts w:ascii="Times New Roman" w:eastAsia="Times New Roman" w:hAnsi="Times New Roman" w:cs="Times New Roman"/>
          <w:snapToGrid w:val="0"/>
          <w:sz w:val="28"/>
          <w:szCs w:val="28"/>
          <w:lang w:eastAsia="ru-RU"/>
        </w:rPr>
        <w:t xml:space="preserve">, туристско-краеведческой - </w:t>
      </w:r>
      <w:r w:rsidR="00E43252" w:rsidRPr="006C7E75">
        <w:rPr>
          <w:rFonts w:ascii="Times New Roman" w:eastAsia="Times New Roman" w:hAnsi="Times New Roman" w:cs="Times New Roman"/>
          <w:snapToGrid w:val="0"/>
          <w:sz w:val="28"/>
          <w:szCs w:val="28"/>
          <w:lang w:eastAsia="ru-RU"/>
        </w:rPr>
        <w:t>5</w:t>
      </w:r>
      <w:r w:rsidRPr="006C7E75">
        <w:rPr>
          <w:rFonts w:ascii="Times New Roman" w:eastAsia="Times New Roman" w:hAnsi="Times New Roman" w:cs="Times New Roman"/>
          <w:snapToGrid w:val="0"/>
          <w:sz w:val="28"/>
          <w:szCs w:val="28"/>
          <w:lang w:eastAsia="ru-RU"/>
        </w:rPr>
        <w:t>, технической               направленностей</w:t>
      </w:r>
      <w:bookmarkEnd w:id="5"/>
      <w:r w:rsidRPr="006C7E75">
        <w:rPr>
          <w:rFonts w:ascii="Times New Roman" w:eastAsia="Times New Roman" w:hAnsi="Times New Roman" w:cs="Times New Roman"/>
          <w:snapToGrid w:val="0"/>
          <w:sz w:val="28"/>
          <w:szCs w:val="28"/>
          <w:lang w:eastAsia="ru-RU"/>
        </w:rPr>
        <w:t xml:space="preserve"> </w:t>
      </w:r>
      <w:r w:rsidR="00F37A26" w:rsidRPr="006C7E75">
        <w:rPr>
          <w:rFonts w:ascii="Times New Roman" w:eastAsia="Times New Roman" w:hAnsi="Times New Roman" w:cs="Times New Roman"/>
          <w:snapToGrid w:val="0"/>
          <w:sz w:val="28"/>
          <w:szCs w:val="28"/>
          <w:lang w:eastAsia="ru-RU"/>
        </w:rPr>
        <w:t>–</w:t>
      </w:r>
      <w:r w:rsidRPr="006C7E75">
        <w:rPr>
          <w:rFonts w:ascii="Times New Roman" w:eastAsia="Times New Roman" w:hAnsi="Times New Roman" w:cs="Times New Roman"/>
          <w:snapToGrid w:val="0"/>
          <w:sz w:val="28"/>
          <w:szCs w:val="28"/>
          <w:lang w:eastAsia="ru-RU"/>
        </w:rPr>
        <w:t xml:space="preserve"> </w:t>
      </w:r>
      <w:r w:rsidR="00E43252" w:rsidRPr="006C7E75">
        <w:rPr>
          <w:rFonts w:ascii="Times New Roman" w:eastAsia="Times New Roman" w:hAnsi="Times New Roman" w:cs="Times New Roman"/>
          <w:snapToGrid w:val="0"/>
          <w:sz w:val="28"/>
          <w:szCs w:val="28"/>
          <w:lang w:eastAsia="ru-RU"/>
        </w:rPr>
        <w:t>5</w:t>
      </w:r>
      <w:r w:rsidR="00F37A26" w:rsidRPr="006C7E75">
        <w:rPr>
          <w:rFonts w:ascii="Times New Roman" w:eastAsia="Times New Roman" w:hAnsi="Times New Roman" w:cs="Times New Roman"/>
          <w:snapToGrid w:val="0"/>
          <w:sz w:val="28"/>
          <w:szCs w:val="28"/>
          <w:lang w:eastAsia="ru-RU"/>
        </w:rPr>
        <w:t>, естественнонаучной -1</w:t>
      </w:r>
      <w:r w:rsidRPr="006C7E75">
        <w:rPr>
          <w:rFonts w:ascii="Times New Roman" w:eastAsia="Times New Roman" w:hAnsi="Times New Roman" w:cs="Times New Roman"/>
          <w:snapToGrid w:val="0"/>
          <w:sz w:val="28"/>
          <w:szCs w:val="28"/>
          <w:lang w:eastAsia="ru-RU"/>
        </w:rPr>
        <w:t>.</w:t>
      </w:r>
    </w:p>
    <w:p w:rsidR="002419B9" w:rsidRPr="00E02C25" w:rsidRDefault="002419B9" w:rsidP="00C96974">
      <w:pPr>
        <w:spacing w:after="0" w:line="240" w:lineRule="auto"/>
        <w:ind w:firstLine="709"/>
        <w:jc w:val="both"/>
        <w:rPr>
          <w:rFonts w:ascii="Times New Roman" w:eastAsia="Times New Roman" w:hAnsi="Times New Roman" w:cs="Times New Roman"/>
          <w:i/>
          <w:snapToGrid w:val="0"/>
          <w:sz w:val="28"/>
          <w:szCs w:val="28"/>
          <w:lang w:eastAsia="ru-RU"/>
        </w:rPr>
      </w:pPr>
      <w:r w:rsidRPr="00E02C25">
        <w:rPr>
          <w:rFonts w:ascii="Times New Roman" w:hAnsi="Times New Roman" w:cs="Times New Roman"/>
          <w:sz w:val="28"/>
          <w:szCs w:val="28"/>
        </w:rPr>
        <w:lastRenderedPageBreak/>
        <w:t xml:space="preserve">Содержание современного дополнительного образования детей формируется на основе приоритетов обновления содержания и технологий по направленностям дополнительного образования детей, реализуемых в </w:t>
      </w:r>
      <w:r w:rsidR="00F40981" w:rsidRPr="00E02C25">
        <w:rPr>
          <w:rFonts w:ascii="Times New Roman" w:hAnsi="Times New Roman" w:cs="Times New Roman"/>
          <w:sz w:val="28"/>
          <w:szCs w:val="28"/>
        </w:rPr>
        <w:t>Назаровском районе</w:t>
      </w:r>
      <w:r w:rsidRPr="00E02C25">
        <w:rPr>
          <w:rFonts w:ascii="Times New Roman" w:hAnsi="Times New Roman" w:cs="Times New Roman"/>
          <w:sz w:val="28"/>
          <w:szCs w:val="28"/>
        </w:rPr>
        <w:t xml:space="preserve"> и сформулированных в Концепции развития дополнительного образования детей до 2030 года. В</w:t>
      </w:r>
      <w:r w:rsidR="00F40981" w:rsidRPr="00E02C25">
        <w:rPr>
          <w:rFonts w:ascii="Times New Roman" w:hAnsi="Times New Roman" w:cs="Times New Roman"/>
          <w:sz w:val="28"/>
          <w:szCs w:val="28"/>
        </w:rPr>
        <w:t xml:space="preserve"> 2024 году </w:t>
      </w:r>
      <w:proofErr w:type="gramStart"/>
      <w:r w:rsidR="00F40981" w:rsidRPr="00E02C25">
        <w:rPr>
          <w:rFonts w:ascii="Times New Roman" w:hAnsi="Times New Roman" w:cs="Times New Roman"/>
          <w:sz w:val="28"/>
          <w:szCs w:val="28"/>
        </w:rPr>
        <w:t xml:space="preserve">за счёт участия в конкурсе </w:t>
      </w:r>
      <w:r w:rsidR="00F40981" w:rsidRPr="00E02C25">
        <w:rPr>
          <w:rFonts w:ascii="Times New Roman" w:eastAsia="Times New Roman" w:hAnsi="Times New Roman" w:cs="Times New Roman"/>
          <w:color w:val="000000"/>
          <w:sz w:val="28"/>
          <w:szCs w:val="28"/>
          <w:lang w:eastAsia="ru-RU"/>
        </w:rPr>
        <w:t>распределения субсидий бюджетам муниципальных образований Красноярского края на модернизацию материально-технической базы организаций дополнительного образования с целью создания новых мест для реализации</w:t>
      </w:r>
      <w:proofErr w:type="gramEnd"/>
      <w:r w:rsidR="00F40981" w:rsidRPr="00E02C25">
        <w:rPr>
          <w:rFonts w:ascii="Times New Roman" w:eastAsia="Times New Roman" w:hAnsi="Times New Roman" w:cs="Times New Roman"/>
          <w:color w:val="000000"/>
          <w:sz w:val="28"/>
          <w:szCs w:val="28"/>
          <w:lang w:eastAsia="ru-RU"/>
        </w:rPr>
        <w:t xml:space="preserve"> дополнительных </w:t>
      </w:r>
      <w:proofErr w:type="spellStart"/>
      <w:r w:rsidR="00F40981" w:rsidRPr="00E02C25">
        <w:rPr>
          <w:rFonts w:ascii="Times New Roman" w:eastAsia="Times New Roman" w:hAnsi="Times New Roman" w:cs="Times New Roman"/>
          <w:color w:val="000000"/>
          <w:sz w:val="28"/>
          <w:szCs w:val="28"/>
          <w:lang w:eastAsia="ru-RU"/>
        </w:rPr>
        <w:t>общеразвивающих</w:t>
      </w:r>
      <w:proofErr w:type="spellEnd"/>
      <w:r w:rsidR="00F40981" w:rsidRPr="00E02C25">
        <w:rPr>
          <w:rFonts w:ascii="Times New Roman" w:eastAsia="Times New Roman" w:hAnsi="Times New Roman" w:cs="Times New Roman"/>
          <w:color w:val="000000"/>
          <w:sz w:val="28"/>
          <w:szCs w:val="28"/>
          <w:lang w:eastAsia="ru-RU"/>
        </w:rPr>
        <w:t xml:space="preserve"> программ </w:t>
      </w:r>
      <w:r w:rsidR="00F40981" w:rsidRPr="00E02C25">
        <w:rPr>
          <w:rFonts w:ascii="Times New Roman" w:hAnsi="Times New Roman" w:cs="Times New Roman"/>
          <w:sz w:val="28"/>
          <w:szCs w:val="28"/>
        </w:rPr>
        <w:t>акцент сделан на усилении</w:t>
      </w:r>
      <w:r w:rsidRPr="00E02C25">
        <w:rPr>
          <w:rFonts w:ascii="Times New Roman" w:hAnsi="Times New Roman" w:cs="Times New Roman"/>
          <w:sz w:val="28"/>
          <w:szCs w:val="28"/>
        </w:rPr>
        <w:t xml:space="preserve"> социально</w:t>
      </w:r>
      <w:r w:rsidR="00F40981" w:rsidRPr="00E02C25">
        <w:rPr>
          <w:rFonts w:ascii="Times New Roman" w:hAnsi="Times New Roman" w:cs="Times New Roman"/>
          <w:sz w:val="28"/>
          <w:szCs w:val="28"/>
        </w:rPr>
        <w:t>-</w:t>
      </w:r>
      <w:r w:rsidRPr="00E02C25">
        <w:rPr>
          <w:rFonts w:ascii="Times New Roman" w:hAnsi="Times New Roman" w:cs="Times New Roman"/>
          <w:sz w:val="28"/>
          <w:szCs w:val="28"/>
        </w:rPr>
        <w:t xml:space="preserve">гуманитарной </w:t>
      </w:r>
      <w:r w:rsidR="00F40981" w:rsidRPr="00E02C25">
        <w:rPr>
          <w:rFonts w:ascii="Times New Roman" w:hAnsi="Times New Roman" w:cs="Times New Roman"/>
          <w:sz w:val="28"/>
          <w:szCs w:val="28"/>
        </w:rPr>
        <w:t>и технической направленностей. В социально-гуманитарно</w:t>
      </w:r>
      <w:r w:rsidR="000B6037" w:rsidRPr="00E02C25">
        <w:rPr>
          <w:rFonts w:ascii="Times New Roman" w:hAnsi="Times New Roman" w:cs="Times New Roman"/>
          <w:sz w:val="28"/>
          <w:szCs w:val="28"/>
        </w:rPr>
        <w:t>м направлении</w:t>
      </w:r>
      <w:r w:rsidR="00F40981" w:rsidRPr="00E02C25">
        <w:rPr>
          <w:rFonts w:ascii="Times New Roman" w:hAnsi="Times New Roman" w:cs="Times New Roman"/>
          <w:sz w:val="28"/>
          <w:szCs w:val="28"/>
        </w:rPr>
        <w:t xml:space="preserve"> </w:t>
      </w:r>
      <w:r w:rsidRPr="00E02C25">
        <w:rPr>
          <w:rFonts w:ascii="Times New Roman" w:hAnsi="Times New Roman" w:cs="Times New Roman"/>
          <w:sz w:val="28"/>
          <w:szCs w:val="28"/>
        </w:rPr>
        <w:t xml:space="preserve">созданы условия для развития общества, развития лидерских качеств, правовой и </w:t>
      </w:r>
      <w:proofErr w:type="spellStart"/>
      <w:r w:rsidRPr="00E02C25">
        <w:rPr>
          <w:rFonts w:ascii="Times New Roman" w:hAnsi="Times New Roman" w:cs="Times New Roman"/>
          <w:sz w:val="28"/>
          <w:szCs w:val="28"/>
        </w:rPr>
        <w:t>медиа-грамотности</w:t>
      </w:r>
      <w:proofErr w:type="spellEnd"/>
      <w:r w:rsidRPr="00E02C25">
        <w:rPr>
          <w:rFonts w:ascii="Times New Roman" w:hAnsi="Times New Roman" w:cs="Times New Roman"/>
          <w:sz w:val="28"/>
          <w:szCs w:val="28"/>
        </w:rPr>
        <w:t xml:space="preserve"> обучающихся,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w:t>
      </w:r>
      <w:r w:rsidR="00F40981" w:rsidRPr="00E02C25">
        <w:rPr>
          <w:rFonts w:ascii="Times New Roman" w:hAnsi="Times New Roman" w:cs="Times New Roman"/>
          <w:sz w:val="28"/>
          <w:szCs w:val="28"/>
        </w:rPr>
        <w:t xml:space="preserve">м, духовным развитием человека. В программах </w:t>
      </w:r>
      <w:r w:rsidRPr="00E02C25">
        <w:rPr>
          <w:rFonts w:ascii="Times New Roman" w:hAnsi="Times New Roman" w:cs="Times New Roman"/>
          <w:sz w:val="28"/>
          <w:szCs w:val="28"/>
        </w:rPr>
        <w:t xml:space="preserve">технической направленности созданы условия для приобретения обучающимися навыков в области обработки материалов, </w:t>
      </w:r>
      <w:proofErr w:type="spellStart"/>
      <w:r w:rsidRPr="00E02C25">
        <w:rPr>
          <w:rFonts w:ascii="Times New Roman" w:hAnsi="Times New Roman" w:cs="Times New Roman"/>
          <w:sz w:val="28"/>
          <w:szCs w:val="28"/>
        </w:rPr>
        <w:t>цифровизации</w:t>
      </w:r>
      <w:proofErr w:type="spellEnd"/>
      <w:r w:rsidRPr="00E02C25">
        <w:rPr>
          <w:rFonts w:ascii="Times New Roman" w:hAnsi="Times New Roman" w:cs="Times New Roman"/>
          <w:sz w:val="28"/>
          <w:szCs w:val="28"/>
        </w:rPr>
        <w:t>, освоения языков программирования, для содействия формированию у обучающихся знаний, умений и навыков в области технологической грамотности и инженерного мышления.</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В МБОУ </w:t>
      </w:r>
      <w:proofErr w:type="gramStart"/>
      <w:r w:rsidRPr="006C7E75">
        <w:rPr>
          <w:rFonts w:ascii="Times New Roman" w:eastAsia="Times New Roman" w:hAnsi="Times New Roman" w:cs="Times New Roman"/>
          <w:snapToGrid w:val="0"/>
          <w:sz w:val="28"/>
          <w:szCs w:val="28"/>
          <w:lang w:eastAsia="ru-RU"/>
        </w:rPr>
        <w:t>ДО</w:t>
      </w:r>
      <w:proofErr w:type="gramEnd"/>
      <w:r w:rsidRPr="006C7E75">
        <w:rPr>
          <w:rFonts w:ascii="Times New Roman" w:eastAsia="Times New Roman" w:hAnsi="Times New Roman" w:cs="Times New Roman"/>
          <w:snapToGrid w:val="0"/>
          <w:sz w:val="28"/>
          <w:szCs w:val="28"/>
          <w:lang w:eastAsia="ru-RU"/>
        </w:rPr>
        <w:t xml:space="preserve"> «</w:t>
      </w:r>
      <w:proofErr w:type="gramStart"/>
      <w:r w:rsidRPr="006C7E75">
        <w:rPr>
          <w:rFonts w:ascii="Times New Roman" w:eastAsia="Times New Roman" w:hAnsi="Times New Roman" w:cs="Times New Roman"/>
          <w:snapToGrid w:val="0"/>
          <w:sz w:val="28"/>
          <w:szCs w:val="28"/>
          <w:lang w:eastAsia="ru-RU"/>
        </w:rPr>
        <w:t>Назаровский</w:t>
      </w:r>
      <w:proofErr w:type="gramEnd"/>
      <w:r w:rsidRPr="006C7E75">
        <w:rPr>
          <w:rFonts w:ascii="Times New Roman" w:eastAsia="Times New Roman" w:hAnsi="Times New Roman" w:cs="Times New Roman"/>
          <w:snapToGrid w:val="0"/>
          <w:sz w:val="28"/>
          <w:szCs w:val="28"/>
          <w:lang w:eastAsia="ru-RU"/>
        </w:rPr>
        <w:t xml:space="preserve"> районный Дом детского творчества» существует система работы по организации районных массовых мероприятий. </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В 202</w:t>
      </w:r>
      <w:r w:rsidR="00760F29" w:rsidRPr="006C7E75">
        <w:rPr>
          <w:rFonts w:ascii="Times New Roman" w:eastAsia="Times New Roman" w:hAnsi="Times New Roman" w:cs="Times New Roman"/>
          <w:snapToGrid w:val="0"/>
          <w:sz w:val="28"/>
          <w:szCs w:val="28"/>
          <w:lang w:eastAsia="ru-RU"/>
        </w:rPr>
        <w:t>4</w:t>
      </w:r>
      <w:r w:rsidRPr="006C7E75">
        <w:rPr>
          <w:rFonts w:ascii="Times New Roman" w:eastAsia="Times New Roman" w:hAnsi="Times New Roman" w:cs="Times New Roman"/>
          <w:snapToGrid w:val="0"/>
          <w:sz w:val="28"/>
          <w:szCs w:val="28"/>
          <w:lang w:eastAsia="ru-RU"/>
        </w:rPr>
        <w:t xml:space="preserve"> году более 19</w:t>
      </w:r>
      <w:r w:rsidR="00E43252" w:rsidRPr="006C7E75">
        <w:rPr>
          <w:rFonts w:ascii="Times New Roman" w:eastAsia="Times New Roman" w:hAnsi="Times New Roman" w:cs="Times New Roman"/>
          <w:snapToGrid w:val="0"/>
          <w:sz w:val="28"/>
          <w:szCs w:val="28"/>
          <w:lang w:eastAsia="ru-RU"/>
        </w:rPr>
        <w:t>60</w:t>
      </w:r>
      <w:r w:rsidRPr="006C7E75">
        <w:rPr>
          <w:rFonts w:ascii="Times New Roman" w:eastAsia="Times New Roman" w:hAnsi="Times New Roman" w:cs="Times New Roman"/>
          <w:snapToGrid w:val="0"/>
          <w:sz w:val="28"/>
          <w:szCs w:val="28"/>
          <w:lang w:eastAsia="ru-RU"/>
        </w:rPr>
        <w:t xml:space="preserve"> ребят стали активными участниками смотров, конкурсов, конференций, соревнований по всем направлениям учреждения. </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Все мероприятия являются одним из мест демонстрации результатов работы объединений дополнительного образования, а также, успешности обучающихся.</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На базе МБОУ </w:t>
      </w:r>
      <w:proofErr w:type="gramStart"/>
      <w:r w:rsidRPr="006C7E75">
        <w:rPr>
          <w:rFonts w:ascii="Times New Roman" w:eastAsia="Times New Roman" w:hAnsi="Times New Roman" w:cs="Times New Roman"/>
          <w:snapToGrid w:val="0"/>
          <w:sz w:val="28"/>
          <w:szCs w:val="28"/>
          <w:lang w:eastAsia="ru-RU"/>
        </w:rPr>
        <w:t>ДО</w:t>
      </w:r>
      <w:proofErr w:type="gramEnd"/>
      <w:r w:rsidRPr="006C7E75">
        <w:rPr>
          <w:rFonts w:ascii="Times New Roman" w:eastAsia="Times New Roman" w:hAnsi="Times New Roman" w:cs="Times New Roman"/>
          <w:snapToGrid w:val="0"/>
          <w:sz w:val="28"/>
          <w:szCs w:val="28"/>
          <w:lang w:eastAsia="ru-RU"/>
        </w:rPr>
        <w:t xml:space="preserve"> «</w:t>
      </w:r>
      <w:proofErr w:type="gramStart"/>
      <w:r w:rsidRPr="006C7E75">
        <w:rPr>
          <w:rFonts w:ascii="Times New Roman" w:eastAsia="Times New Roman" w:hAnsi="Times New Roman" w:cs="Times New Roman"/>
          <w:snapToGrid w:val="0"/>
          <w:sz w:val="28"/>
          <w:szCs w:val="28"/>
          <w:lang w:eastAsia="ru-RU"/>
        </w:rPr>
        <w:t>Назаровский</w:t>
      </w:r>
      <w:proofErr w:type="gramEnd"/>
      <w:r w:rsidRPr="006C7E75">
        <w:rPr>
          <w:rFonts w:ascii="Times New Roman" w:eastAsia="Times New Roman" w:hAnsi="Times New Roman" w:cs="Times New Roman"/>
          <w:snapToGrid w:val="0"/>
          <w:sz w:val="28"/>
          <w:szCs w:val="28"/>
          <w:lang w:eastAsia="ru-RU"/>
        </w:rPr>
        <w:t xml:space="preserve"> районный Дом детского творчества» осуществляет свою деятельность «Музей сибирской игрушки», его работа направлена на сохранение и пропаганду местных традиций в области сибирских народных промыслов.</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bCs/>
          <w:sz w:val="28"/>
          <w:szCs w:val="28"/>
          <w:lang w:eastAsia="ru-RU"/>
        </w:rPr>
        <w:t xml:space="preserve">Дополнительное образование реализуется как повышение стартовых возможностей и жизненных шансов подрастающего поколения, проживающего на территории района. </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С целью увеличения мест в системе дополнительного образования создаются условия </w:t>
      </w:r>
      <w:proofErr w:type="gramStart"/>
      <w:r w:rsidRPr="006C7E75">
        <w:rPr>
          <w:rFonts w:ascii="Times New Roman" w:eastAsia="Times New Roman" w:hAnsi="Times New Roman" w:cs="Times New Roman"/>
          <w:snapToGrid w:val="0"/>
          <w:sz w:val="28"/>
          <w:szCs w:val="28"/>
          <w:lang w:eastAsia="ru-RU"/>
        </w:rPr>
        <w:t>для</w:t>
      </w:r>
      <w:proofErr w:type="gramEnd"/>
      <w:r w:rsidRPr="006C7E75">
        <w:rPr>
          <w:rFonts w:ascii="Times New Roman" w:eastAsia="Times New Roman" w:hAnsi="Times New Roman" w:cs="Times New Roman"/>
          <w:snapToGrid w:val="0"/>
          <w:sz w:val="28"/>
          <w:szCs w:val="28"/>
          <w:lang w:eastAsia="ru-RU"/>
        </w:rPr>
        <w:t>:</w:t>
      </w:r>
    </w:p>
    <w:p w:rsidR="00C96974" w:rsidRPr="006C7E75" w:rsidRDefault="00C96974" w:rsidP="00C96974">
      <w:pPr>
        <w:tabs>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1. Развития инфраструктуры и укрепления материально-технической базы организаций дополнительного образования,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2. Распространения сетевых форм организации дополнительного образования, предполагающих объединение разных по типу и масштабам </w:t>
      </w:r>
      <w:r w:rsidRPr="006C7E75">
        <w:rPr>
          <w:rFonts w:ascii="Times New Roman" w:eastAsia="Times New Roman" w:hAnsi="Times New Roman" w:cs="Times New Roman"/>
          <w:snapToGrid w:val="0"/>
          <w:sz w:val="28"/>
          <w:szCs w:val="28"/>
          <w:lang w:eastAsia="ru-RU"/>
        </w:rPr>
        <w:lastRenderedPageBreak/>
        <w:t>связей между образовательными учреждениями, для достижения общих целей реализуемой образовательной программы.</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3. Профессионального развития педагогических кадров системы дополнительного образования района.</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4. Сопровождения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w:t>
      </w:r>
    </w:p>
    <w:p w:rsidR="00C96974" w:rsidRPr="006C7E75"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 xml:space="preserve">5. Методического и информационного сопровождения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w:t>
      </w:r>
    </w:p>
    <w:p w:rsidR="00C96974" w:rsidRPr="006C7E75"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61144F" w:rsidRPr="006C7E75" w:rsidRDefault="0061144F" w:rsidP="0061144F">
      <w:pPr>
        <w:spacing w:after="0" w:line="240" w:lineRule="auto"/>
        <w:jc w:val="center"/>
        <w:rPr>
          <w:rFonts w:ascii="Times New Roman" w:eastAsia="Times New Roman" w:hAnsi="Times New Roman" w:cs="Times New Roman"/>
          <w:snapToGrid w:val="0"/>
          <w:sz w:val="28"/>
          <w:szCs w:val="28"/>
          <w:lang w:eastAsia="ru-RU"/>
        </w:rPr>
      </w:pPr>
      <w:r w:rsidRPr="006C7E75">
        <w:rPr>
          <w:rFonts w:ascii="Times New Roman" w:eastAsia="Times New Roman" w:hAnsi="Times New Roman" w:cs="Times New Roman"/>
          <w:snapToGrid w:val="0"/>
          <w:sz w:val="28"/>
          <w:szCs w:val="28"/>
          <w:lang w:eastAsia="ru-RU"/>
        </w:rPr>
        <w:t>2.1.5. Спорт</w:t>
      </w:r>
    </w:p>
    <w:p w:rsidR="0061144F" w:rsidRPr="006C7E75" w:rsidRDefault="0061144F" w:rsidP="0061144F">
      <w:pPr>
        <w:spacing w:after="0" w:line="240" w:lineRule="auto"/>
        <w:jc w:val="center"/>
        <w:rPr>
          <w:rFonts w:ascii="Times New Roman" w:eastAsia="Times New Roman" w:hAnsi="Times New Roman" w:cs="Times New Roman"/>
          <w:snapToGrid w:val="0"/>
          <w:sz w:val="28"/>
          <w:szCs w:val="28"/>
          <w:lang w:eastAsia="ru-RU"/>
        </w:rPr>
      </w:pPr>
    </w:p>
    <w:p w:rsidR="0061144F" w:rsidRPr="006C7E75" w:rsidRDefault="0061144F" w:rsidP="0061144F">
      <w:pPr>
        <w:tabs>
          <w:tab w:val="left" w:pos="2490"/>
        </w:tabs>
        <w:suppressAutoHyphens/>
        <w:spacing w:after="0" w:line="240" w:lineRule="auto"/>
        <w:ind w:firstLine="709"/>
        <w:jc w:val="both"/>
        <w:rPr>
          <w:rFonts w:ascii="Times New Roman" w:eastAsia="Times New Roman" w:hAnsi="Times New Roman" w:cs="Times New Roman"/>
          <w:sz w:val="28"/>
          <w:szCs w:val="28"/>
          <w:lang w:eastAsia="zh-CN"/>
        </w:rPr>
      </w:pPr>
      <w:r w:rsidRPr="006C7E75">
        <w:rPr>
          <w:rFonts w:ascii="Times New Roman" w:eastAsia="Times New Roman" w:hAnsi="Times New Roman" w:cs="Times New Roman"/>
          <w:sz w:val="28"/>
          <w:szCs w:val="28"/>
          <w:lang w:eastAsia="zh-CN"/>
        </w:rPr>
        <w:t xml:space="preserve">МБУ </w:t>
      </w:r>
      <w:proofErr w:type="gramStart"/>
      <w:r w:rsidRPr="006C7E75">
        <w:rPr>
          <w:rFonts w:ascii="Times New Roman" w:eastAsia="Times New Roman" w:hAnsi="Times New Roman" w:cs="Times New Roman"/>
          <w:sz w:val="28"/>
          <w:szCs w:val="28"/>
          <w:lang w:eastAsia="zh-CN"/>
        </w:rPr>
        <w:t>ДО</w:t>
      </w:r>
      <w:proofErr w:type="gramEnd"/>
      <w:r w:rsidRPr="006C7E75">
        <w:rPr>
          <w:rFonts w:ascii="Times New Roman" w:eastAsia="Times New Roman" w:hAnsi="Times New Roman" w:cs="Times New Roman"/>
          <w:sz w:val="28"/>
          <w:szCs w:val="28"/>
          <w:lang w:eastAsia="zh-CN"/>
        </w:rPr>
        <w:t xml:space="preserve"> «</w:t>
      </w:r>
      <w:proofErr w:type="gramStart"/>
      <w:r w:rsidRPr="006C7E75">
        <w:rPr>
          <w:rFonts w:ascii="Times New Roman" w:eastAsia="Times New Roman" w:hAnsi="Times New Roman" w:cs="Times New Roman"/>
          <w:sz w:val="28"/>
          <w:szCs w:val="28"/>
          <w:lang w:eastAsia="zh-CN"/>
        </w:rPr>
        <w:t>Спортивная</w:t>
      </w:r>
      <w:proofErr w:type="gramEnd"/>
      <w:r w:rsidRPr="006C7E75">
        <w:rPr>
          <w:rFonts w:ascii="Times New Roman" w:eastAsia="Times New Roman" w:hAnsi="Times New Roman" w:cs="Times New Roman"/>
          <w:sz w:val="28"/>
          <w:szCs w:val="28"/>
          <w:lang w:eastAsia="zh-CN"/>
        </w:rPr>
        <w:t xml:space="preserve"> школа» Назаровского района осуществляет свою деятельность по дополнительным образовательным программам физкультурно-спортивной направленности по семи видам спорта (</w:t>
      </w:r>
      <w:proofErr w:type="spellStart"/>
      <w:r w:rsidRPr="006C7E75">
        <w:rPr>
          <w:rFonts w:ascii="Times New Roman" w:eastAsia="Times New Roman" w:hAnsi="Times New Roman" w:cs="Times New Roman"/>
          <w:sz w:val="28"/>
          <w:szCs w:val="28"/>
          <w:lang w:eastAsia="zh-CN"/>
        </w:rPr>
        <w:t>общеразвивающие</w:t>
      </w:r>
      <w:proofErr w:type="spellEnd"/>
      <w:r w:rsidRPr="006C7E75">
        <w:rPr>
          <w:rFonts w:ascii="Times New Roman" w:eastAsia="Times New Roman" w:hAnsi="Times New Roman" w:cs="Times New Roman"/>
          <w:sz w:val="28"/>
          <w:szCs w:val="28"/>
          <w:lang w:eastAsia="zh-CN"/>
        </w:rPr>
        <w:t xml:space="preserve"> и программы спортивной подготовки): баскетбол, волейбол, футбол, хоккей, настольный теннис, вольная борьба, лыжные гонки. Всего в спортивной школе 648 </w:t>
      </w:r>
      <w:proofErr w:type="gramStart"/>
      <w:r w:rsidR="00B465F0">
        <w:rPr>
          <w:rFonts w:ascii="Times New Roman" w:eastAsia="Times New Roman" w:hAnsi="Times New Roman" w:cs="Times New Roman"/>
          <w:sz w:val="28"/>
          <w:szCs w:val="28"/>
          <w:lang w:eastAsia="zh-CN"/>
        </w:rPr>
        <w:t>обучающихся</w:t>
      </w:r>
      <w:proofErr w:type="gramEnd"/>
      <w:r w:rsidRPr="006C7E75">
        <w:rPr>
          <w:rFonts w:ascii="Times New Roman" w:eastAsia="Times New Roman" w:hAnsi="Times New Roman" w:cs="Times New Roman"/>
          <w:sz w:val="28"/>
          <w:szCs w:val="28"/>
          <w:lang w:eastAsia="zh-CN"/>
        </w:rPr>
        <w:t>.</w:t>
      </w:r>
    </w:p>
    <w:p w:rsidR="0061144F" w:rsidRPr="006C7E75" w:rsidRDefault="00B465F0"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За 2024 год результативность деятельности школы</w:t>
      </w:r>
      <w:r w:rsidR="0061144F" w:rsidRPr="006C7E75">
        <w:rPr>
          <w:rFonts w:ascii="Times New Roman" w:eastAsia="Times New Roman"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 xml:space="preserve">представлена </w:t>
      </w:r>
      <w:r w:rsidR="0061144F" w:rsidRPr="006C7E75">
        <w:rPr>
          <w:rFonts w:ascii="Times New Roman" w:eastAsia="Times New Roman" w:hAnsi="Times New Roman" w:cs="Times New Roman"/>
          <w:color w:val="000000" w:themeColor="text1"/>
          <w:sz w:val="28"/>
          <w:szCs w:val="28"/>
          <w:lang w:eastAsia="ar-SA"/>
        </w:rPr>
        <w:t>наград</w:t>
      </w:r>
      <w:r>
        <w:rPr>
          <w:rFonts w:ascii="Times New Roman" w:eastAsia="Times New Roman" w:hAnsi="Times New Roman" w:cs="Times New Roman"/>
          <w:color w:val="000000" w:themeColor="text1"/>
          <w:sz w:val="28"/>
          <w:szCs w:val="28"/>
          <w:lang w:eastAsia="ar-SA"/>
        </w:rPr>
        <w:t>ами</w:t>
      </w:r>
      <w:r w:rsidR="0061144F" w:rsidRPr="006C7E75">
        <w:rPr>
          <w:rFonts w:ascii="Times New Roman" w:eastAsia="Times New Roman" w:hAnsi="Times New Roman" w:cs="Times New Roman"/>
          <w:color w:val="000000" w:themeColor="text1"/>
          <w:sz w:val="28"/>
          <w:szCs w:val="28"/>
          <w:lang w:eastAsia="ar-SA"/>
        </w:rPr>
        <w:t xml:space="preserve"> на различных уровнях.</w:t>
      </w:r>
    </w:p>
    <w:p w:rsidR="0061144F" w:rsidRPr="000B6037"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0B6037">
        <w:rPr>
          <w:rFonts w:ascii="Times New Roman" w:eastAsia="Times New Roman" w:hAnsi="Times New Roman" w:cs="Times New Roman"/>
          <w:color w:val="000000" w:themeColor="text1"/>
          <w:sz w:val="28"/>
          <w:szCs w:val="28"/>
          <w:lang w:eastAsia="ar-SA"/>
        </w:rPr>
        <w:t>Отделение «Вольная борьба»:</w:t>
      </w:r>
    </w:p>
    <w:p w:rsidR="0061144F" w:rsidRPr="00B465F0"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465F0">
        <w:rPr>
          <w:rFonts w:ascii="Times New Roman" w:eastAsia="Times New Roman" w:hAnsi="Times New Roman" w:cs="Times New Roman"/>
          <w:color w:val="000000" w:themeColor="text1"/>
          <w:sz w:val="28"/>
          <w:szCs w:val="28"/>
          <w:lang w:eastAsia="ru-RU"/>
        </w:rPr>
        <w:t>на муниципальном уровне различных районов и городов:</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C7E75">
        <w:rPr>
          <w:rFonts w:ascii="Times New Roman" w:eastAsia="Times New Roman" w:hAnsi="Times New Roman" w:cs="Times New Roman"/>
          <w:color w:val="000000" w:themeColor="text1"/>
          <w:sz w:val="28"/>
          <w:szCs w:val="28"/>
          <w:lang w:eastAsia="ru-RU"/>
        </w:rPr>
        <w:t>1 место – 69 человек;</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C7E75">
        <w:rPr>
          <w:rFonts w:ascii="Times New Roman" w:eastAsia="Times New Roman" w:hAnsi="Times New Roman" w:cs="Times New Roman"/>
          <w:color w:val="000000" w:themeColor="text1"/>
          <w:sz w:val="28"/>
          <w:szCs w:val="28"/>
          <w:lang w:eastAsia="ru-RU"/>
        </w:rPr>
        <w:t>2 место – 46 человек;</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C7E75">
        <w:rPr>
          <w:rFonts w:ascii="Times New Roman" w:eastAsia="Times New Roman" w:hAnsi="Times New Roman" w:cs="Times New Roman"/>
          <w:color w:val="000000" w:themeColor="text1"/>
          <w:sz w:val="28"/>
          <w:szCs w:val="28"/>
          <w:lang w:eastAsia="ru-RU"/>
        </w:rPr>
        <w:t>3 место – 60 человек;</w:t>
      </w:r>
    </w:p>
    <w:p w:rsidR="0061144F" w:rsidRPr="006C7E75" w:rsidRDefault="0061144F" w:rsidP="0061144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465F0">
        <w:rPr>
          <w:rFonts w:ascii="Times New Roman" w:eastAsia="Times New Roman" w:hAnsi="Times New Roman" w:cs="Times New Roman"/>
          <w:color w:val="000000" w:themeColor="text1"/>
          <w:sz w:val="28"/>
          <w:szCs w:val="28"/>
          <w:lang w:eastAsia="ru-RU"/>
        </w:rPr>
        <w:t>на Первенствах Красноярского края и краевых соревнованиях по вольной борьбе</w:t>
      </w:r>
      <w:r w:rsidRPr="006C7E75">
        <w:rPr>
          <w:rFonts w:ascii="Times New Roman" w:eastAsia="Times New Roman" w:hAnsi="Times New Roman" w:cs="Times New Roman"/>
          <w:color w:val="000000" w:themeColor="text1"/>
          <w:sz w:val="28"/>
          <w:szCs w:val="28"/>
          <w:lang w:eastAsia="ru-RU"/>
        </w:rPr>
        <w:t>:</w:t>
      </w:r>
    </w:p>
    <w:p w:rsidR="0061144F" w:rsidRPr="006C7E75" w:rsidRDefault="0061144F" w:rsidP="0061144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C7E75">
        <w:rPr>
          <w:rFonts w:ascii="Times New Roman" w:eastAsia="Times New Roman" w:hAnsi="Times New Roman" w:cs="Times New Roman"/>
          <w:color w:val="000000" w:themeColor="text1"/>
          <w:sz w:val="28"/>
          <w:szCs w:val="28"/>
          <w:lang w:eastAsia="ru-RU"/>
        </w:rPr>
        <w:t>5 золотых, 12 серебряных и 7 бронзовых медалей.</w:t>
      </w:r>
    </w:p>
    <w:p w:rsidR="0061144F" w:rsidRPr="006C7E75" w:rsidRDefault="00B465F0" w:rsidP="00B465F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течение года воспитанники</w:t>
      </w:r>
      <w:r w:rsidR="0061144F" w:rsidRPr="006C7E75">
        <w:rPr>
          <w:rFonts w:ascii="Times New Roman" w:eastAsia="Times New Roman" w:hAnsi="Times New Roman" w:cs="Times New Roman"/>
          <w:color w:val="000000" w:themeColor="text1"/>
          <w:sz w:val="28"/>
          <w:szCs w:val="28"/>
          <w:lang w:eastAsia="ru-RU"/>
        </w:rPr>
        <w:t xml:space="preserve"> </w:t>
      </w:r>
      <w:r w:rsidR="000B6037">
        <w:rPr>
          <w:rFonts w:ascii="Times New Roman" w:eastAsia="Times New Roman" w:hAnsi="Times New Roman" w:cs="Times New Roman"/>
          <w:color w:val="000000" w:themeColor="text1"/>
          <w:sz w:val="28"/>
          <w:szCs w:val="28"/>
          <w:lang w:eastAsia="ru-RU"/>
        </w:rPr>
        <w:t xml:space="preserve">школы </w:t>
      </w:r>
      <w:r w:rsidR="0061144F" w:rsidRPr="006C7E75">
        <w:rPr>
          <w:rFonts w:ascii="Times New Roman" w:eastAsia="Times New Roman" w:hAnsi="Times New Roman" w:cs="Times New Roman"/>
          <w:color w:val="000000" w:themeColor="text1"/>
          <w:sz w:val="28"/>
          <w:szCs w:val="28"/>
          <w:lang w:eastAsia="ru-RU"/>
        </w:rPr>
        <w:t>достойно выступ</w:t>
      </w:r>
      <w:r>
        <w:rPr>
          <w:rFonts w:ascii="Times New Roman" w:eastAsia="Times New Roman" w:hAnsi="Times New Roman" w:cs="Times New Roman"/>
          <w:color w:val="000000" w:themeColor="text1"/>
          <w:sz w:val="28"/>
          <w:szCs w:val="28"/>
          <w:lang w:eastAsia="ru-RU"/>
        </w:rPr>
        <w:t>или</w:t>
      </w:r>
      <w:r w:rsidR="0061144F" w:rsidRPr="006C7E75">
        <w:rPr>
          <w:rFonts w:ascii="Times New Roman" w:eastAsia="Times New Roman" w:hAnsi="Times New Roman" w:cs="Times New Roman"/>
          <w:color w:val="000000" w:themeColor="text1"/>
          <w:sz w:val="28"/>
          <w:szCs w:val="28"/>
          <w:lang w:eastAsia="ru-RU"/>
        </w:rPr>
        <w:t xml:space="preserve"> на Всер</w:t>
      </w:r>
      <w:r>
        <w:rPr>
          <w:rFonts w:ascii="Times New Roman" w:eastAsia="Times New Roman" w:hAnsi="Times New Roman" w:cs="Times New Roman"/>
          <w:color w:val="000000" w:themeColor="text1"/>
          <w:sz w:val="28"/>
          <w:szCs w:val="28"/>
          <w:lang w:eastAsia="ru-RU"/>
        </w:rPr>
        <w:t>оссийских соревнованиях (</w:t>
      </w:r>
      <w:r w:rsidR="0061144F" w:rsidRPr="006C7E75">
        <w:rPr>
          <w:rFonts w:ascii="Times New Roman" w:eastAsia="Times New Roman" w:hAnsi="Times New Roman" w:cs="Times New Roman"/>
          <w:color w:val="000000" w:themeColor="text1"/>
          <w:sz w:val="28"/>
          <w:szCs w:val="28"/>
          <w:lang w:eastAsia="ru-RU"/>
        </w:rPr>
        <w:t>1, 2 и 5 место</w:t>
      </w:r>
      <w:r>
        <w:rPr>
          <w:rFonts w:ascii="Times New Roman" w:eastAsia="Times New Roman" w:hAnsi="Times New Roman" w:cs="Times New Roman"/>
          <w:color w:val="000000" w:themeColor="text1"/>
          <w:sz w:val="28"/>
          <w:szCs w:val="28"/>
          <w:lang w:eastAsia="ru-RU"/>
        </w:rPr>
        <w:t>),</w:t>
      </w:r>
      <w:r w:rsidR="0061144F" w:rsidRPr="006C7E75">
        <w:rPr>
          <w:rFonts w:ascii="Times New Roman" w:eastAsia="Times New Roman" w:hAnsi="Times New Roman" w:cs="Times New Roman"/>
          <w:color w:val="000000" w:themeColor="text1"/>
          <w:sz w:val="28"/>
          <w:szCs w:val="28"/>
          <w:lang w:eastAsia="ru-RU"/>
        </w:rPr>
        <w:t xml:space="preserve"> приняли участие в двенадцатой летней спартакиаде учащихся России и заняли 4 место.</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themeColor="text1"/>
          <w:sz w:val="28"/>
          <w:szCs w:val="28"/>
          <w:lang w:eastAsia="ar-SA"/>
        </w:rPr>
        <w:t>Кроме того, обучающиеся спортивной школы выступали на XXII первенстве Свердловского района города Красноярска по спортивной борьбе (дисциплина вольная борьба) среди юношей до 16 лет памяти заслуженного тренера СССР В.Л. Гусева и в командном зачете заняли 3 место.</w:t>
      </w:r>
    </w:p>
    <w:p w:rsidR="0061144F" w:rsidRPr="006C7E75" w:rsidRDefault="00B465F0"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Н</w:t>
      </w:r>
      <w:r w:rsidR="0061144F" w:rsidRPr="006C7E75">
        <w:rPr>
          <w:rFonts w:ascii="Times New Roman" w:eastAsia="Times New Roman" w:hAnsi="Times New Roman" w:cs="Times New Roman"/>
          <w:color w:val="000000" w:themeColor="text1"/>
          <w:sz w:val="28"/>
          <w:szCs w:val="28"/>
          <w:lang w:eastAsia="ar-SA"/>
        </w:rPr>
        <w:t xml:space="preserve">а </w:t>
      </w:r>
      <w:r w:rsidR="0061144F" w:rsidRPr="006C7E75">
        <w:rPr>
          <w:rFonts w:ascii="Times New Roman" w:hAnsi="Times New Roman" w:cs="Times New Roman"/>
          <w:color w:val="000000" w:themeColor="text1"/>
          <w:sz w:val="28"/>
          <w:szCs w:val="28"/>
          <w:shd w:val="clear" w:color="auto" w:fill="FFFFFF"/>
        </w:rPr>
        <w:t xml:space="preserve">фестивале единоборств на </w:t>
      </w:r>
      <w:r w:rsidR="0061144F" w:rsidRPr="00B465F0">
        <w:rPr>
          <w:rFonts w:ascii="Times New Roman" w:hAnsi="Times New Roman" w:cs="Times New Roman"/>
          <w:iCs/>
          <w:color w:val="000000" w:themeColor="text1"/>
          <w:sz w:val="28"/>
          <w:szCs w:val="28"/>
          <w:shd w:val="clear" w:color="auto" w:fill="FFFFFF"/>
        </w:rPr>
        <w:t>кубок</w:t>
      </w:r>
      <w:r w:rsidR="0061144F" w:rsidRPr="006C7E75">
        <w:rPr>
          <w:rFonts w:ascii="Times New Roman" w:hAnsi="Times New Roman" w:cs="Times New Roman"/>
          <w:color w:val="000000" w:themeColor="text1"/>
          <w:sz w:val="28"/>
          <w:szCs w:val="28"/>
          <w:shd w:val="clear" w:color="auto" w:fill="FFFFFF"/>
        </w:rPr>
        <w:t xml:space="preserve"> главы </w:t>
      </w:r>
      <w:proofErr w:type="gramStart"/>
      <w:r w:rsidR="0061144F" w:rsidRPr="006C7E75">
        <w:rPr>
          <w:rFonts w:ascii="Times New Roman" w:hAnsi="Times New Roman" w:cs="Times New Roman"/>
          <w:color w:val="000000" w:themeColor="text1"/>
          <w:sz w:val="28"/>
          <w:szCs w:val="28"/>
          <w:shd w:val="clear" w:color="auto" w:fill="FFFFFF"/>
        </w:rPr>
        <w:t>г</w:t>
      </w:r>
      <w:proofErr w:type="gramEnd"/>
      <w:r w:rsidR="0061144F" w:rsidRPr="006C7E75">
        <w:rPr>
          <w:rFonts w:ascii="Times New Roman" w:hAnsi="Times New Roman" w:cs="Times New Roman"/>
          <w:color w:val="000000" w:themeColor="text1"/>
          <w:sz w:val="28"/>
          <w:szCs w:val="28"/>
          <w:shd w:val="clear" w:color="auto" w:fill="FFFFFF"/>
        </w:rPr>
        <w:t xml:space="preserve">. Ачинска </w:t>
      </w:r>
      <w:r>
        <w:rPr>
          <w:rFonts w:ascii="Times New Roman" w:hAnsi="Times New Roman" w:cs="Times New Roman"/>
          <w:color w:val="000000" w:themeColor="text1"/>
          <w:sz w:val="28"/>
          <w:szCs w:val="28"/>
          <w:shd w:val="clear" w:color="auto" w:fill="FFFFFF"/>
        </w:rPr>
        <w:t>обучающиеся</w:t>
      </w:r>
      <w:r w:rsidR="0061144F" w:rsidRPr="006C7E75">
        <w:rPr>
          <w:rFonts w:ascii="Times New Roman" w:hAnsi="Times New Roman" w:cs="Times New Roman"/>
          <w:color w:val="000000" w:themeColor="text1"/>
          <w:sz w:val="28"/>
          <w:szCs w:val="28"/>
          <w:shd w:val="clear" w:color="auto" w:fill="FFFFFF"/>
        </w:rPr>
        <w:t xml:space="preserve"> заняли почетное командное 1 место.</w:t>
      </w:r>
    </w:p>
    <w:p w:rsidR="0061144F" w:rsidRPr="000B6037"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0B6037">
        <w:rPr>
          <w:rFonts w:ascii="Times New Roman" w:eastAsia="Times New Roman" w:hAnsi="Times New Roman" w:cs="Times New Roman"/>
          <w:color w:val="000000" w:themeColor="text1"/>
          <w:sz w:val="28"/>
          <w:szCs w:val="28"/>
          <w:lang w:eastAsia="ar-SA"/>
        </w:rPr>
        <w:t>Отделение «Футбол»:</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themeColor="text1"/>
          <w:sz w:val="28"/>
          <w:szCs w:val="28"/>
          <w:lang w:eastAsia="ar-SA"/>
        </w:rPr>
        <w:t>на муниципальном уровне – 2 и 3 место;</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themeColor="text1"/>
          <w:sz w:val="28"/>
          <w:szCs w:val="28"/>
          <w:lang w:eastAsia="ar-SA"/>
        </w:rPr>
        <w:t>на Зональном Первенстве Красноярского края по мини-футболу «Зона запад» среди юношей 2008-2009 г.р. – 3 место;</w:t>
      </w:r>
    </w:p>
    <w:p w:rsidR="0061144F" w:rsidRPr="006C7E75" w:rsidRDefault="0061144F" w:rsidP="0061144F">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sz w:val="28"/>
          <w:szCs w:val="28"/>
          <w:shd w:val="clear" w:color="auto" w:fill="FFFFFF"/>
          <w:lang w:eastAsia="ar-SA"/>
        </w:rPr>
        <w:lastRenderedPageBreak/>
        <w:t>на Зональном Первенстве Красноярского края по мини-футболу «Зона запад» среди юношей 2010-2011 г.р. и 2012-2013 г.р. - о</w:t>
      </w:r>
      <w:r w:rsidRPr="006C7E75">
        <w:rPr>
          <w:rFonts w:ascii="Times New Roman" w:eastAsia="Times New Roman" w:hAnsi="Times New Roman" w:cs="Times New Roman"/>
          <w:color w:val="000000"/>
          <w:sz w:val="28"/>
          <w:szCs w:val="28"/>
          <w:lang w:eastAsia="ar-SA"/>
        </w:rPr>
        <w:t xml:space="preserve">бе наши команды заняли </w:t>
      </w:r>
      <w:r w:rsidRPr="006C7E75">
        <w:rPr>
          <w:rFonts w:ascii="Times New Roman" w:eastAsia="Times New Roman" w:hAnsi="Times New Roman" w:cs="Times New Roman"/>
          <w:color w:val="000000"/>
          <w:sz w:val="28"/>
          <w:szCs w:val="28"/>
          <w:shd w:val="clear" w:color="auto" w:fill="FFFFFF"/>
          <w:lang w:eastAsia="ar-SA"/>
        </w:rPr>
        <w:t>3 место.</w:t>
      </w:r>
    </w:p>
    <w:p w:rsidR="0061144F" w:rsidRPr="000B6037"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0B6037">
        <w:rPr>
          <w:rFonts w:ascii="Times New Roman" w:eastAsia="Times New Roman" w:hAnsi="Times New Roman" w:cs="Times New Roman"/>
          <w:color w:val="000000" w:themeColor="text1"/>
          <w:sz w:val="28"/>
          <w:szCs w:val="28"/>
          <w:lang w:eastAsia="ar-SA"/>
        </w:rPr>
        <w:t>Отделение «Лыжные гонки»:</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themeColor="text1"/>
          <w:sz w:val="28"/>
          <w:szCs w:val="28"/>
          <w:lang w:eastAsia="ar-SA"/>
        </w:rPr>
        <w:t>на муниципальном уровне – в младшей и старшей возрастной группе 6 первых мест, 6 вторых и 6 третьих;</w:t>
      </w:r>
    </w:p>
    <w:p w:rsidR="0061144F" w:rsidRPr="006C7E75" w:rsidRDefault="0061144F" w:rsidP="0061144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6C7E75">
        <w:rPr>
          <w:rFonts w:ascii="Times New Roman" w:eastAsia="Times New Roman" w:hAnsi="Times New Roman" w:cs="Times New Roman"/>
          <w:color w:val="000000" w:themeColor="text1"/>
          <w:sz w:val="28"/>
          <w:szCs w:val="28"/>
          <w:lang w:eastAsia="ar-SA"/>
        </w:rPr>
        <w:t xml:space="preserve">приняли участие в краевых соревнованиях </w:t>
      </w:r>
      <w:r w:rsidRPr="006C7E75">
        <w:rPr>
          <w:rFonts w:ascii="Times New Roman" w:hAnsi="Times New Roman" w:cs="Times New Roman"/>
          <w:color w:val="000000" w:themeColor="text1"/>
          <w:sz w:val="28"/>
          <w:szCs w:val="28"/>
          <w:shd w:val="clear" w:color="auto" w:fill="FFFFFF"/>
        </w:rPr>
        <w:t>среди обучающихся Красноярского края в г. Назарово.</w:t>
      </w:r>
      <w:proofErr w:type="gramEnd"/>
    </w:p>
    <w:p w:rsidR="0061144F" w:rsidRPr="000B6037" w:rsidRDefault="0061144F" w:rsidP="0061144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0B6037">
        <w:rPr>
          <w:rFonts w:ascii="Times New Roman" w:hAnsi="Times New Roman" w:cs="Times New Roman"/>
          <w:color w:val="000000" w:themeColor="text1"/>
          <w:sz w:val="28"/>
          <w:szCs w:val="28"/>
          <w:shd w:val="clear" w:color="auto" w:fill="FFFFFF"/>
        </w:rPr>
        <w:t>Отделение «Настольный теннис»:</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themeColor="text1"/>
          <w:sz w:val="28"/>
          <w:szCs w:val="28"/>
          <w:lang w:eastAsia="ar-SA"/>
        </w:rPr>
        <w:t>на муниципальном уровне – 1 место - 4 человека, 2 место – 4 обучающихся, 3 место – 5 воспитанников.</w:t>
      </w:r>
    </w:p>
    <w:p w:rsidR="0061144F" w:rsidRPr="000B6037"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0B6037">
        <w:rPr>
          <w:rFonts w:ascii="Times New Roman" w:eastAsia="Times New Roman" w:hAnsi="Times New Roman" w:cs="Times New Roman"/>
          <w:color w:val="000000" w:themeColor="text1"/>
          <w:sz w:val="28"/>
          <w:szCs w:val="28"/>
          <w:lang w:eastAsia="ar-SA"/>
        </w:rPr>
        <w:t>Отделение «Хоккей»:</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themeColor="text1"/>
          <w:sz w:val="28"/>
          <w:szCs w:val="28"/>
          <w:lang w:eastAsia="ar-SA"/>
        </w:rPr>
        <w:t>на первенстве «Спортивной школы» - 1 командное место.</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C7E75">
        <w:rPr>
          <w:rFonts w:ascii="Times New Roman" w:eastAsia="Times New Roman" w:hAnsi="Times New Roman" w:cs="Times New Roman"/>
          <w:color w:val="000000" w:themeColor="text1"/>
          <w:sz w:val="28"/>
          <w:szCs w:val="28"/>
          <w:lang w:eastAsia="ar-SA"/>
        </w:rPr>
        <w:t xml:space="preserve">Показатель победителей и призеров среди воспитанников спортивной школы в </w:t>
      </w:r>
      <w:r w:rsidR="00DE7BB7">
        <w:rPr>
          <w:rFonts w:ascii="Times New Roman" w:eastAsia="Times New Roman" w:hAnsi="Times New Roman" w:cs="Times New Roman"/>
          <w:color w:val="000000" w:themeColor="text1"/>
          <w:sz w:val="28"/>
          <w:szCs w:val="28"/>
          <w:lang w:eastAsia="ar-SA"/>
        </w:rPr>
        <w:t>2024</w:t>
      </w:r>
      <w:r w:rsidRPr="006C7E75">
        <w:rPr>
          <w:rFonts w:ascii="Times New Roman" w:eastAsia="Times New Roman" w:hAnsi="Times New Roman" w:cs="Times New Roman"/>
          <w:color w:val="000000" w:themeColor="text1"/>
          <w:sz w:val="28"/>
          <w:szCs w:val="28"/>
          <w:lang w:eastAsia="ar-SA"/>
        </w:rPr>
        <w:t xml:space="preserve"> году составляет – 50,3 % от всех обучающихся в учреждении (всего 311 воспитанников), что на 8,5 % больше, чем в предыдущем году. Это говорит о том, что дополнительные</w:t>
      </w:r>
      <w:r w:rsidRPr="006C7E75">
        <w:rPr>
          <w:rFonts w:ascii="Times New Roman" w:eastAsia="Times New Roman" w:hAnsi="Times New Roman" w:cs="Times New Roman"/>
          <w:color w:val="000000" w:themeColor="text1"/>
          <w:sz w:val="28"/>
          <w:szCs w:val="28"/>
          <w:lang w:eastAsia="ru-RU"/>
        </w:rPr>
        <w:t xml:space="preserve"> образовательные программы по видам спорта тренерами-преподавателями реализовываются качественно и в полном объеме. </w:t>
      </w:r>
    </w:p>
    <w:p w:rsidR="0061144F" w:rsidRPr="006C7E75" w:rsidRDefault="0061144F" w:rsidP="006114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ar-SA"/>
        </w:rPr>
      </w:pPr>
      <w:r w:rsidRPr="006C7E75">
        <w:rPr>
          <w:rFonts w:ascii="Times New Roman" w:eastAsia="Times New Roman" w:hAnsi="Times New Roman" w:cs="Times New Roman"/>
          <w:color w:val="000000" w:themeColor="text1"/>
          <w:sz w:val="28"/>
          <w:szCs w:val="28"/>
          <w:lang w:eastAsia="ru-RU"/>
        </w:rPr>
        <w:t>Достигнутые спортивные результаты показывают, что в</w:t>
      </w:r>
      <w:r w:rsidRPr="006C7E75">
        <w:rPr>
          <w:rFonts w:ascii="Times New Roman" w:eastAsia="Times New Roman" w:hAnsi="Times New Roman" w:cs="Times New Roman"/>
          <w:color w:val="000000" w:themeColor="text1"/>
          <w:sz w:val="28"/>
          <w:szCs w:val="28"/>
          <w:lang w:eastAsia="ar-SA"/>
        </w:rPr>
        <w:t xml:space="preserve"> учреждении ведущим видом спорта является отделение «Вольная борьба».</w:t>
      </w:r>
    </w:p>
    <w:p w:rsidR="0061144F" w:rsidRPr="006C7E75" w:rsidRDefault="0061144F" w:rsidP="0061144F">
      <w:pPr>
        <w:shd w:val="clear" w:color="auto" w:fill="FFFFFF"/>
        <w:spacing w:after="0" w:line="240" w:lineRule="auto"/>
        <w:ind w:firstLine="709"/>
        <w:jc w:val="both"/>
        <w:rPr>
          <w:rFonts w:ascii="Times New Roman" w:hAnsi="Times New Roman" w:cs="Times New Roman"/>
          <w:spacing w:val="-4"/>
          <w:sz w:val="28"/>
          <w:szCs w:val="28"/>
        </w:rPr>
      </w:pPr>
      <w:r w:rsidRPr="006C7E75">
        <w:rPr>
          <w:rFonts w:ascii="Times New Roman" w:hAnsi="Times New Roman" w:cs="Times New Roman"/>
          <w:spacing w:val="-4"/>
          <w:sz w:val="28"/>
          <w:szCs w:val="28"/>
        </w:rPr>
        <w:t>По итогам официальных спортивных соревнований за выполнение норм и требований ЕВСК спортсменам присваиваются спортивные разряды. В 2023-2024 учебном году присвоено 35 спортивных разрядов, 32 – подтверждено, действующих – 36, при</w:t>
      </w:r>
      <w:r w:rsidR="00B465F0">
        <w:rPr>
          <w:rFonts w:ascii="Times New Roman" w:hAnsi="Times New Roman" w:cs="Times New Roman"/>
          <w:spacing w:val="-4"/>
          <w:sz w:val="28"/>
          <w:szCs w:val="28"/>
        </w:rPr>
        <w:t>своен разряд КМС</w:t>
      </w:r>
      <w:r w:rsidRPr="006C7E75">
        <w:rPr>
          <w:rFonts w:ascii="Times New Roman" w:hAnsi="Times New Roman" w:cs="Times New Roman"/>
          <w:spacing w:val="-4"/>
          <w:sz w:val="28"/>
          <w:szCs w:val="28"/>
        </w:rPr>
        <w:t xml:space="preserve">. </w:t>
      </w:r>
      <w:r w:rsidR="00DE7BB7">
        <w:rPr>
          <w:rFonts w:ascii="Times New Roman" w:hAnsi="Times New Roman" w:cs="Times New Roman"/>
          <w:spacing w:val="-4"/>
          <w:sz w:val="28"/>
          <w:szCs w:val="28"/>
        </w:rPr>
        <w:t xml:space="preserve"> </w:t>
      </w:r>
      <w:r w:rsidR="00B465F0">
        <w:rPr>
          <w:rFonts w:ascii="Times New Roman" w:hAnsi="Times New Roman" w:cs="Times New Roman"/>
          <w:spacing w:val="-4"/>
          <w:sz w:val="28"/>
          <w:szCs w:val="28"/>
        </w:rPr>
        <w:t>В</w:t>
      </w:r>
      <w:r w:rsidRPr="006C7E75">
        <w:rPr>
          <w:rFonts w:ascii="Times New Roman" w:hAnsi="Times New Roman" w:cs="Times New Roman"/>
          <w:spacing w:val="-4"/>
          <w:sz w:val="28"/>
          <w:szCs w:val="28"/>
        </w:rPr>
        <w:t xml:space="preserve"> 2024 год</w:t>
      </w:r>
      <w:r w:rsidR="00B465F0">
        <w:rPr>
          <w:rFonts w:ascii="Times New Roman" w:hAnsi="Times New Roman" w:cs="Times New Roman"/>
          <w:spacing w:val="-4"/>
          <w:sz w:val="28"/>
          <w:szCs w:val="28"/>
        </w:rPr>
        <w:t>у</w:t>
      </w:r>
      <w:r w:rsidRPr="006C7E75">
        <w:rPr>
          <w:rFonts w:ascii="Times New Roman" w:hAnsi="Times New Roman" w:cs="Times New Roman"/>
          <w:spacing w:val="-4"/>
          <w:sz w:val="28"/>
          <w:szCs w:val="28"/>
        </w:rPr>
        <w:t xml:space="preserve"> четыре спортсмена </w:t>
      </w:r>
      <w:r w:rsidR="00B465F0">
        <w:rPr>
          <w:rFonts w:ascii="Times New Roman" w:hAnsi="Times New Roman" w:cs="Times New Roman"/>
          <w:spacing w:val="-4"/>
          <w:sz w:val="28"/>
          <w:szCs w:val="28"/>
        </w:rPr>
        <w:t>вошли в</w:t>
      </w:r>
      <w:r w:rsidRPr="006C7E75">
        <w:rPr>
          <w:rFonts w:ascii="Times New Roman" w:hAnsi="Times New Roman" w:cs="Times New Roman"/>
          <w:spacing w:val="-4"/>
          <w:sz w:val="28"/>
          <w:szCs w:val="28"/>
        </w:rPr>
        <w:t xml:space="preserve"> сборн</w:t>
      </w:r>
      <w:r w:rsidR="00B465F0">
        <w:rPr>
          <w:rFonts w:ascii="Times New Roman" w:hAnsi="Times New Roman" w:cs="Times New Roman"/>
          <w:spacing w:val="-4"/>
          <w:sz w:val="28"/>
          <w:szCs w:val="28"/>
        </w:rPr>
        <w:t>ую</w:t>
      </w:r>
      <w:r w:rsidRPr="006C7E75">
        <w:rPr>
          <w:rFonts w:ascii="Times New Roman" w:hAnsi="Times New Roman" w:cs="Times New Roman"/>
          <w:spacing w:val="-4"/>
          <w:sz w:val="28"/>
          <w:szCs w:val="28"/>
        </w:rPr>
        <w:t xml:space="preserve"> команды Красноярского края </w:t>
      </w:r>
      <w:r w:rsidR="00DE7BB7" w:rsidRPr="006C7E75">
        <w:rPr>
          <w:rFonts w:ascii="Times New Roman" w:hAnsi="Times New Roman" w:cs="Times New Roman"/>
          <w:spacing w:val="-4"/>
          <w:sz w:val="28"/>
          <w:szCs w:val="28"/>
        </w:rPr>
        <w:t>по вольной борьбе</w:t>
      </w:r>
      <w:r w:rsidR="00DE7BB7">
        <w:rPr>
          <w:rFonts w:ascii="Times New Roman" w:hAnsi="Times New Roman" w:cs="Times New Roman"/>
          <w:spacing w:val="-4"/>
          <w:sz w:val="28"/>
          <w:szCs w:val="28"/>
        </w:rPr>
        <w:t>.</w:t>
      </w:r>
      <w:r w:rsidR="00DE7BB7" w:rsidRPr="006C7E75">
        <w:rPr>
          <w:rFonts w:ascii="Times New Roman" w:hAnsi="Times New Roman" w:cs="Times New Roman"/>
          <w:spacing w:val="-4"/>
          <w:sz w:val="28"/>
          <w:szCs w:val="28"/>
        </w:rPr>
        <w:t xml:space="preserve"> </w:t>
      </w:r>
      <w:r w:rsidR="00DE7BB7">
        <w:rPr>
          <w:rFonts w:ascii="Times New Roman" w:hAnsi="Times New Roman" w:cs="Times New Roman"/>
          <w:spacing w:val="-4"/>
          <w:sz w:val="28"/>
          <w:szCs w:val="28"/>
        </w:rPr>
        <w:t xml:space="preserve"> </w:t>
      </w:r>
    </w:p>
    <w:p w:rsidR="0061144F" w:rsidRPr="006C7E75" w:rsidRDefault="0061144F" w:rsidP="0061144F">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На базе образовательных учреждений создано 10 физкультурно-спортивных клубов, где занимаются </w:t>
      </w:r>
      <w:r w:rsidRPr="006C7E75">
        <w:rPr>
          <w:rFonts w:ascii="Times New Roman" w:eastAsia="Calibri" w:hAnsi="Times New Roman" w:cs="Times New Roman"/>
          <w:sz w:val="28"/>
          <w:szCs w:val="28"/>
        </w:rPr>
        <w:t>1007 человек, из которых 989 являются школьники, 18 - взрослых.</w:t>
      </w:r>
      <w:r w:rsidRPr="006C7E75">
        <w:rPr>
          <w:rFonts w:ascii="Times New Roman" w:eastAsia="Times New Roman" w:hAnsi="Times New Roman" w:cs="Times New Roman"/>
          <w:sz w:val="28"/>
          <w:szCs w:val="28"/>
          <w:lang w:eastAsia="ru-RU"/>
        </w:rPr>
        <w:t xml:space="preserve"> </w:t>
      </w:r>
    </w:p>
    <w:p w:rsidR="0061144F" w:rsidRPr="006C7E75" w:rsidRDefault="0061144F" w:rsidP="0061144F">
      <w:pPr>
        <w:tabs>
          <w:tab w:val="left" w:pos="-5387"/>
          <w:tab w:val="left" w:pos="426"/>
          <w:tab w:val="left" w:pos="993"/>
        </w:tabs>
        <w:suppressAutoHyphens/>
        <w:spacing w:after="0" w:line="240" w:lineRule="auto"/>
        <w:ind w:firstLine="709"/>
        <w:jc w:val="both"/>
        <w:rPr>
          <w:rFonts w:ascii="Times New Roman" w:hAnsi="Times New Roman" w:cs="Times New Roman"/>
          <w:spacing w:val="-4"/>
          <w:sz w:val="28"/>
          <w:szCs w:val="28"/>
        </w:rPr>
      </w:pPr>
      <w:r w:rsidRPr="006C7E75">
        <w:rPr>
          <w:rFonts w:ascii="Times New Roman" w:hAnsi="Times New Roman" w:cs="Times New Roman"/>
          <w:spacing w:val="-4"/>
          <w:sz w:val="28"/>
          <w:szCs w:val="28"/>
        </w:rPr>
        <w:t xml:space="preserve">Критерием результативного единого образовательного пространства, направленного на формирование ценностного отношения к здоровью, является проведение массовых физкультурно-спортивных мероприятий. </w:t>
      </w:r>
      <w:r w:rsidRPr="006C7E75">
        <w:rPr>
          <w:rFonts w:ascii="Times New Roman" w:eastAsia="Times New Roman" w:hAnsi="Times New Roman" w:cs="Times New Roman"/>
          <w:sz w:val="28"/>
          <w:szCs w:val="28"/>
          <w:lang w:eastAsia="ru-RU"/>
        </w:rPr>
        <w:t xml:space="preserve">Практически каждый школьник привлекается к участию в массовых физкультурно-спортивных мероприятиях на </w:t>
      </w:r>
      <w:proofErr w:type="spellStart"/>
      <w:r w:rsidRPr="006C7E75">
        <w:rPr>
          <w:rFonts w:ascii="Times New Roman" w:eastAsia="Times New Roman" w:hAnsi="Times New Roman" w:cs="Times New Roman"/>
          <w:sz w:val="28"/>
          <w:szCs w:val="28"/>
          <w:lang w:eastAsia="ru-RU"/>
        </w:rPr>
        <w:t>внутришкольном</w:t>
      </w:r>
      <w:proofErr w:type="spellEnd"/>
      <w:r w:rsidRPr="006C7E75">
        <w:rPr>
          <w:rFonts w:ascii="Times New Roman" w:eastAsia="Times New Roman" w:hAnsi="Times New Roman" w:cs="Times New Roman"/>
          <w:sz w:val="28"/>
          <w:szCs w:val="28"/>
          <w:lang w:eastAsia="ru-RU"/>
        </w:rPr>
        <w:t xml:space="preserve"> и муниципальном этапе,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w:t>
      </w:r>
      <w:r w:rsidRPr="006C7E75">
        <w:rPr>
          <w:rFonts w:ascii="Times New Roman" w:hAnsi="Times New Roman" w:cs="Times New Roman"/>
          <w:spacing w:val="-4"/>
          <w:sz w:val="28"/>
          <w:szCs w:val="28"/>
        </w:rPr>
        <w:t xml:space="preserve">В течение учебного года совместно было организовано и проведено 13 массовых физкультурно-спортивных мероприятий на муниципальном уровне по различным видам спорта. </w:t>
      </w:r>
    </w:p>
    <w:p w:rsidR="0061144F" w:rsidRPr="006C7E75" w:rsidRDefault="0061144F" w:rsidP="0061144F">
      <w:pPr>
        <w:tabs>
          <w:tab w:val="left" w:pos="-5387"/>
          <w:tab w:val="left" w:pos="426"/>
          <w:tab w:val="left" w:pos="993"/>
        </w:tabs>
        <w:suppressAutoHyphens/>
        <w:spacing w:after="0" w:line="240" w:lineRule="auto"/>
        <w:ind w:firstLine="709"/>
        <w:jc w:val="both"/>
        <w:rPr>
          <w:rFonts w:ascii="Times New Roman" w:hAnsi="Times New Roman" w:cs="Times New Roman"/>
          <w:spacing w:val="-4"/>
          <w:sz w:val="28"/>
          <w:szCs w:val="28"/>
        </w:rPr>
      </w:pPr>
      <w:r w:rsidRPr="006C7E75">
        <w:rPr>
          <w:rFonts w:ascii="Times New Roman" w:hAnsi="Times New Roman" w:cs="Times New Roman"/>
          <w:spacing w:val="-4"/>
          <w:sz w:val="28"/>
          <w:szCs w:val="28"/>
        </w:rPr>
        <w:t>Команды-победительницы общеобразовательных школ района приняли участие в соревнованиях по видам спорта краевого этапа в соответствии с единым календарно-тематическим планом. По итогам соревнований у школьников немало достойных наград:</w:t>
      </w:r>
    </w:p>
    <w:p w:rsidR="0061144F" w:rsidRPr="006C7E75" w:rsidRDefault="0061144F" w:rsidP="0061144F">
      <w:pPr>
        <w:tabs>
          <w:tab w:val="left" w:pos="-5387"/>
          <w:tab w:val="left" w:pos="426"/>
          <w:tab w:val="left" w:pos="993"/>
        </w:tabs>
        <w:suppressAutoHyphens/>
        <w:spacing w:after="0" w:line="240" w:lineRule="auto"/>
        <w:ind w:firstLine="709"/>
        <w:jc w:val="both"/>
        <w:rPr>
          <w:rFonts w:ascii="Times New Roman" w:hAnsi="Times New Roman" w:cs="Times New Roman"/>
          <w:spacing w:val="-4"/>
          <w:sz w:val="28"/>
          <w:szCs w:val="28"/>
        </w:rPr>
      </w:pPr>
      <w:r w:rsidRPr="006C7E75">
        <w:rPr>
          <w:rFonts w:ascii="Times New Roman" w:hAnsi="Times New Roman" w:cs="Times New Roman"/>
          <w:spacing w:val="-4"/>
          <w:sz w:val="28"/>
          <w:szCs w:val="28"/>
        </w:rPr>
        <w:t xml:space="preserve">- отборочные зональные соревнования среди команд общеобразовательных учреждений муниципальных районов Красноярского </w:t>
      </w:r>
      <w:r w:rsidRPr="006C7E75">
        <w:rPr>
          <w:rFonts w:ascii="Times New Roman" w:hAnsi="Times New Roman" w:cs="Times New Roman"/>
          <w:spacing w:val="-4"/>
          <w:sz w:val="28"/>
          <w:szCs w:val="28"/>
        </w:rPr>
        <w:lastRenderedPageBreak/>
        <w:t xml:space="preserve">края «Президентские спортивные игры» Зона № 3 Запад – 2 место (команда </w:t>
      </w:r>
      <w:proofErr w:type="spellStart"/>
      <w:r w:rsidRPr="006C7E75">
        <w:rPr>
          <w:rFonts w:ascii="Times New Roman" w:hAnsi="Times New Roman" w:cs="Times New Roman"/>
          <w:spacing w:val="-4"/>
          <w:sz w:val="28"/>
          <w:szCs w:val="28"/>
        </w:rPr>
        <w:t>Дороховской</w:t>
      </w:r>
      <w:proofErr w:type="spellEnd"/>
      <w:r w:rsidRPr="006C7E75">
        <w:rPr>
          <w:rFonts w:ascii="Times New Roman" w:hAnsi="Times New Roman" w:cs="Times New Roman"/>
          <w:spacing w:val="-4"/>
          <w:sz w:val="28"/>
          <w:szCs w:val="28"/>
        </w:rPr>
        <w:t xml:space="preserve"> СОШ</w:t>
      </w:r>
      <w:r w:rsidRPr="006C7E75">
        <w:rPr>
          <w:rFonts w:ascii="Times New Roman" w:hAnsi="Times New Roman" w:cs="Times New Roman"/>
          <w:iCs/>
          <w:spacing w:val="-4"/>
          <w:sz w:val="28"/>
          <w:szCs w:val="28"/>
        </w:rPr>
        <w:t>);</w:t>
      </w:r>
    </w:p>
    <w:p w:rsidR="0061144F" w:rsidRPr="006C7E75" w:rsidRDefault="0061144F" w:rsidP="0061144F">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 xml:space="preserve">- </w:t>
      </w:r>
      <w:r w:rsidRPr="006C7E75">
        <w:rPr>
          <w:rFonts w:ascii="Times New Roman" w:eastAsia="Times New Roman" w:hAnsi="Times New Roman" w:cs="Times New Roman"/>
          <w:color w:val="000000"/>
          <w:sz w:val="28"/>
          <w:szCs w:val="28"/>
          <w:shd w:val="clear" w:color="auto" w:fill="FFFFFF"/>
          <w:lang w:eastAsia="ar-SA"/>
        </w:rPr>
        <w:t xml:space="preserve">краевой этап всероссийских спортивных игр школьников «Президентские спортивные игры» по лыжным гонкам среди районных команд - общекомандное 3 место, как в лыжных гонках, так и в эстафете 4х1 км (сборная команда филиала </w:t>
      </w:r>
      <w:proofErr w:type="spellStart"/>
      <w:r w:rsidRPr="006C7E75">
        <w:rPr>
          <w:rFonts w:ascii="Times New Roman" w:eastAsia="Times New Roman" w:hAnsi="Times New Roman" w:cs="Times New Roman"/>
          <w:color w:val="000000"/>
          <w:sz w:val="28"/>
          <w:szCs w:val="28"/>
          <w:shd w:val="clear" w:color="auto" w:fill="FFFFFF"/>
          <w:lang w:eastAsia="ar-SA"/>
        </w:rPr>
        <w:t>Краснополянской</w:t>
      </w:r>
      <w:proofErr w:type="spellEnd"/>
      <w:r w:rsidRPr="006C7E75">
        <w:rPr>
          <w:rFonts w:ascii="Times New Roman" w:eastAsia="Times New Roman" w:hAnsi="Times New Roman" w:cs="Times New Roman"/>
          <w:color w:val="000000"/>
          <w:sz w:val="28"/>
          <w:szCs w:val="28"/>
          <w:shd w:val="clear" w:color="auto" w:fill="FFFFFF"/>
          <w:lang w:eastAsia="ar-SA"/>
        </w:rPr>
        <w:t xml:space="preserve"> школы </w:t>
      </w:r>
      <w:proofErr w:type="spellStart"/>
      <w:r w:rsidRPr="006C7E75">
        <w:rPr>
          <w:rFonts w:ascii="Times New Roman" w:eastAsia="Times New Roman" w:hAnsi="Times New Roman" w:cs="Times New Roman"/>
          <w:color w:val="000000"/>
          <w:sz w:val="28"/>
          <w:szCs w:val="28"/>
          <w:shd w:val="clear" w:color="auto" w:fill="FFFFFF"/>
          <w:lang w:eastAsia="ar-SA"/>
        </w:rPr>
        <w:t>Сережская</w:t>
      </w:r>
      <w:proofErr w:type="spellEnd"/>
      <w:r w:rsidRPr="006C7E75">
        <w:rPr>
          <w:rFonts w:ascii="Times New Roman" w:eastAsia="Times New Roman" w:hAnsi="Times New Roman" w:cs="Times New Roman"/>
          <w:color w:val="000000"/>
          <w:sz w:val="28"/>
          <w:szCs w:val="28"/>
          <w:shd w:val="clear" w:color="auto" w:fill="FFFFFF"/>
          <w:lang w:eastAsia="ar-SA"/>
        </w:rPr>
        <w:t xml:space="preserve"> ООШ и Павловской СОШ);</w:t>
      </w:r>
    </w:p>
    <w:p w:rsidR="0061144F" w:rsidRPr="006C7E75" w:rsidRDefault="0061144F" w:rsidP="0061144F">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6C7E75">
        <w:rPr>
          <w:rFonts w:ascii="Times New Roman" w:eastAsia="Times New Roman" w:hAnsi="Times New Roman" w:cs="Times New Roman"/>
          <w:color w:val="000000"/>
          <w:sz w:val="28"/>
          <w:szCs w:val="28"/>
          <w:shd w:val="clear" w:color="auto" w:fill="FFFFFF"/>
          <w:lang w:eastAsia="ar-SA"/>
        </w:rPr>
        <w:t xml:space="preserve">- </w:t>
      </w:r>
      <w:r w:rsidRPr="006C7E75">
        <w:rPr>
          <w:rFonts w:ascii="Times New Roman" w:eastAsia="Times New Roman" w:hAnsi="Times New Roman" w:cs="Times New Roman"/>
          <w:color w:val="000000"/>
          <w:sz w:val="28"/>
          <w:szCs w:val="28"/>
          <w:lang w:eastAsia="ar-SA"/>
        </w:rPr>
        <w:t>3-й этап всероссийских спортивных игр школьников «Президентские спортивные игры» среди команд общеобразовательных организаций муниципальных районов, группа №1, среди девушек и юношей 2009-2010 года рождения - настольный теннис - девушки 3 место, юноши 2 место; баскетбол 3*3 - девушки 4 место, юноши 8 место; лёгкая атлетика - девушки 2 место, юноши - 7 место; волейбол - 6 место (команда Преображенской СОШ).</w:t>
      </w:r>
      <w:proofErr w:type="gramEnd"/>
      <w:r w:rsidRPr="006C7E75">
        <w:rPr>
          <w:rFonts w:ascii="Times New Roman" w:eastAsia="Times New Roman" w:hAnsi="Times New Roman" w:cs="Times New Roman"/>
          <w:color w:val="000000"/>
          <w:sz w:val="28"/>
          <w:szCs w:val="28"/>
          <w:lang w:eastAsia="ar-SA"/>
        </w:rPr>
        <w:t xml:space="preserve"> В общекомандном зачете команда Назаровского района заняла 5 место;</w:t>
      </w:r>
    </w:p>
    <w:p w:rsidR="0061144F" w:rsidRPr="006C7E75" w:rsidRDefault="0061144F" w:rsidP="0061144F">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 xml:space="preserve">- </w:t>
      </w:r>
      <w:r w:rsidRPr="006C7E75">
        <w:rPr>
          <w:rFonts w:ascii="Times New Roman" w:eastAsia="Times New Roman" w:hAnsi="Times New Roman" w:cs="Times New Roman"/>
          <w:color w:val="000000"/>
          <w:sz w:val="28"/>
          <w:szCs w:val="28"/>
          <w:shd w:val="clear" w:color="auto" w:fill="FFFFFF"/>
          <w:lang w:eastAsia="ar-SA"/>
        </w:rPr>
        <w:t>отборочные зональные соревнования среди команд общеобразовательных учреждений муниципальных районов Красноярского края «Президентские спортивные игры» Зона № 3 Запад – 4 место (</w:t>
      </w:r>
      <w:proofErr w:type="spellStart"/>
      <w:r w:rsidRPr="006C7E75">
        <w:rPr>
          <w:rFonts w:ascii="Times New Roman" w:eastAsia="Times New Roman" w:hAnsi="Times New Roman" w:cs="Times New Roman"/>
          <w:color w:val="000000"/>
          <w:sz w:val="28"/>
          <w:szCs w:val="28"/>
          <w:shd w:val="clear" w:color="auto" w:fill="FFFFFF"/>
          <w:lang w:eastAsia="ar-SA"/>
        </w:rPr>
        <w:t>Степновская</w:t>
      </w:r>
      <w:proofErr w:type="spellEnd"/>
      <w:r w:rsidRPr="006C7E75">
        <w:rPr>
          <w:rFonts w:ascii="Times New Roman" w:eastAsia="Times New Roman" w:hAnsi="Times New Roman" w:cs="Times New Roman"/>
          <w:color w:val="000000"/>
          <w:sz w:val="28"/>
          <w:szCs w:val="28"/>
          <w:shd w:val="clear" w:color="auto" w:fill="FFFFFF"/>
          <w:lang w:eastAsia="ar-SA"/>
        </w:rPr>
        <w:t xml:space="preserve"> СОШ);</w:t>
      </w:r>
    </w:p>
    <w:p w:rsidR="0061144F" w:rsidRPr="006C7E75" w:rsidRDefault="0061144F" w:rsidP="0061144F">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 xml:space="preserve">- зональные соревнования по лыжным гонкам среди учащихся 2009-2011 г.р. западной зоны Красноярского края с ограниченными возможностями здоровья. </w:t>
      </w:r>
      <w:proofErr w:type="gramStart"/>
      <w:r w:rsidRPr="006C7E75">
        <w:rPr>
          <w:rFonts w:ascii="Times New Roman" w:eastAsia="Times New Roman" w:hAnsi="Times New Roman" w:cs="Times New Roman"/>
          <w:color w:val="000000"/>
          <w:sz w:val="28"/>
          <w:szCs w:val="28"/>
          <w:lang w:eastAsia="ar-SA"/>
        </w:rPr>
        <w:t>По</w:t>
      </w:r>
      <w:proofErr w:type="gramEnd"/>
      <w:r w:rsidRPr="006C7E75">
        <w:rPr>
          <w:rFonts w:ascii="Times New Roman" w:eastAsia="Times New Roman" w:hAnsi="Times New Roman" w:cs="Times New Roman"/>
          <w:color w:val="000000"/>
          <w:sz w:val="28"/>
          <w:szCs w:val="28"/>
          <w:lang w:eastAsia="ar-SA"/>
        </w:rPr>
        <w:t xml:space="preserve"> </w:t>
      </w:r>
      <w:proofErr w:type="gramStart"/>
      <w:r w:rsidRPr="006C7E75">
        <w:rPr>
          <w:rFonts w:ascii="Times New Roman" w:eastAsia="Times New Roman" w:hAnsi="Times New Roman" w:cs="Times New Roman"/>
          <w:color w:val="000000"/>
          <w:sz w:val="28"/>
          <w:szCs w:val="28"/>
          <w:lang w:eastAsia="ar-SA"/>
        </w:rPr>
        <w:t>результатом</w:t>
      </w:r>
      <w:proofErr w:type="gramEnd"/>
      <w:r w:rsidRPr="006C7E75">
        <w:rPr>
          <w:rFonts w:ascii="Times New Roman" w:eastAsia="Times New Roman" w:hAnsi="Times New Roman" w:cs="Times New Roman"/>
          <w:color w:val="000000"/>
          <w:sz w:val="28"/>
          <w:szCs w:val="28"/>
          <w:lang w:eastAsia="ar-SA"/>
        </w:rPr>
        <w:t xml:space="preserve"> соревнований в эстафете 4*1 км команда </w:t>
      </w:r>
      <w:proofErr w:type="spellStart"/>
      <w:r w:rsidRPr="006C7E75">
        <w:rPr>
          <w:rFonts w:ascii="Times New Roman" w:eastAsia="Times New Roman" w:hAnsi="Times New Roman" w:cs="Times New Roman"/>
          <w:color w:val="000000"/>
          <w:sz w:val="28"/>
          <w:szCs w:val="28"/>
          <w:lang w:eastAsia="ar-SA"/>
        </w:rPr>
        <w:t>Краснополянской</w:t>
      </w:r>
      <w:proofErr w:type="spellEnd"/>
      <w:r w:rsidRPr="006C7E75">
        <w:rPr>
          <w:rFonts w:ascii="Times New Roman" w:eastAsia="Times New Roman" w:hAnsi="Times New Roman" w:cs="Times New Roman"/>
          <w:color w:val="000000"/>
          <w:sz w:val="28"/>
          <w:szCs w:val="28"/>
          <w:lang w:eastAsia="ar-SA"/>
        </w:rPr>
        <w:t xml:space="preserve"> школы заняла 1 место. Команда </w:t>
      </w:r>
      <w:proofErr w:type="spellStart"/>
      <w:r w:rsidRPr="006C7E75">
        <w:rPr>
          <w:rFonts w:ascii="Times New Roman" w:eastAsia="Times New Roman" w:hAnsi="Times New Roman" w:cs="Times New Roman"/>
          <w:color w:val="000000"/>
          <w:sz w:val="28"/>
          <w:szCs w:val="28"/>
          <w:lang w:eastAsia="ar-SA"/>
        </w:rPr>
        <w:t>Сохновской</w:t>
      </w:r>
      <w:proofErr w:type="spellEnd"/>
      <w:r w:rsidRPr="006C7E75">
        <w:rPr>
          <w:rFonts w:ascii="Times New Roman" w:eastAsia="Times New Roman" w:hAnsi="Times New Roman" w:cs="Times New Roman"/>
          <w:color w:val="000000"/>
          <w:sz w:val="28"/>
          <w:szCs w:val="28"/>
          <w:lang w:eastAsia="ar-SA"/>
        </w:rPr>
        <w:t xml:space="preserve"> школы - 2 место. В индивидуальной гонке команда </w:t>
      </w:r>
      <w:proofErr w:type="spellStart"/>
      <w:r w:rsidRPr="006C7E75">
        <w:rPr>
          <w:rFonts w:ascii="Times New Roman" w:eastAsia="Times New Roman" w:hAnsi="Times New Roman" w:cs="Times New Roman"/>
          <w:color w:val="000000"/>
          <w:sz w:val="28"/>
          <w:szCs w:val="28"/>
          <w:lang w:eastAsia="ar-SA"/>
        </w:rPr>
        <w:t>Краснополянской</w:t>
      </w:r>
      <w:proofErr w:type="spellEnd"/>
      <w:r w:rsidRPr="006C7E75">
        <w:rPr>
          <w:rFonts w:ascii="Times New Roman" w:eastAsia="Times New Roman" w:hAnsi="Times New Roman" w:cs="Times New Roman"/>
          <w:color w:val="000000"/>
          <w:sz w:val="28"/>
          <w:szCs w:val="28"/>
          <w:lang w:eastAsia="ar-SA"/>
        </w:rPr>
        <w:t xml:space="preserve"> школы заняла 4 место. По результатам 2 видов - индивидуальной гонки и эстафеты - спортсмены-лыжники из </w:t>
      </w:r>
      <w:proofErr w:type="spellStart"/>
      <w:r w:rsidRPr="006C7E75">
        <w:rPr>
          <w:rFonts w:ascii="Times New Roman" w:eastAsia="Times New Roman" w:hAnsi="Times New Roman" w:cs="Times New Roman"/>
          <w:color w:val="000000"/>
          <w:sz w:val="28"/>
          <w:szCs w:val="28"/>
          <w:lang w:eastAsia="ar-SA"/>
        </w:rPr>
        <w:t>Краснополянской</w:t>
      </w:r>
      <w:proofErr w:type="spellEnd"/>
      <w:r w:rsidRPr="006C7E75">
        <w:rPr>
          <w:rFonts w:ascii="Times New Roman" w:eastAsia="Times New Roman" w:hAnsi="Times New Roman" w:cs="Times New Roman"/>
          <w:color w:val="000000"/>
          <w:sz w:val="28"/>
          <w:szCs w:val="28"/>
          <w:lang w:eastAsia="ar-SA"/>
        </w:rPr>
        <w:t xml:space="preserve"> СОШ заняли общекомандное 2 место. В личном зачете среди девушек на дистанции 2 км </w:t>
      </w:r>
      <w:r w:rsidR="000B6037">
        <w:rPr>
          <w:rFonts w:ascii="Times New Roman" w:eastAsia="Times New Roman" w:hAnsi="Times New Roman" w:cs="Times New Roman"/>
          <w:color w:val="000000"/>
          <w:sz w:val="28"/>
          <w:szCs w:val="28"/>
          <w:lang w:eastAsia="ar-SA"/>
        </w:rPr>
        <w:t>спортсменки заняли</w:t>
      </w:r>
      <w:r w:rsidRPr="006C7E75">
        <w:rPr>
          <w:rFonts w:ascii="Times New Roman" w:eastAsia="Times New Roman" w:hAnsi="Times New Roman" w:cs="Times New Roman"/>
          <w:color w:val="000000"/>
          <w:sz w:val="28"/>
          <w:szCs w:val="28"/>
          <w:lang w:eastAsia="ar-SA"/>
        </w:rPr>
        <w:t xml:space="preserve"> 3</w:t>
      </w:r>
      <w:r w:rsidR="000B6037">
        <w:rPr>
          <w:rFonts w:ascii="Times New Roman" w:eastAsia="Times New Roman" w:hAnsi="Times New Roman" w:cs="Times New Roman"/>
          <w:color w:val="000000"/>
          <w:sz w:val="28"/>
          <w:szCs w:val="28"/>
          <w:lang w:eastAsia="ar-SA"/>
        </w:rPr>
        <w:t xml:space="preserve"> и 4</w:t>
      </w:r>
      <w:r w:rsidRPr="006C7E75">
        <w:rPr>
          <w:rFonts w:ascii="Times New Roman" w:eastAsia="Times New Roman" w:hAnsi="Times New Roman" w:cs="Times New Roman"/>
          <w:color w:val="000000"/>
          <w:sz w:val="28"/>
          <w:szCs w:val="28"/>
          <w:lang w:eastAsia="ar-SA"/>
        </w:rPr>
        <w:t xml:space="preserve"> мест</w:t>
      </w:r>
      <w:r w:rsidR="000B6037">
        <w:rPr>
          <w:rFonts w:ascii="Times New Roman" w:eastAsia="Times New Roman" w:hAnsi="Times New Roman" w:cs="Times New Roman"/>
          <w:color w:val="000000"/>
          <w:sz w:val="28"/>
          <w:szCs w:val="28"/>
          <w:lang w:eastAsia="ar-SA"/>
        </w:rPr>
        <w:t>а</w:t>
      </w:r>
      <w:r w:rsidRPr="006C7E75">
        <w:rPr>
          <w:rFonts w:ascii="Times New Roman" w:eastAsia="Times New Roman" w:hAnsi="Times New Roman" w:cs="Times New Roman"/>
          <w:color w:val="000000"/>
          <w:sz w:val="28"/>
          <w:szCs w:val="28"/>
          <w:lang w:eastAsia="ar-SA"/>
        </w:rPr>
        <w:t xml:space="preserve">. В личном зачете среди юношей на дистанции 2 км </w:t>
      </w:r>
      <w:r w:rsidR="000B6037">
        <w:rPr>
          <w:rFonts w:ascii="Times New Roman" w:eastAsia="Times New Roman" w:hAnsi="Times New Roman" w:cs="Times New Roman"/>
          <w:color w:val="000000"/>
          <w:sz w:val="28"/>
          <w:szCs w:val="28"/>
          <w:lang w:eastAsia="ar-SA"/>
        </w:rPr>
        <w:t>-</w:t>
      </w:r>
      <w:r w:rsidRPr="006C7E75">
        <w:rPr>
          <w:rFonts w:ascii="Times New Roman" w:eastAsia="Times New Roman" w:hAnsi="Times New Roman" w:cs="Times New Roman"/>
          <w:color w:val="000000"/>
          <w:sz w:val="28"/>
          <w:szCs w:val="28"/>
          <w:lang w:eastAsia="ar-SA"/>
        </w:rPr>
        <w:t xml:space="preserve"> 5 место.</w:t>
      </w:r>
    </w:p>
    <w:p w:rsidR="0061144F" w:rsidRPr="006C7E75" w:rsidRDefault="0061144F" w:rsidP="0061144F">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6C7E75">
        <w:rPr>
          <w:rFonts w:ascii="Times New Roman" w:eastAsia="Times New Roman" w:hAnsi="Times New Roman" w:cs="Times New Roman"/>
          <w:color w:val="000000"/>
          <w:sz w:val="28"/>
          <w:szCs w:val="28"/>
          <w:lang w:eastAsia="ar-SA"/>
        </w:rPr>
        <w:t xml:space="preserve">- </w:t>
      </w:r>
      <w:r w:rsidRPr="006C7E75">
        <w:rPr>
          <w:rFonts w:ascii="Times New Roman" w:eastAsia="Times New Roman" w:hAnsi="Times New Roman" w:cs="Times New Roman"/>
          <w:color w:val="000000"/>
          <w:sz w:val="28"/>
          <w:szCs w:val="28"/>
          <w:shd w:val="clear" w:color="auto" w:fill="FFFFFF"/>
          <w:lang w:eastAsia="ar-SA"/>
        </w:rPr>
        <w:t>региональный этап Всероссийских спортивных соревнований школьников среди районных классов-команд муниципальных общеобразовательных учреждений «Президентские состязания» - 21 место из 37 команд;</w:t>
      </w:r>
    </w:p>
    <w:p w:rsidR="0061144F" w:rsidRPr="006C7E75" w:rsidRDefault="0061144F" w:rsidP="00AB4554">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6C7E75">
        <w:rPr>
          <w:rFonts w:ascii="Times New Roman" w:eastAsia="Times New Roman" w:hAnsi="Times New Roman" w:cs="Times New Roman"/>
          <w:color w:val="000000"/>
          <w:sz w:val="28"/>
          <w:szCs w:val="28"/>
          <w:shd w:val="clear" w:color="auto" w:fill="FFFFFF"/>
          <w:lang w:eastAsia="ar-SA"/>
        </w:rPr>
        <w:t>- зональный этап военно-патриотической игры «Зарница 2.0» - в средней возрастной категории – 2 место (</w:t>
      </w:r>
      <w:proofErr w:type="spellStart"/>
      <w:r w:rsidRPr="006C7E75">
        <w:rPr>
          <w:rFonts w:ascii="Times New Roman" w:eastAsia="Times New Roman" w:hAnsi="Times New Roman" w:cs="Times New Roman"/>
          <w:color w:val="000000"/>
          <w:sz w:val="28"/>
          <w:szCs w:val="28"/>
          <w:shd w:val="clear" w:color="auto" w:fill="FFFFFF"/>
          <w:lang w:eastAsia="ar-SA"/>
        </w:rPr>
        <w:t>Сохновская</w:t>
      </w:r>
      <w:proofErr w:type="spellEnd"/>
      <w:r w:rsidRPr="006C7E75">
        <w:rPr>
          <w:rFonts w:ascii="Times New Roman" w:eastAsia="Times New Roman" w:hAnsi="Times New Roman" w:cs="Times New Roman"/>
          <w:color w:val="000000"/>
          <w:sz w:val="28"/>
          <w:szCs w:val="28"/>
          <w:shd w:val="clear" w:color="auto" w:fill="FFFFFF"/>
          <w:lang w:eastAsia="ar-SA"/>
        </w:rPr>
        <w:t xml:space="preserve"> СОШ), в старшей возрастной - 5 место (</w:t>
      </w:r>
      <w:proofErr w:type="spellStart"/>
      <w:r w:rsidRPr="006C7E75">
        <w:rPr>
          <w:rFonts w:ascii="Times New Roman" w:eastAsia="Times New Roman" w:hAnsi="Times New Roman" w:cs="Times New Roman"/>
          <w:color w:val="000000"/>
          <w:sz w:val="28"/>
          <w:szCs w:val="28"/>
          <w:shd w:val="clear" w:color="auto" w:fill="FFFFFF"/>
          <w:lang w:eastAsia="ar-SA"/>
        </w:rPr>
        <w:t>Гляденская</w:t>
      </w:r>
      <w:proofErr w:type="spellEnd"/>
      <w:r w:rsidRPr="006C7E75">
        <w:rPr>
          <w:rFonts w:ascii="Times New Roman" w:eastAsia="Times New Roman" w:hAnsi="Times New Roman" w:cs="Times New Roman"/>
          <w:color w:val="000000"/>
          <w:sz w:val="28"/>
          <w:szCs w:val="28"/>
          <w:shd w:val="clear" w:color="auto" w:fill="FFFFFF"/>
          <w:lang w:eastAsia="ar-SA"/>
        </w:rPr>
        <w:t xml:space="preserve"> СОШ).</w:t>
      </w:r>
      <w:proofErr w:type="gramEnd"/>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proofErr w:type="gramStart"/>
      <w:r w:rsidRPr="006C7E75">
        <w:rPr>
          <w:rFonts w:ascii="Times New Roman" w:eastAsia="Times New Roman" w:hAnsi="Times New Roman" w:cs="Times New Roman"/>
          <w:color w:val="000000"/>
          <w:sz w:val="28"/>
          <w:szCs w:val="28"/>
          <w:lang w:eastAsia="ar-SA"/>
        </w:rPr>
        <w:t>Ежегодно администрация спортивной школы организовывает и проводит на муниципальном уровне зимний и летний фестивали Всероссийского физкультурно-спортивного комплекса «Готов к труду и обороне» (ВФСК ГТО), фестиваль ВФСК ГТО среди трудовых коллективов, семейный фестиваль ГТО, акцию «Выпускник в ГТО», праздничное физкультурно-спортивное мероприятие «Друзья спорта», посвященное 10 летнему юбилею ВФСК ГТО, акцию «Значкист ГТО».</w:t>
      </w:r>
      <w:proofErr w:type="gramEnd"/>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Команды Назаровского района приняли участие во всех физкультурно-спортивных мероприятиях ВФСК ГТО на краевом этапе:</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lastRenderedPageBreak/>
        <w:t>- в зимнем фестивале ВФСК ГТО среди школьников – 23 место из 29 команд;</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 в летнем фестивале ВФСК ГТО среди школьников – 18 место из 36 команд;</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 среди трудовых коллективов ВФСК ГТО – 33 место из 34 команд.</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Всего за текущий год к сдаче нормативов приступили более 400 учащихся и 100 взрослых, в том числе и дошкольники детских садов «Тополек», «Колосок» и «Малышок».</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По результатам сдачи нормативов ВФСК ГТО в текущем году знаки отличия получили:</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золотых – 57 школьников и 34 взрослых;</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серебро – 40 детей и 24 взрослых;</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бронзовых – 42 школьника и 14 взрослых.</w:t>
      </w:r>
    </w:p>
    <w:p w:rsidR="0061144F" w:rsidRPr="006C7E75" w:rsidRDefault="0061144F" w:rsidP="0061144F">
      <w:pPr>
        <w:shd w:val="clear" w:color="auto" w:fill="FFFFFF"/>
        <w:spacing w:after="0" w:line="240" w:lineRule="auto"/>
        <w:ind w:right="-143" w:firstLine="709"/>
        <w:contextualSpacing/>
        <w:jc w:val="both"/>
        <w:rPr>
          <w:rFonts w:ascii="Times New Roman" w:eastAsia="Times New Roman" w:hAnsi="Times New Roman" w:cs="Times New Roman"/>
          <w:color w:val="000000"/>
          <w:sz w:val="28"/>
          <w:szCs w:val="28"/>
          <w:lang w:eastAsia="ar-SA"/>
        </w:rPr>
      </w:pPr>
      <w:r w:rsidRPr="006C7E75">
        <w:rPr>
          <w:rFonts w:ascii="Times New Roman" w:eastAsia="Times New Roman" w:hAnsi="Times New Roman" w:cs="Times New Roman"/>
          <w:color w:val="000000"/>
          <w:sz w:val="28"/>
          <w:szCs w:val="28"/>
          <w:lang w:eastAsia="ar-SA"/>
        </w:rPr>
        <w:t>Физкультурно-спортивные мероприятия играют огромную роль в воспитании подрастающего поколения, способствует вовлечению обучающихся в социальную практику в области физкультуры и массового спорта, развитию интереса детей и подростков к комплексу ВФСК ГТО, привлечению к систематическим занятиям спортом.</w:t>
      </w:r>
    </w:p>
    <w:p w:rsidR="0061144F" w:rsidRPr="006C7E75" w:rsidRDefault="00DE7BB7" w:rsidP="00DE7BB7">
      <w:pPr>
        <w:shd w:val="clear" w:color="auto" w:fill="FFFFFF"/>
        <w:spacing w:after="0" w:line="240" w:lineRule="auto"/>
        <w:ind w:right="-143"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ar-SA"/>
        </w:rPr>
        <w:t xml:space="preserve"> </w:t>
      </w:r>
      <w:r w:rsidR="0061144F" w:rsidRPr="006C7E75">
        <w:rPr>
          <w:rFonts w:ascii="Times New Roman" w:eastAsia="Times New Roman" w:hAnsi="Times New Roman" w:cs="Times New Roman"/>
          <w:sz w:val="28"/>
          <w:szCs w:val="28"/>
        </w:rPr>
        <w:t>В текущем</w:t>
      </w:r>
      <w:r w:rsidR="000B6037">
        <w:rPr>
          <w:rFonts w:ascii="Times New Roman" w:eastAsia="Times New Roman" w:hAnsi="Times New Roman" w:cs="Times New Roman"/>
          <w:sz w:val="28"/>
          <w:szCs w:val="28"/>
        </w:rPr>
        <w:t xml:space="preserve"> году два тренера-преподавателя</w:t>
      </w:r>
      <w:r w:rsidR="0061144F" w:rsidRPr="006C7E75">
        <w:rPr>
          <w:rFonts w:ascii="Times New Roman" w:eastAsia="Times New Roman" w:hAnsi="Times New Roman" w:cs="Times New Roman"/>
          <w:sz w:val="28"/>
          <w:szCs w:val="28"/>
        </w:rPr>
        <w:t xml:space="preserve"> приняли участие в XIV краевом профессиональном смотре-конкурсе «Тренер, тренер-преподаватель года» в номинациях «Специализация» и «Становление».</w:t>
      </w:r>
    </w:p>
    <w:p w:rsidR="0061144F" w:rsidRPr="006C7E75" w:rsidRDefault="0061144F" w:rsidP="0061144F">
      <w:pPr>
        <w:spacing w:after="0" w:line="240" w:lineRule="auto"/>
        <w:ind w:firstLine="709"/>
        <w:jc w:val="both"/>
        <w:rPr>
          <w:rFonts w:ascii="Times New Roman" w:hAnsi="Times New Roman" w:cs="Times New Roman"/>
          <w:color w:val="000000" w:themeColor="text1"/>
          <w:sz w:val="28"/>
          <w:szCs w:val="28"/>
        </w:rPr>
      </w:pPr>
      <w:r w:rsidRPr="006C7E75">
        <w:rPr>
          <w:rFonts w:ascii="Times New Roman" w:hAnsi="Times New Roman" w:cs="Times New Roman"/>
          <w:color w:val="000000" w:themeColor="text1"/>
          <w:sz w:val="28"/>
          <w:szCs w:val="28"/>
        </w:rPr>
        <w:t xml:space="preserve">Ежегодно спортивная школа принимает участие в краевых конкурсах, что является перспективным шагом для более качественной, инновационной работы учреждения. В 2023-2024 году наша школа приняла участие </w:t>
      </w:r>
      <w:proofErr w:type="gramStart"/>
      <w:r w:rsidRPr="006C7E75">
        <w:rPr>
          <w:rFonts w:ascii="Times New Roman" w:hAnsi="Times New Roman" w:cs="Times New Roman"/>
          <w:color w:val="000000" w:themeColor="text1"/>
          <w:sz w:val="28"/>
          <w:szCs w:val="28"/>
        </w:rPr>
        <w:t>в</w:t>
      </w:r>
      <w:proofErr w:type="gramEnd"/>
      <w:r w:rsidRPr="006C7E75">
        <w:rPr>
          <w:rFonts w:ascii="Times New Roman" w:hAnsi="Times New Roman" w:cs="Times New Roman"/>
          <w:color w:val="000000" w:themeColor="text1"/>
          <w:sz w:val="28"/>
          <w:szCs w:val="28"/>
        </w:rPr>
        <w:t>:</w:t>
      </w:r>
    </w:p>
    <w:p w:rsidR="0061144F" w:rsidRPr="006C7E75" w:rsidRDefault="0061144F" w:rsidP="0061144F">
      <w:pPr>
        <w:spacing w:after="0" w:line="240" w:lineRule="auto"/>
        <w:ind w:firstLine="709"/>
        <w:jc w:val="both"/>
        <w:rPr>
          <w:rFonts w:ascii="Times New Roman" w:hAnsi="Times New Roman" w:cs="Times New Roman"/>
          <w:sz w:val="28"/>
          <w:szCs w:val="28"/>
        </w:rPr>
      </w:pPr>
      <w:r w:rsidRPr="006C7E75">
        <w:rPr>
          <w:rFonts w:ascii="Times New Roman" w:hAnsi="Times New Roman" w:cs="Times New Roman"/>
          <w:color w:val="000000" w:themeColor="text1"/>
          <w:sz w:val="28"/>
          <w:szCs w:val="28"/>
        </w:rPr>
        <w:t>- крае</w:t>
      </w:r>
      <w:r w:rsidRPr="006C7E75">
        <w:rPr>
          <w:rFonts w:ascii="Times New Roman" w:hAnsi="Times New Roman" w:cs="Times New Roman"/>
          <w:sz w:val="28"/>
          <w:szCs w:val="28"/>
        </w:rPr>
        <w:t xml:space="preserve">вом </w:t>
      </w:r>
      <w:proofErr w:type="gramStart"/>
      <w:r w:rsidRPr="006C7E75">
        <w:rPr>
          <w:rFonts w:ascii="Times New Roman" w:hAnsi="Times New Roman" w:cs="Times New Roman"/>
          <w:sz w:val="28"/>
          <w:szCs w:val="28"/>
        </w:rPr>
        <w:t>конкурсе</w:t>
      </w:r>
      <w:proofErr w:type="gramEnd"/>
      <w:r w:rsidRPr="006C7E75">
        <w:rPr>
          <w:rFonts w:ascii="Times New Roman" w:hAnsi="Times New Roman" w:cs="Times New Roman"/>
          <w:sz w:val="28"/>
          <w:szCs w:val="28"/>
        </w:rPr>
        <w:t xml:space="preserve"> по распределению субсидии на развитие детско-юношеского спорта и получили 109 800 рублей;</w:t>
      </w:r>
    </w:p>
    <w:p w:rsidR="0061144F" w:rsidRPr="006C7E75" w:rsidRDefault="0061144F" w:rsidP="0061144F">
      <w:pPr>
        <w:spacing w:after="0" w:line="240" w:lineRule="auto"/>
        <w:ind w:firstLine="709"/>
        <w:jc w:val="both"/>
        <w:rPr>
          <w:rFonts w:ascii="Times New Roman" w:hAnsi="Times New Roman" w:cs="Times New Roman"/>
          <w:sz w:val="28"/>
          <w:szCs w:val="28"/>
        </w:rPr>
      </w:pPr>
      <w:r w:rsidRPr="006C7E75">
        <w:rPr>
          <w:rFonts w:ascii="Times New Roman" w:hAnsi="Times New Roman" w:cs="Times New Roman"/>
          <w:sz w:val="28"/>
          <w:szCs w:val="28"/>
        </w:rPr>
        <w:t xml:space="preserve">- краевом </w:t>
      </w:r>
      <w:proofErr w:type="gramStart"/>
      <w:r w:rsidRPr="006C7E75">
        <w:rPr>
          <w:rFonts w:ascii="Times New Roman" w:hAnsi="Times New Roman" w:cs="Times New Roman"/>
          <w:sz w:val="28"/>
          <w:szCs w:val="28"/>
        </w:rPr>
        <w:t>конкурсе</w:t>
      </w:r>
      <w:proofErr w:type="gramEnd"/>
      <w:r w:rsidRPr="006C7E75">
        <w:rPr>
          <w:rFonts w:ascii="Times New Roman" w:hAnsi="Times New Roman" w:cs="Times New Roman"/>
          <w:sz w:val="28"/>
          <w:szCs w:val="28"/>
        </w:rPr>
        <w:t xml:space="preserve"> по распределению субсидии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и получили 422 200 рублей.</w:t>
      </w:r>
    </w:p>
    <w:p w:rsidR="0061144F" w:rsidRPr="006C7E75" w:rsidRDefault="0061144F" w:rsidP="0061144F">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6C7E75">
        <w:rPr>
          <w:rFonts w:ascii="Times New Roman" w:eastAsia="Times New Roman" w:hAnsi="Times New Roman" w:cs="Times New Roman"/>
          <w:color w:val="000000"/>
          <w:sz w:val="28"/>
          <w:szCs w:val="28"/>
          <w:shd w:val="clear" w:color="auto" w:fill="FFFFFF"/>
          <w:lang w:eastAsia="ar-SA"/>
        </w:rPr>
        <w:t>В сентябре 2024 года подвели итоги Регионального этапа Всероссийского конкурса среди организаций дополнительного образования физкультурно-спортивной направленности по итогам работы за 2023-2024 учебный год в номинации «Лучшая муниципальная</w:t>
      </w:r>
      <w:r w:rsidRPr="006C7E75">
        <w:rPr>
          <w:rFonts w:ascii="Times New Roman" w:eastAsia="Times New Roman" w:hAnsi="Times New Roman" w:cs="Times New Roman"/>
          <w:color w:val="000000"/>
          <w:sz w:val="28"/>
          <w:szCs w:val="28"/>
          <w:lang w:eastAsia="ar-SA"/>
        </w:rPr>
        <w:t xml:space="preserve"> организация дополнительного образования физкультурно-спортивной направленности, реализующая дополнительные общеобразовательные программы по 3 и более видам спорта», </w:t>
      </w:r>
      <w:r w:rsidRPr="006C7E75">
        <w:rPr>
          <w:rFonts w:ascii="Times New Roman" w:eastAsia="Times New Roman" w:hAnsi="Times New Roman" w:cs="Times New Roman"/>
          <w:color w:val="000000"/>
          <w:sz w:val="28"/>
          <w:szCs w:val="28"/>
          <w:shd w:val="clear" w:color="auto" w:fill="FFFFFF"/>
          <w:lang w:eastAsia="ar-SA"/>
        </w:rPr>
        <w:t>в котором наше учреждение заняло 3 место среди городских и сельских муниципальных организаций дополнительного образования Красноярского края.</w:t>
      </w:r>
      <w:proofErr w:type="gramEnd"/>
    </w:p>
    <w:p w:rsidR="00C96974" w:rsidRPr="006C7E75"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6C7E75" w:rsidRDefault="00C96974" w:rsidP="00C96974">
      <w:pPr>
        <w:keepNext/>
        <w:spacing w:after="0" w:line="240" w:lineRule="auto"/>
        <w:jc w:val="center"/>
        <w:outlineLvl w:val="0"/>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2.2. Основная цель, задачи, этапы и сроки выполнения подпрограммы, целевые индикаторы</w:t>
      </w:r>
    </w:p>
    <w:p w:rsidR="00C96974" w:rsidRPr="006C7E75" w:rsidRDefault="00C96974" w:rsidP="00C96974">
      <w:pPr>
        <w:spacing w:after="0" w:line="240" w:lineRule="auto"/>
        <w:ind w:left="-108" w:firstLine="817"/>
        <w:jc w:val="both"/>
        <w:rPr>
          <w:rFonts w:ascii="Times New Roman" w:eastAsia="Times New Roman" w:hAnsi="Times New Roman" w:cs="Times New Roman"/>
          <w:sz w:val="28"/>
          <w:szCs w:val="28"/>
        </w:rPr>
      </w:pPr>
      <w:r w:rsidRPr="006C7E75">
        <w:rPr>
          <w:rFonts w:ascii="Times New Roman" w:eastAsia="Times New Roman" w:hAnsi="Times New Roman" w:cs="Times New Roman"/>
          <w:sz w:val="28"/>
          <w:szCs w:val="28"/>
        </w:rPr>
        <w:t>Целью подпрограммы является: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96974" w:rsidRPr="006C7E75"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lastRenderedPageBreak/>
        <w:t>Задачи:</w:t>
      </w:r>
    </w:p>
    <w:p w:rsidR="00C96974" w:rsidRPr="006C7E75"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 xml:space="preserve">1. Обеспечить доступность дошкольного образования, соответствующего </w:t>
      </w:r>
      <w:r w:rsidR="00B46DB4" w:rsidRPr="006C7E75">
        <w:rPr>
          <w:rFonts w:ascii="Times New Roman" w:eastAsia="Times New Roman" w:hAnsi="Times New Roman" w:cs="Times New Roman"/>
          <w:sz w:val="28"/>
          <w:szCs w:val="28"/>
          <w:lang w:eastAsia="ru-RU"/>
        </w:rPr>
        <w:t xml:space="preserve">федеральному государственному </w:t>
      </w:r>
      <w:r w:rsidRPr="006C7E75">
        <w:rPr>
          <w:rFonts w:ascii="Times New Roman" w:eastAsia="Times New Roman" w:hAnsi="Times New Roman" w:cs="Times New Roman"/>
          <w:sz w:val="28"/>
          <w:szCs w:val="28"/>
          <w:lang w:eastAsia="ru-RU"/>
        </w:rPr>
        <w:t>стандарту дошкольного образования.</w:t>
      </w:r>
    </w:p>
    <w:p w:rsidR="00C96974" w:rsidRPr="006C7E75"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96974" w:rsidRPr="006C7E75"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3. Обеспечить функционирование и развитие дополнительного образования</w:t>
      </w:r>
      <w:r w:rsidR="00B46DB4" w:rsidRPr="006C7E75">
        <w:rPr>
          <w:rFonts w:ascii="Times New Roman" w:eastAsia="Times New Roman" w:hAnsi="Times New Roman" w:cs="Times New Roman"/>
          <w:sz w:val="28"/>
          <w:szCs w:val="28"/>
          <w:lang w:eastAsia="ru-RU"/>
        </w:rPr>
        <w:t>,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Текущее управление реализацией подпрограммы осуществляется ответственным исполнителем подпрограммы. Ответственный исполнитель подпрограммы несёт ответственность за её реализацию, достижение конечного результата, целевое и эффективное использование финансовых средств, выделяемых на выполнение подпрограммы.</w:t>
      </w:r>
    </w:p>
    <w:p w:rsidR="00C96974" w:rsidRPr="006C7E75"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Ответственным исполнителем подпрограммы осуществляется:</w:t>
      </w:r>
    </w:p>
    <w:p w:rsidR="00C96974" w:rsidRPr="006C7E75"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 отбор исполнителей отдельных мероприятий подпрограммы, реализуемых ответственным исполнителем;</w:t>
      </w:r>
    </w:p>
    <w:p w:rsidR="00C96974" w:rsidRPr="006C7E75"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 координация деятельности соисполнителей подпрограммы в ходе реализации в ходе реализации отдельных мероприятий подпрограммы;</w:t>
      </w:r>
    </w:p>
    <w:p w:rsidR="00C96974" w:rsidRPr="006C7E75"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 xml:space="preserve">- непосредственный </w:t>
      </w: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реализации отдельных мероприятий подпрограммы, реализуемой ответственным исполнителем;</w:t>
      </w:r>
    </w:p>
    <w:p w:rsidR="00C96974" w:rsidRPr="006C7E75"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 подготовка отчётов к реализации подпрограммы.</w:t>
      </w:r>
    </w:p>
    <w:p w:rsidR="00C96974" w:rsidRPr="006C7E75"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8"/>
          <w:lang w:eastAsia="ru-RU"/>
        </w:rPr>
        <w:t>Сроки выполнения подпрограммы 01.01.201</w:t>
      </w:r>
      <w:r w:rsidR="009D3425"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- 31.12.202</w:t>
      </w:r>
      <w:r w:rsidR="009D3425" w:rsidRPr="006C7E75">
        <w:rPr>
          <w:rFonts w:ascii="Times New Roman" w:eastAsia="Times New Roman" w:hAnsi="Times New Roman" w:cs="Times New Roman"/>
          <w:sz w:val="28"/>
          <w:szCs w:val="28"/>
          <w:lang w:eastAsia="ru-RU"/>
        </w:rPr>
        <w:t>7</w:t>
      </w:r>
      <w:r w:rsidRPr="006C7E75">
        <w:rPr>
          <w:rFonts w:ascii="Times New Roman" w:eastAsia="Times New Roman" w:hAnsi="Times New Roman" w:cs="Times New Roman"/>
          <w:sz w:val="28"/>
          <w:szCs w:val="28"/>
          <w:lang w:eastAsia="ru-RU"/>
        </w:rPr>
        <w:t xml:space="preserve"> годы.</w:t>
      </w:r>
    </w:p>
    <w:p w:rsidR="00C96974" w:rsidRPr="006C7E75" w:rsidRDefault="00C96974" w:rsidP="00C96974">
      <w:pPr>
        <w:spacing w:after="0" w:line="240" w:lineRule="auto"/>
        <w:ind w:left="-108"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1 «Развитие дошкольного, общего и дополнительного образования».</w:t>
      </w:r>
    </w:p>
    <w:p w:rsidR="00C96974" w:rsidRPr="006C7E75" w:rsidRDefault="00C96974" w:rsidP="00C96974">
      <w:pPr>
        <w:spacing w:after="0" w:line="240" w:lineRule="auto"/>
        <w:ind w:left="-108" w:firstLine="709"/>
        <w:jc w:val="both"/>
        <w:rPr>
          <w:rFonts w:ascii="Times New Roman" w:eastAsia="Times New Roman" w:hAnsi="Times New Roman" w:cs="Times New Roman"/>
          <w:sz w:val="28"/>
          <w:szCs w:val="28"/>
          <w:lang w:eastAsia="ru-RU"/>
        </w:rPr>
      </w:pPr>
    </w:p>
    <w:p w:rsidR="00C96974" w:rsidRPr="006C7E75" w:rsidRDefault="00C96974" w:rsidP="00C96974">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2.3. Механизм реализации подпрограммы</w:t>
      </w:r>
    </w:p>
    <w:p w:rsidR="00C96974" w:rsidRPr="006C7E75"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6C7E75" w:rsidRDefault="00C96974" w:rsidP="00C96974">
      <w:pPr>
        <w:widowControl w:val="0"/>
        <w:suppressAutoHyphens/>
        <w:spacing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6C7E75">
        <w:rPr>
          <w:rFonts w:ascii="Times New Roman" w:eastAsia="Times New Roman" w:hAnsi="Times New Roman" w:cs="Times New Roman"/>
          <w:kern w:val="1"/>
          <w:sz w:val="28"/>
          <w:szCs w:val="28"/>
          <w:lang w:eastAsia="hi-IN" w:bidi="hi-IN"/>
        </w:rPr>
        <w:t xml:space="preserve">Реализация </w:t>
      </w:r>
      <w:hyperlink w:anchor="P7738" w:history="1">
        <w:r w:rsidRPr="006C7E75">
          <w:rPr>
            <w:rFonts w:ascii="Times New Roman" w:eastAsia="Times New Roman" w:hAnsi="Times New Roman" w:cs="Times New Roman"/>
            <w:kern w:val="1"/>
            <w:sz w:val="28"/>
            <w:szCs w:val="28"/>
            <w:lang w:eastAsia="hi-IN" w:bidi="hi-IN"/>
          </w:rPr>
          <w:t xml:space="preserve">мероприятий </w:t>
        </w:r>
      </w:hyperlink>
      <w:r w:rsidRPr="006C7E75">
        <w:rPr>
          <w:rFonts w:ascii="Times New Roman" w:eastAsia="Times New Roman" w:hAnsi="Times New Roman" w:cs="Times New Roman"/>
          <w:kern w:val="1"/>
          <w:sz w:val="28"/>
          <w:szCs w:val="28"/>
          <w:lang w:eastAsia="hi-IN" w:bidi="hi-IN"/>
        </w:rPr>
        <w:t xml:space="preserve">1.1.3, 2.1.2, 3.1.1 подпрограммы 1 осуществляется краевыми бюджетными учреждениями. </w:t>
      </w:r>
      <w:proofErr w:type="gramStart"/>
      <w:r w:rsidRPr="006C7E75">
        <w:rPr>
          <w:rFonts w:ascii="Times New Roman" w:eastAsia="Times New Roman" w:hAnsi="Times New Roman" w:cs="Times New Roman"/>
          <w:kern w:val="1"/>
          <w:sz w:val="28"/>
          <w:szCs w:val="28"/>
          <w:lang w:eastAsia="hi-IN" w:bidi="hi-IN"/>
        </w:rPr>
        <w:t>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образовательными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roofErr w:type="gramEnd"/>
    </w:p>
    <w:p w:rsidR="00C96974" w:rsidRPr="006C7E75"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proofErr w:type="gramStart"/>
      <w:r w:rsidRPr="006C7E75">
        <w:rPr>
          <w:rFonts w:ascii="Times New Roman" w:eastAsia="Times New Roman" w:hAnsi="Times New Roman" w:cs="Times New Roman"/>
          <w:kern w:val="1"/>
          <w:sz w:val="28"/>
          <w:szCs w:val="28"/>
          <w:lang w:eastAsia="hi-IN" w:bidi="hi-IN"/>
        </w:rPr>
        <w:t xml:space="preserve">Реализация </w:t>
      </w:r>
      <w:hyperlink w:anchor="P7703" w:history="1">
        <w:r w:rsidRPr="006C7E75">
          <w:rPr>
            <w:rFonts w:ascii="Times New Roman" w:eastAsia="Times New Roman" w:hAnsi="Times New Roman" w:cs="Times New Roman"/>
            <w:kern w:val="1"/>
            <w:sz w:val="28"/>
            <w:szCs w:val="28"/>
            <w:lang w:eastAsia="hi-IN" w:bidi="hi-IN"/>
          </w:rPr>
          <w:t>мероприятий 1.1.1,</w:t>
        </w:r>
      </w:hyperlink>
      <w:r w:rsidRPr="006C7E75">
        <w:rPr>
          <w:rFonts w:ascii="Times New Roman" w:eastAsia="Times New Roman" w:hAnsi="Times New Roman" w:cs="Times New Roman"/>
          <w:kern w:val="1"/>
          <w:sz w:val="28"/>
          <w:szCs w:val="28"/>
          <w:lang w:eastAsia="hi-IN" w:bidi="hi-IN"/>
        </w:rPr>
        <w:t xml:space="preserve"> 1.1.2 подпрограммы 1 осуществляется во исполнение </w:t>
      </w:r>
      <w:hyperlink r:id="rId9" w:history="1">
        <w:r w:rsidRPr="006C7E75">
          <w:rPr>
            <w:rFonts w:ascii="Times New Roman" w:eastAsia="Times New Roman" w:hAnsi="Times New Roman" w:cs="Times New Roman"/>
            <w:kern w:val="1"/>
            <w:sz w:val="28"/>
            <w:szCs w:val="28"/>
            <w:lang w:eastAsia="hi-IN" w:bidi="hi-IN"/>
          </w:rPr>
          <w:t>пункта 3 части 1 статьи 8</w:t>
        </w:r>
      </w:hyperlink>
      <w:r w:rsidRPr="006C7E75">
        <w:rPr>
          <w:rFonts w:ascii="Times New Roman" w:eastAsia="Times New Roman" w:hAnsi="Times New Roman" w:cs="Times New Roman"/>
          <w:kern w:val="1"/>
          <w:sz w:val="28"/>
          <w:szCs w:val="28"/>
          <w:lang w:eastAsia="hi-IN" w:bidi="hi-IN"/>
        </w:rPr>
        <w:t xml:space="preserve"> Федерального закона от 29.12.2012 </w:t>
      </w:r>
      <w:r w:rsidRPr="006C7E75">
        <w:rPr>
          <w:rFonts w:ascii="Times New Roman" w:eastAsia="Times New Roman" w:hAnsi="Times New Roman" w:cs="Times New Roman"/>
          <w:kern w:val="1"/>
          <w:sz w:val="28"/>
          <w:szCs w:val="28"/>
          <w:lang w:eastAsia="hi-IN" w:bidi="hi-IN"/>
        </w:rPr>
        <w:lastRenderedPageBreak/>
        <w:t xml:space="preserve">№ 273-ФЗ «Об образовании в Российской Федерации», </w:t>
      </w:r>
      <w:hyperlink r:id="rId10" w:history="1">
        <w:r w:rsidRPr="006C7E75">
          <w:rPr>
            <w:rFonts w:ascii="Times New Roman" w:eastAsia="Times New Roman" w:hAnsi="Times New Roman" w:cs="Times New Roman"/>
            <w:kern w:val="1"/>
            <w:sz w:val="28"/>
            <w:szCs w:val="28"/>
            <w:lang w:eastAsia="hi-IN" w:bidi="hi-IN"/>
          </w:rPr>
          <w:t>пункта 5 части статьи 8</w:t>
        </w:r>
      </w:hyperlink>
      <w:r w:rsidRPr="006C7E75">
        <w:rPr>
          <w:rFonts w:ascii="Times New Roman" w:eastAsia="Times New Roman" w:hAnsi="Times New Roman" w:cs="Times New Roman"/>
          <w:kern w:val="1"/>
          <w:sz w:val="28"/>
          <w:szCs w:val="28"/>
          <w:lang w:eastAsia="hi-IN" w:bidi="hi-IN"/>
        </w:rPr>
        <w:t xml:space="preserve"> Закона Красноярского края от 26.06.2014 № 6-2519 «Об образовании в Красноярском крае» посредством предоставления субвенции бюджету муниципального образования Назаровский район Красноярского края на обеспечение государственных гарантий реализации прав на получение общедоступного</w:t>
      </w:r>
      <w:proofErr w:type="gramEnd"/>
      <w:r w:rsidRPr="006C7E75">
        <w:rPr>
          <w:rFonts w:ascii="Times New Roman" w:eastAsia="Times New Roman" w:hAnsi="Times New Roman" w:cs="Times New Roman"/>
          <w:kern w:val="1"/>
          <w:sz w:val="28"/>
          <w:szCs w:val="28"/>
          <w:lang w:eastAsia="hi-IN" w:bidi="hi-IN"/>
        </w:rPr>
        <w:t xml:space="preserve"> </w:t>
      </w:r>
      <w:proofErr w:type="gramStart"/>
      <w:r w:rsidRPr="006C7E75">
        <w:rPr>
          <w:rFonts w:ascii="Times New Roman" w:eastAsia="Times New Roman" w:hAnsi="Times New Roman" w:cs="Times New Roman"/>
          <w:kern w:val="1"/>
          <w:sz w:val="28"/>
          <w:szCs w:val="28"/>
          <w:lang w:eastAsia="hi-IN" w:bidi="hi-IN"/>
        </w:rPr>
        <w:t xml:space="preserve">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11" w:history="1">
        <w:r w:rsidRPr="006C7E75">
          <w:rPr>
            <w:rFonts w:ascii="Times New Roman" w:eastAsia="Times New Roman" w:hAnsi="Times New Roman" w:cs="Times New Roman"/>
            <w:kern w:val="1"/>
            <w:sz w:val="28"/>
            <w:szCs w:val="28"/>
            <w:lang w:eastAsia="hi-IN" w:bidi="hi-IN"/>
          </w:rPr>
          <w:t>Постановлением</w:t>
        </w:r>
      </w:hyperlink>
      <w:r w:rsidRPr="006C7E75">
        <w:rPr>
          <w:rFonts w:ascii="Times New Roman" w:eastAsia="Times New Roman" w:hAnsi="Times New Roman" w:cs="Times New Roman"/>
          <w:kern w:val="1"/>
          <w:sz w:val="28"/>
          <w:szCs w:val="28"/>
          <w:lang w:eastAsia="hi-IN" w:bidi="hi-IN"/>
        </w:rPr>
        <w:t xml:space="preserve"> Правительства Красноярского края от 23.06.2014 №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w:t>
      </w:r>
      <w:proofErr w:type="gramEnd"/>
      <w:r w:rsidRPr="006C7E75">
        <w:rPr>
          <w:rFonts w:ascii="Times New Roman" w:eastAsia="Times New Roman" w:hAnsi="Times New Roman" w:cs="Times New Roman"/>
          <w:kern w:val="1"/>
          <w:sz w:val="28"/>
          <w:szCs w:val="28"/>
          <w:lang w:eastAsia="hi-IN" w:bidi="hi-IN"/>
        </w:rPr>
        <w:t xml:space="preserve"> </w:t>
      </w:r>
      <w:proofErr w:type="gramStart"/>
      <w:r w:rsidRPr="006C7E75">
        <w:rPr>
          <w:rFonts w:ascii="Times New Roman" w:eastAsia="Times New Roman" w:hAnsi="Times New Roman" w:cs="Times New Roman"/>
          <w:kern w:val="1"/>
          <w:sz w:val="28"/>
          <w:szCs w:val="28"/>
          <w:lang w:eastAsia="hi-IN" w:bidi="hi-IN"/>
        </w:rPr>
        <w:t>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w:t>
      </w:r>
      <w:proofErr w:type="gramEnd"/>
      <w:r w:rsidRPr="006C7E75">
        <w:rPr>
          <w:rFonts w:ascii="Times New Roman" w:eastAsia="Times New Roman" w:hAnsi="Times New Roman" w:cs="Times New Roman"/>
          <w:kern w:val="1"/>
          <w:sz w:val="28"/>
          <w:szCs w:val="28"/>
          <w:lang w:eastAsia="hi-IN" w:bidi="hi-IN"/>
        </w:rPr>
        <w:t xml:space="preserve"> </w:t>
      </w:r>
      <w:proofErr w:type="gramStart"/>
      <w:r w:rsidRPr="006C7E75">
        <w:rPr>
          <w:rFonts w:ascii="Times New Roman" w:eastAsia="Times New Roman" w:hAnsi="Times New Roman" w:cs="Times New Roman"/>
          <w:kern w:val="1"/>
          <w:sz w:val="28"/>
          <w:szCs w:val="28"/>
          <w:lang w:eastAsia="hi-IN" w:bidi="hi-IN"/>
        </w:rPr>
        <w:t>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w:t>
      </w:r>
      <w:proofErr w:type="gramEnd"/>
      <w:r w:rsidRPr="006C7E75">
        <w:rPr>
          <w:rFonts w:ascii="Times New Roman" w:eastAsia="Times New Roman" w:hAnsi="Times New Roman" w:cs="Times New Roman"/>
          <w:kern w:val="1"/>
          <w:sz w:val="28"/>
          <w:szCs w:val="28"/>
          <w:lang w:eastAsia="hi-IN" w:bidi="hi-IN"/>
        </w:rPr>
        <w:t>,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C96974" w:rsidRPr="006C7E75"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proofErr w:type="gramStart"/>
      <w:r w:rsidRPr="006C7E75">
        <w:rPr>
          <w:rFonts w:ascii="Times New Roman" w:eastAsia="Times New Roman" w:hAnsi="Times New Roman" w:cs="Times New Roman"/>
          <w:kern w:val="1"/>
          <w:sz w:val="28"/>
          <w:szCs w:val="28"/>
          <w:lang w:eastAsia="hi-IN" w:bidi="hi-IN"/>
        </w:rPr>
        <w:t xml:space="preserve">Реализация </w:t>
      </w:r>
      <w:hyperlink w:anchor="P7750" w:history="1">
        <w:r w:rsidRPr="006C7E75">
          <w:rPr>
            <w:rFonts w:ascii="Times New Roman" w:eastAsia="Times New Roman" w:hAnsi="Times New Roman" w:cs="Times New Roman"/>
            <w:kern w:val="1"/>
            <w:sz w:val="28"/>
            <w:szCs w:val="28"/>
            <w:lang w:eastAsia="hi-IN" w:bidi="hi-IN"/>
          </w:rPr>
          <w:t>мероприятия 1.1.5</w:t>
        </w:r>
      </w:hyperlink>
      <w:r w:rsidRPr="006C7E75">
        <w:rPr>
          <w:rFonts w:ascii="Times New Roman" w:eastAsia="Times New Roman" w:hAnsi="Times New Roman" w:cs="Times New Roman"/>
          <w:kern w:val="1"/>
          <w:sz w:val="28"/>
          <w:szCs w:val="28"/>
          <w:lang w:eastAsia="hi-IN" w:bidi="hi-IN"/>
        </w:rPr>
        <w:t xml:space="preserve"> подпрограммы 1 осуществляется во исполнение </w:t>
      </w:r>
      <w:hyperlink r:id="rId12" w:history="1">
        <w:r w:rsidRPr="006C7E75">
          <w:rPr>
            <w:rFonts w:ascii="Times New Roman" w:eastAsia="Times New Roman" w:hAnsi="Times New Roman" w:cs="Times New Roman"/>
            <w:kern w:val="1"/>
            <w:sz w:val="28"/>
            <w:szCs w:val="28"/>
            <w:lang w:eastAsia="hi-IN" w:bidi="hi-IN"/>
          </w:rPr>
          <w:t>части 3 статьи 65</w:t>
        </w:r>
      </w:hyperlink>
      <w:r w:rsidRPr="006C7E75">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путем предоставления субвенции бюджету муниципального образования Назаровский район Красноярского края</w:t>
      </w:r>
      <w:r w:rsidRPr="006C7E75">
        <w:rPr>
          <w:rFonts w:ascii="Arial" w:eastAsia="Times New Roman" w:hAnsi="Arial" w:cs="Arial"/>
          <w:kern w:val="1"/>
          <w:sz w:val="28"/>
          <w:szCs w:val="28"/>
          <w:lang w:eastAsia="hi-IN" w:bidi="hi-IN"/>
        </w:rPr>
        <w:t xml:space="preserve"> </w:t>
      </w:r>
      <w:r w:rsidRPr="006C7E75">
        <w:rPr>
          <w:rFonts w:ascii="Times New Roman" w:eastAsia="Times New Roman" w:hAnsi="Times New Roman" w:cs="Times New Roman"/>
          <w:kern w:val="1"/>
          <w:sz w:val="28"/>
          <w:szCs w:val="28"/>
          <w:lang w:eastAsia="hi-IN" w:bidi="hi-IN"/>
        </w:rPr>
        <w:t>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w:t>
      </w:r>
      <w:proofErr w:type="gramEnd"/>
      <w:r w:rsidRPr="006C7E75">
        <w:rPr>
          <w:rFonts w:ascii="Times New Roman" w:eastAsia="Times New Roman" w:hAnsi="Times New Roman" w:cs="Times New Roman"/>
          <w:kern w:val="1"/>
          <w:sz w:val="28"/>
          <w:szCs w:val="28"/>
          <w:lang w:eastAsia="hi-IN" w:bidi="hi-IN"/>
        </w:rPr>
        <w:t xml:space="preserve"> </w:t>
      </w:r>
      <w:proofErr w:type="gramStart"/>
      <w:r w:rsidRPr="006C7E75">
        <w:rPr>
          <w:rFonts w:ascii="Times New Roman" w:eastAsia="Times New Roman" w:hAnsi="Times New Roman" w:cs="Times New Roman"/>
          <w:kern w:val="1"/>
          <w:sz w:val="28"/>
          <w:szCs w:val="28"/>
          <w:lang w:eastAsia="hi-IN" w:bidi="hi-IN"/>
        </w:rPr>
        <w:t xml:space="preserve">образовательных организациях, реализующих образовательную программу дошкольного </w:t>
      </w:r>
      <w:r w:rsidRPr="006C7E75">
        <w:rPr>
          <w:rFonts w:ascii="Times New Roman" w:eastAsia="Times New Roman" w:hAnsi="Times New Roman" w:cs="Times New Roman"/>
          <w:kern w:val="1"/>
          <w:sz w:val="28"/>
          <w:szCs w:val="28"/>
          <w:lang w:eastAsia="hi-IN" w:bidi="hi-IN"/>
        </w:rPr>
        <w:lastRenderedPageBreak/>
        <w:t xml:space="preserve">образования, без взимания родительской платы на основании </w:t>
      </w:r>
      <w:hyperlink r:id="rId13" w:history="1">
        <w:r w:rsidRPr="006C7E75">
          <w:rPr>
            <w:rFonts w:ascii="Times New Roman" w:eastAsia="Times New Roman" w:hAnsi="Times New Roman" w:cs="Times New Roman"/>
            <w:kern w:val="1"/>
            <w:sz w:val="28"/>
            <w:szCs w:val="28"/>
            <w:lang w:eastAsia="hi-IN" w:bidi="hi-IN"/>
          </w:rPr>
          <w:t>Закона</w:t>
        </w:r>
      </w:hyperlink>
      <w:r w:rsidRPr="006C7E75">
        <w:rPr>
          <w:rFonts w:ascii="Times New Roman" w:eastAsia="Times New Roman" w:hAnsi="Times New Roman" w:cs="Times New Roman"/>
          <w:kern w:val="1"/>
          <w:sz w:val="28"/>
          <w:szCs w:val="28"/>
          <w:lang w:eastAsia="hi-IN" w:bidi="hi-IN"/>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w:t>
      </w:r>
      <w:proofErr w:type="gramEnd"/>
      <w:r w:rsidRPr="006C7E75">
        <w:rPr>
          <w:rFonts w:ascii="Times New Roman" w:eastAsia="Times New Roman" w:hAnsi="Times New Roman" w:cs="Times New Roman"/>
          <w:kern w:val="1"/>
          <w:sz w:val="28"/>
          <w:szCs w:val="28"/>
          <w:lang w:eastAsia="hi-IN" w:bidi="hi-IN"/>
        </w:rPr>
        <w:t xml:space="preserve"> программу дошкольного образования, без взимания родительской платы».</w:t>
      </w:r>
    </w:p>
    <w:p w:rsidR="00C96974" w:rsidRPr="006C7E75"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proofErr w:type="gramStart"/>
      <w:r w:rsidRPr="006C7E75">
        <w:rPr>
          <w:rFonts w:ascii="Times New Roman" w:eastAsia="Times New Roman" w:hAnsi="Times New Roman" w:cs="Times New Roman"/>
          <w:kern w:val="1"/>
          <w:sz w:val="28"/>
          <w:szCs w:val="28"/>
          <w:lang w:eastAsia="hi-IN" w:bidi="hi-IN"/>
        </w:rPr>
        <w:t xml:space="preserve">Реализация </w:t>
      </w:r>
      <w:hyperlink w:anchor="P7762" w:history="1">
        <w:r w:rsidRPr="006C7E75">
          <w:rPr>
            <w:rFonts w:ascii="Times New Roman" w:eastAsia="Times New Roman" w:hAnsi="Times New Roman" w:cs="Times New Roman"/>
            <w:kern w:val="1"/>
            <w:sz w:val="28"/>
            <w:szCs w:val="28"/>
            <w:lang w:eastAsia="hi-IN" w:bidi="hi-IN"/>
          </w:rPr>
          <w:t>мероприятия 1.1.6</w:t>
        </w:r>
      </w:hyperlink>
      <w:r w:rsidRPr="006C7E75">
        <w:rPr>
          <w:rFonts w:ascii="Times New Roman" w:eastAsia="Times New Roman" w:hAnsi="Times New Roman" w:cs="Times New Roman"/>
          <w:kern w:val="1"/>
          <w:sz w:val="28"/>
          <w:szCs w:val="28"/>
          <w:lang w:eastAsia="hi-IN" w:bidi="hi-IN"/>
        </w:rPr>
        <w:t xml:space="preserve"> подпрограммы 1 осуществляется во исполнение </w:t>
      </w:r>
      <w:hyperlink r:id="rId14" w:history="1">
        <w:r w:rsidRPr="006C7E75">
          <w:rPr>
            <w:rFonts w:ascii="Times New Roman" w:eastAsia="Times New Roman" w:hAnsi="Times New Roman" w:cs="Times New Roman"/>
            <w:kern w:val="1"/>
            <w:sz w:val="28"/>
            <w:szCs w:val="28"/>
            <w:lang w:eastAsia="hi-IN" w:bidi="hi-IN"/>
          </w:rPr>
          <w:t>части 7 статьи 65</w:t>
        </w:r>
      </w:hyperlink>
      <w:r w:rsidRPr="006C7E75">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w:t>
      </w:r>
      <w:hyperlink r:id="rId15" w:history="1">
        <w:r w:rsidRPr="006C7E75">
          <w:rPr>
            <w:rFonts w:ascii="Times New Roman" w:eastAsia="Times New Roman" w:hAnsi="Times New Roman" w:cs="Times New Roman"/>
            <w:kern w:val="1"/>
            <w:sz w:val="28"/>
            <w:szCs w:val="28"/>
            <w:lang w:eastAsia="hi-IN" w:bidi="hi-IN"/>
          </w:rPr>
          <w:t>статьи 15</w:t>
        </w:r>
      </w:hyperlink>
      <w:r w:rsidRPr="006C7E75">
        <w:rPr>
          <w:rFonts w:ascii="Times New Roman" w:eastAsia="Times New Roman" w:hAnsi="Times New Roman" w:cs="Times New Roman"/>
          <w:kern w:val="1"/>
          <w:sz w:val="28"/>
          <w:szCs w:val="28"/>
          <w:lang w:eastAsia="hi-IN" w:bidi="hi-IN"/>
        </w:rPr>
        <w:t xml:space="preserve"> Закона Красноярского края от 26.06.2014 № 6-2519 «Об образовании в Красноярском крае» путем предоставления субвенции бюджету муниципального образования Назаровский район Красноярского края</w:t>
      </w:r>
      <w:r w:rsidRPr="006C7E75">
        <w:rPr>
          <w:rFonts w:ascii="Arial" w:eastAsia="Times New Roman" w:hAnsi="Arial" w:cs="Arial"/>
          <w:kern w:val="1"/>
          <w:sz w:val="28"/>
          <w:szCs w:val="28"/>
          <w:lang w:eastAsia="hi-IN" w:bidi="hi-IN"/>
        </w:rPr>
        <w:t xml:space="preserve"> </w:t>
      </w:r>
      <w:r w:rsidRPr="006C7E75">
        <w:rPr>
          <w:rFonts w:ascii="Times New Roman" w:eastAsia="Times New Roman" w:hAnsi="Times New Roman" w:cs="Times New Roman"/>
          <w:kern w:val="1"/>
          <w:sz w:val="28"/>
          <w:szCs w:val="28"/>
          <w:lang w:eastAsia="hi-IN" w:bidi="hi-IN"/>
        </w:rPr>
        <w:t xml:space="preserve">на основании </w:t>
      </w:r>
      <w:hyperlink r:id="rId16" w:history="1">
        <w:r w:rsidRPr="006C7E75">
          <w:rPr>
            <w:rFonts w:ascii="Times New Roman" w:eastAsia="Times New Roman" w:hAnsi="Times New Roman" w:cs="Times New Roman"/>
            <w:kern w:val="1"/>
            <w:sz w:val="28"/>
            <w:szCs w:val="28"/>
            <w:lang w:eastAsia="hi-IN" w:bidi="hi-IN"/>
          </w:rPr>
          <w:t>Закона</w:t>
        </w:r>
      </w:hyperlink>
      <w:r w:rsidRPr="006C7E75">
        <w:rPr>
          <w:rFonts w:ascii="Times New Roman" w:eastAsia="Times New Roman" w:hAnsi="Times New Roman" w:cs="Times New Roman"/>
          <w:kern w:val="1"/>
          <w:sz w:val="28"/>
          <w:szCs w:val="28"/>
          <w:lang w:eastAsia="hi-IN" w:bidi="hi-IN"/>
        </w:rPr>
        <w:t xml:space="preserve"> Красноярского края от 29.03.2007 № 22-6015 «О наделении органов местного самоуправления муниципальных районов</w:t>
      </w:r>
      <w:proofErr w:type="gramEnd"/>
      <w:r w:rsidRPr="006C7E75">
        <w:rPr>
          <w:rFonts w:ascii="Times New Roman" w:eastAsia="Times New Roman" w:hAnsi="Times New Roman" w:cs="Times New Roman"/>
          <w:kern w:val="1"/>
          <w:sz w:val="28"/>
          <w:szCs w:val="28"/>
          <w:lang w:eastAsia="hi-IN" w:bidi="hi-IN"/>
        </w:rPr>
        <w:t xml:space="preserve">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C96974" w:rsidRPr="006C7E75"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proofErr w:type="gramStart"/>
      <w:r w:rsidRPr="006C7E75">
        <w:rPr>
          <w:rFonts w:ascii="Times New Roman" w:eastAsia="Times New Roman" w:hAnsi="Times New Roman" w:cs="Times New Roman"/>
          <w:kern w:val="1"/>
          <w:sz w:val="28"/>
          <w:szCs w:val="28"/>
          <w:lang w:eastAsia="hi-IN" w:bidi="hi-IN"/>
        </w:rPr>
        <w:t xml:space="preserve">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утверждены </w:t>
      </w:r>
      <w:hyperlink r:id="rId17" w:history="1">
        <w:r w:rsidRPr="006C7E75">
          <w:rPr>
            <w:rFonts w:ascii="Times New Roman" w:eastAsia="Times New Roman" w:hAnsi="Times New Roman" w:cs="Times New Roman"/>
            <w:kern w:val="1"/>
            <w:sz w:val="28"/>
            <w:szCs w:val="28"/>
            <w:lang w:eastAsia="hi-IN" w:bidi="hi-IN"/>
          </w:rPr>
          <w:t>Постановлением</w:t>
        </w:r>
      </w:hyperlink>
      <w:r w:rsidRPr="006C7E75">
        <w:rPr>
          <w:rFonts w:ascii="Times New Roman" w:eastAsia="Times New Roman" w:hAnsi="Times New Roman" w:cs="Times New Roman"/>
          <w:kern w:val="1"/>
          <w:sz w:val="28"/>
          <w:szCs w:val="28"/>
          <w:lang w:eastAsia="hi-IN" w:bidi="hi-IN"/>
        </w:rPr>
        <w:t xml:space="preserve"> Правительства Красноярского края от 25.11.2014 № 561-п</w:t>
      </w:r>
      <w:proofErr w:type="gramEnd"/>
      <w:r w:rsidRPr="006C7E75">
        <w:rPr>
          <w:rFonts w:ascii="Times New Roman" w:eastAsia="Times New Roman" w:hAnsi="Times New Roman" w:cs="Times New Roman"/>
          <w:kern w:val="1"/>
          <w:sz w:val="28"/>
          <w:szCs w:val="28"/>
          <w:lang w:eastAsia="hi-IN" w:bidi="hi-IN"/>
        </w:rPr>
        <w:t xml:space="preserve"> «</w:t>
      </w:r>
      <w:proofErr w:type="gramStart"/>
      <w:r w:rsidRPr="006C7E75">
        <w:rPr>
          <w:rFonts w:ascii="Times New Roman" w:eastAsia="Times New Roman" w:hAnsi="Times New Roman" w:cs="Times New Roman"/>
          <w:kern w:val="1"/>
          <w:sz w:val="28"/>
          <w:szCs w:val="28"/>
          <w:lang w:eastAsia="hi-IN" w:bidi="hi-IN"/>
        </w:rPr>
        <w:t>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roofErr w:type="gramEnd"/>
    </w:p>
    <w:p w:rsidR="00C96974" w:rsidRPr="006C7E75" w:rsidRDefault="00805C9D"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hyperlink w:anchor="P7897" w:history="1">
        <w:r w:rsidR="00C96974" w:rsidRPr="006C7E75">
          <w:rPr>
            <w:rFonts w:ascii="Times New Roman" w:eastAsia="Times New Roman" w:hAnsi="Times New Roman" w:cs="Times New Roman"/>
            <w:kern w:val="1"/>
            <w:sz w:val="28"/>
            <w:szCs w:val="28"/>
            <w:lang w:eastAsia="hi-IN" w:bidi="hi-IN"/>
          </w:rPr>
          <w:t>Мероприятие 2.1.8,</w:t>
        </w:r>
      </w:hyperlink>
      <w:r w:rsidR="00C96974" w:rsidRPr="006C7E75">
        <w:rPr>
          <w:rFonts w:ascii="Times New Roman" w:eastAsia="Times New Roman" w:hAnsi="Times New Roman" w:cs="Times New Roman"/>
          <w:kern w:val="1"/>
          <w:sz w:val="28"/>
          <w:szCs w:val="28"/>
          <w:lang w:eastAsia="hi-IN" w:bidi="hi-IN"/>
        </w:rPr>
        <w:t xml:space="preserve"> 2.2.1 реализуется путем предоставления субсидии бюджету муниципального образования Назаровский район Красноярского края на развитие инфраструктуры общеобразовательных организаций.</w:t>
      </w:r>
    </w:p>
    <w:p w:rsidR="00C96974" w:rsidRPr="006C7E75"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6C7E75">
        <w:rPr>
          <w:rFonts w:ascii="Times New Roman" w:eastAsia="Times New Roman" w:hAnsi="Times New Roman" w:cs="Times New Roman"/>
          <w:kern w:val="1"/>
          <w:sz w:val="28"/>
          <w:szCs w:val="28"/>
          <w:lang w:eastAsia="hi-IN" w:bidi="hi-IN"/>
        </w:rPr>
        <w:t xml:space="preserve">Субсидия на развитие инфраструктуры общеобразовательных организаций предоставляются на основании соглашения, заключенного между министерством образования Красноярского края и администрацией Назаровского района, по </w:t>
      </w:r>
      <w:hyperlink r:id="rId18" w:history="1">
        <w:r w:rsidRPr="006C7E75">
          <w:rPr>
            <w:rFonts w:ascii="Times New Roman" w:eastAsia="Times New Roman" w:hAnsi="Times New Roman" w:cs="Times New Roman"/>
            <w:kern w:val="1"/>
            <w:sz w:val="28"/>
            <w:szCs w:val="28"/>
            <w:lang w:eastAsia="hi-IN" w:bidi="hi-IN"/>
          </w:rPr>
          <w:t>форме</w:t>
        </w:r>
      </w:hyperlink>
      <w:r w:rsidRPr="006C7E75">
        <w:rPr>
          <w:rFonts w:ascii="Times New Roman" w:eastAsia="Times New Roman" w:hAnsi="Times New Roman" w:cs="Times New Roman"/>
          <w:kern w:val="1"/>
          <w:sz w:val="28"/>
          <w:szCs w:val="28"/>
          <w:lang w:eastAsia="hi-IN" w:bidi="hi-IN"/>
        </w:rPr>
        <w:t xml:space="preserve">, утвержденной Постановлением Правительства Красноярского края от 11.02.2010 № 55-п «Об утверждении </w:t>
      </w:r>
      <w:r w:rsidRPr="006C7E75">
        <w:rPr>
          <w:rFonts w:ascii="Times New Roman" w:eastAsia="Times New Roman" w:hAnsi="Times New Roman" w:cs="Times New Roman"/>
          <w:kern w:val="1"/>
          <w:sz w:val="28"/>
          <w:szCs w:val="28"/>
          <w:lang w:eastAsia="hi-IN" w:bidi="hi-IN"/>
        </w:rPr>
        <w:lastRenderedPageBreak/>
        <w:t>примерной формы соглашения о предоставлении субсидии муниципальному образованию из краевого бюджета».</w:t>
      </w:r>
    </w:p>
    <w:p w:rsidR="00C96974" w:rsidRPr="006C7E75"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6C7E75">
        <w:rPr>
          <w:rFonts w:ascii="Times New Roman" w:eastAsia="Times New Roman" w:hAnsi="Times New Roman" w:cs="Times New Roman"/>
          <w:kern w:val="1"/>
          <w:sz w:val="28"/>
          <w:szCs w:val="28"/>
          <w:lang w:eastAsia="hi-IN" w:bidi="hi-IN"/>
        </w:rPr>
        <w:t xml:space="preserve">Размер </w:t>
      </w:r>
      <w:proofErr w:type="spellStart"/>
      <w:r w:rsidRPr="006C7E75">
        <w:rPr>
          <w:rFonts w:ascii="Times New Roman" w:eastAsia="Times New Roman" w:hAnsi="Times New Roman" w:cs="Times New Roman"/>
          <w:kern w:val="1"/>
          <w:sz w:val="28"/>
          <w:szCs w:val="28"/>
          <w:lang w:eastAsia="hi-IN" w:bidi="hi-IN"/>
        </w:rPr>
        <w:t>софинансирования</w:t>
      </w:r>
      <w:proofErr w:type="spellEnd"/>
      <w:r w:rsidRPr="006C7E75">
        <w:rPr>
          <w:rFonts w:ascii="Times New Roman" w:eastAsia="Times New Roman" w:hAnsi="Times New Roman" w:cs="Times New Roman"/>
          <w:kern w:val="1"/>
          <w:sz w:val="28"/>
          <w:szCs w:val="28"/>
          <w:lang w:eastAsia="hi-IN" w:bidi="hi-IN"/>
        </w:rPr>
        <w:t xml:space="preserve"> за счет средств местного бюджета должен составлять от объема субсидии не менее 1 процента при бюджетной обеспеченности менее 1,3.</w:t>
      </w:r>
    </w:p>
    <w:p w:rsidR="00C96974" w:rsidRPr="006C7E75"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6C7E75">
        <w:rPr>
          <w:rFonts w:ascii="Times New Roman" w:eastAsia="Times New Roman" w:hAnsi="Times New Roman" w:cs="Times New Roman"/>
          <w:kern w:val="1"/>
          <w:sz w:val="28"/>
          <w:szCs w:val="28"/>
          <w:lang w:eastAsia="hi-IN" w:bidi="hi-IN"/>
        </w:rPr>
        <w:t>Распределение субсидии утверждается постановлением Правительства Красноярского края.</w:t>
      </w:r>
    </w:p>
    <w:p w:rsidR="00C96974" w:rsidRPr="006C7E75" w:rsidRDefault="00C96974"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 xml:space="preserve">Реализация </w:t>
      </w:r>
      <w:hyperlink r:id="rId19" w:history="1">
        <w:r w:rsidRPr="006C7E75">
          <w:rPr>
            <w:rFonts w:ascii="Times New Roman" w:eastAsia="Calibri" w:hAnsi="Times New Roman" w:cs="Times New Roman"/>
            <w:sz w:val="28"/>
            <w:szCs w:val="28"/>
          </w:rPr>
          <w:t xml:space="preserve">мероприятий </w:t>
        </w:r>
      </w:hyperlink>
      <w:r w:rsidRPr="006C7E75">
        <w:rPr>
          <w:rFonts w:ascii="Times New Roman" w:eastAsia="Calibri" w:hAnsi="Times New Roman" w:cs="Times New Roman"/>
          <w:sz w:val="28"/>
          <w:szCs w:val="28"/>
        </w:rPr>
        <w:t xml:space="preserve">2.1.4, 2.1.5 подпрограммы 1 осуществляется во исполнение </w:t>
      </w:r>
      <w:hyperlink r:id="rId20" w:history="1">
        <w:r w:rsidRPr="006C7E75">
          <w:rPr>
            <w:rFonts w:ascii="Times New Roman" w:eastAsia="Calibri" w:hAnsi="Times New Roman" w:cs="Times New Roman"/>
            <w:sz w:val="28"/>
            <w:szCs w:val="28"/>
          </w:rPr>
          <w:t>пункта 3 части 1 статьи 8</w:t>
        </w:r>
      </w:hyperlink>
      <w:r w:rsidRPr="006C7E75">
        <w:rPr>
          <w:rFonts w:ascii="Times New Roman" w:eastAsia="Calibri" w:hAnsi="Times New Roman" w:cs="Times New Roman"/>
          <w:sz w:val="28"/>
          <w:szCs w:val="28"/>
        </w:rPr>
        <w:t xml:space="preserve"> Федерального закона от 29.12.2012 № 273-ФЗ «Об образовании в Российской Федерации», </w:t>
      </w:r>
      <w:hyperlink r:id="rId21" w:history="1">
        <w:r w:rsidRPr="006C7E75">
          <w:rPr>
            <w:rFonts w:ascii="Times New Roman" w:eastAsia="Calibri" w:hAnsi="Times New Roman" w:cs="Times New Roman"/>
            <w:sz w:val="28"/>
            <w:szCs w:val="28"/>
          </w:rPr>
          <w:t>пункта 5 статьи 8</w:t>
        </w:r>
      </w:hyperlink>
      <w:r w:rsidRPr="006C7E75">
        <w:rPr>
          <w:rFonts w:ascii="Times New Roman" w:eastAsia="Calibri" w:hAnsi="Times New Roman" w:cs="Times New Roman"/>
          <w:sz w:val="28"/>
          <w:szCs w:val="28"/>
        </w:rPr>
        <w:t xml:space="preserve"> Закона Красноярского края от 26.06.2014 № 6-2519 «Об образовании в Красноярском крае» посредством предоставления субвенции муниципальному образованию Назаровский район Красноярского края на обеспечение государственных гарантий реализации прав на получение общедоступного и бесплатного</w:t>
      </w:r>
      <w:proofErr w:type="gramEnd"/>
      <w:r w:rsidRPr="006C7E75">
        <w:rPr>
          <w:rFonts w:ascii="Times New Roman" w:eastAsia="Calibri" w:hAnsi="Times New Roman" w:cs="Times New Roman"/>
          <w:sz w:val="28"/>
          <w:szCs w:val="28"/>
        </w:rPr>
        <w:t xml:space="preserve"> </w:t>
      </w:r>
      <w:proofErr w:type="gramStart"/>
      <w:r w:rsidRPr="006C7E75">
        <w:rPr>
          <w:rFonts w:ascii="Times New Roman" w:eastAsia="Calibri" w:hAnsi="Times New Roman" w:cs="Times New Roman"/>
          <w:sz w:val="28"/>
          <w:szCs w:val="28"/>
        </w:rPr>
        <w:t xml:space="preserve">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22" w:history="1">
        <w:r w:rsidRPr="006C7E75">
          <w:rPr>
            <w:rFonts w:ascii="Times New Roman" w:eastAsia="Calibri" w:hAnsi="Times New Roman" w:cs="Times New Roman"/>
            <w:sz w:val="28"/>
            <w:szCs w:val="28"/>
          </w:rPr>
          <w:t>Постановлением</w:t>
        </w:r>
      </w:hyperlink>
      <w:r w:rsidRPr="006C7E75">
        <w:rPr>
          <w:rFonts w:ascii="Times New Roman" w:eastAsia="Calibri" w:hAnsi="Times New Roman" w:cs="Times New Roman"/>
          <w:sz w:val="28"/>
          <w:szCs w:val="28"/>
        </w:rPr>
        <w:t xml:space="preserve"> Правительства Красноярского края от 29.05.2014 №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w:t>
      </w:r>
      <w:proofErr w:type="gramEnd"/>
      <w:r w:rsidRPr="006C7E75">
        <w:rPr>
          <w:rFonts w:ascii="Times New Roman" w:eastAsia="Calibri" w:hAnsi="Times New Roman" w:cs="Times New Roman"/>
          <w:sz w:val="28"/>
          <w:szCs w:val="28"/>
        </w:rPr>
        <w:t xml:space="preserve"> </w:t>
      </w:r>
      <w:proofErr w:type="gramStart"/>
      <w:r w:rsidRPr="006C7E75">
        <w:rPr>
          <w:rFonts w:ascii="Times New Roman" w:eastAsia="Calibri" w:hAnsi="Times New Roman" w:cs="Times New Roman"/>
          <w:sz w:val="28"/>
          <w:szCs w:val="28"/>
        </w:rPr>
        <w:t>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w:t>
      </w:r>
      <w:proofErr w:type="gramEnd"/>
      <w:r w:rsidRPr="006C7E75">
        <w:rPr>
          <w:rFonts w:ascii="Times New Roman" w:eastAsia="Calibri" w:hAnsi="Times New Roman" w:cs="Times New Roman"/>
          <w:sz w:val="28"/>
          <w:szCs w:val="28"/>
        </w:rPr>
        <w:t xml:space="preserve">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C96974" w:rsidRPr="006C7E75" w:rsidRDefault="00805C9D" w:rsidP="00C9697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hyperlink w:anchor="P8005" w:history="1">
        <w:proofErr w:type="gramStart"/>
        <w:r w:rsidR="00C96974" w:rsidRPr="006C7E75">
          <w:rPr>
            <w:rFonts w:ascii="Times New Roman" w:eastAsia="Times New Roman" w:hAnsi="Times New Roman" w:cs="Times New Roman"/>
            <w:sz w:val="28"/>
            <w:szCs w:val="28"/>
            <w:lang w:eastAsia="ru-RU"/>
          </w:rPr>
          <w:t xml:space="preserve">Мероприятие </w:t>
        </w:r>
      </w:hyperlink>
      <w:r w:rsidR="00C96974" w:rsidRPr="006C7E75">
        <w:rPr>
          <w:rFonts w:ascii="Times New Roman" w:eastAsia="Times New Roman" w:hAnsi="Times New Roman" w:cs="Times New Roman"/>
          <w:sz w:val="28"/>
          <w:szCs w:val="28"/>
          <w:lang w:eastAsia="ru-RU"/>
        </w:rPr>
        <w:t xml:space="preserve">2.1.6 подпрограммы 1 осуществляется в соответствии с </w:t>
      </w:r>
      <w:hyperlink r:id="rId23" w:history="1">
        <w:r w:rsidR="00C96974" w:rsidRPr="006C7E75">
          <w:rPr>
            <w:rFonts w:ascii="Times New Roman" w:eastAsia="Times New Roman" w:hAnsi="Times New Roman" w:cs="Times New Roman"/>
            <w:sz w:val="28"/>
            <w:szCs w:val="28"/>
            <w:lang w:eastAsia="ru-RU"/>
          </w:rPr>
          <w:t>пунктом 3 статьи 11</w:t>
        </w:r>
      </w:hyperlink>
      <w:r w:rsidR="00C96974" w:rsidRPr="006C7E75">
        <w:rPr>
          <w:rFonts w:ascii="Times New Roman" w:eastAsia="Times New Roman" w:hAnsi="Times New Roman" w:cs="Times New Roman"/>
          <w:sz w:val="28"/>
          <w:szCs w:val="28"/>
          <w:lang w:eastAsia="ru-RU"/>
        </w:rPr>
        <w:t xml:space="preserve"> Закона Красноярского края от 02.11.2000 № 12-961              «О защите прав ребенка» путем предоставления субвенции бюджету муниципального образования Назаровский район Красноярского края на основании </w:t>
      </w:r>
      <w:hyperlink r:id="rId24" w:history="1">
        <w:r w:rsidR="00C96974" w:rsidRPr="006C7E75">
          <w:rPr>
            <w:rFonts w:ascii="Times New Roman" w:eastAsia="Times New Roman" w:hAnsi="Times New Roman" w:cs="Times New Roman"/>
            <w:sz w:val="28"/>
            <w:szCs w:val="28"/>
            <w:lang w:eastAsia="ru-RU"/>
          </w:rPr>
          <w:t>Закона</w:t>
        </w:r>
      </w:hyperlink>
      <w:r w:rsidR="00C96974" w:rsidRPr="006C7E75">
        <w:rPr>
          <w:rFonts w:ascii="Times New Roman" w:eastAsia="Times New Roman" w:hAnsi="Times New Roman" w:cs="Times New Roman"/>
          <w:sz w:val="28"/>
          <w:szCs w:val="28"/>
          <w:lang w:eastAsia="ru-RU"/>
        </w:rPr>
        <w:t xml:space="preserve"> Красноярского края от 27.12.2005 № 17-4377 «О наделении </w:t>
      </w:r>
      <w:r w:rsidR="00C96974" w:rsidRPr="006C7E75">
        <w:rPr>
          <w:rFonts w:ascii="Times New Roman" w:eastAsia="Times New Roman" w:hAnsi="Times New Roman" w:cs="Times New Roman"/>
          <w:sz w:val="28"/>
          <w:szCs w:val="28"/>
          <w:lang w:eastAsia="ru-RU"/>
        </w:rPr>
        <w:lastRenderedPageBreak/>
        <w:t>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w:t>
      </w:r>
      <w:proofErr w:type="gramEnd"/>
      <w:r w:rsidR="00C96974" w:rsidRPr="006C7E75">
        <w:rPr>
          <w:rFonts w:ascii="Times New Roman" w:eastAsia="Times New Roman" w:hAnsi="Times New Roman" w:cs="Times New Roman"/>
          <w:sz w:val="28"/>
          <w:szCs w:val="28"/>
          <w:lang w:eastAsia="ru-RU"/>
        </w:rPr>
        <w:t xml:space="preserve"> и негосударственных образовательных </w:t>
      </w:r>
      <w:proofErr w:type="gramStart"/>
      <w:r w:rsidR="00C96974" w:rsidRPr="006C7E75">
        <w:rPr>
          <w:rFonts w:ascii="Times New Roman" w:eastAsia="Times New Roman" w:hAnsi="Times New Roman" w:cs="Times New Roman"/>
          <w:sz w:val="28"/>
          <w:szCs w:val="28"/>
          <w:lang w:eastAsia="ru-RU"/>
        </w:rPr>
        <w:t>организациях</w:t>
      </w:r>
      <w:proofErr w:type="gramEnd"/>
      <w:r w:rsidR="00C96974" w:rsidRPr="006C7E75">
        <w:rPr>
          <w:rFonts w:ascii="Times New Roman" w:eastAsia="Times New Roman" w:hAnsi="Times New Roman" w:cs="Times New Roman"/>
          <w:sz w:val="28"/>
          <w:szCs w:val="28"/>
          <w:lang w:eastAsia="ru-RU"/>
        </w:rPr>
        <w:t>, реализующих основные общеобразовательные программы, без взимания платы».</w:t>
      </w:r>
    </w:p>
    <w:p w:rsidR="00C96974" w:rsidRPr="006C7E75" w:rsidRDefault="00805C9D"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hyperlink r:id="rId25" w:history="1">
        <w:proofErr w:type="gramStart"/>
        <w:r w:rsidR="00C96974" w:rsidRPr="006C7E75">
          <w:rPr>
            <w:rFonts w:ascii="Times New Roman" w:eastAsia="Calibri" w:hAnsi="Times New Roman" w:cs="Times New Roman"/>
            <w:sz w:val="28"/>
            <w:szCs w:val="28"/>
          </w:rPr>
          <w:t>Мероприятие 2.1.9,</w:t>
        </w:r>
      </w:hyperlink>
      <w:r w:rsidR="00C96974" w:rsidRPr="006C7E75">
        <w:rPr>
          <w:rFonts w:ascii="Times New Roman" w:eastAsia="Calibri" w:hAnsi="Times New Roman" w:cs="Times New Roman"/>
          <w:sz w:val="28"/>
          <w:szCs w:val="28"/>
        </w:rPr>
        <w:t xml:space="preserve"> 2.2.0. подпрограммы 1 реализуется в рамках </w:t>
      </w:r>
      <w:hyperlink r:id="rId26" w:history="1">
        <w:r w:rsidR="00C96974" w:rsidRPr="006C7E75">
          <w:rPr>
            <w:rFonts w:ascii="Times New Roman" w:eastAsia="Calibri" w:hAnsi="Times New Roman" w:cs="Times New Roman"/>
            <w:sz w:val="28"/>
            <w:szCs w:val="28"/>
          </w:rPr>
          <w:t>направления</w:t>
        </w:r>
      </w:hyperlink>
      <w:r w:rsidR="00C96974" w:rsidRPr="006C7E75">
        <w:rPr>
          <w:rFonts w:ascii="Times New Roman" w:eastAsia="Calibri" w:hAnsi="Times New Roman" w:cs="Times New Roman"/>
          <w:sz w:val="28"/>
          <w:szCs w:val="28"/>
        </w:rPr>
        <w:t xml:space="preserve"> (подпрограммы) «Содействие развитию дошкольного и общего образования» государственной программы Российской Федерации «Развитие образования», утвержденной Постановлением Правительства Российской Федерации от 26.12.2017 № 1642, путем предоставления субсидии </w:t>
      </w:r>
      <w:r w:rsidR="00C96974" w:rsidRPr="006C7E75">
        <w:rPr>
          <w:rFonts w:ascii="Times New Roman" w:eastAsia="Times New Roman" w:hAnsi="Times New Roman" w:cs="Times New Roman"/>
          <w:sz w:val="28"/>
          <w:szCs w:val="28"/>
          <w:lang w:eastAsia="ru-RU"/>
        </w:rPr>
        <w:t>бюджету муниципального образования Назаровский район Красноярского края</w:t>
      </w:r>
      <w:r w:rsidR="00C96974" w:rsidRPr="006C7E75">
        <w:rPr>
          <w:rFonts w:ascii="Times New Roman" w:eastAsia="Calibri" w:hAnsi="Times New Roman" w:cs="Times New Roman"/>
          <w:sz w:val="28"/>
          <w:szCs w:val="28"/>
        </w:rPr>
        <w:t xml:space="preserve"> на 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w:t>
      </w:r>
      <w:proofErr w:type="gramEnd"/>
    </w:p>
    <w:p w:rsidR="00C96974" w:rsidRPr="006C7E75" w:rsidRDefault="00C96974"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 xml:space="preserve">Мероприятия 1.1.7, 2.1.7, 3.2.6 подпрограммы 1 </w:t>
      </w:r>
      <w:r w:rsidRPr="006C7E75">
        <w:rPr>
          <w:rFonts w:ascii="Times New Roman" w:eastAsia="Times New Roman" w:hAnsi="Times New Roman" w:cs="Times New Roman"/>
          <w:sz w:val="28"/>
          <w:szCs w:val="28"/>
          <w:lang w:eastAsia="ru-RU"/>
        </w:rPr>
        <w:t xml:space="preserve">осуществляется в соответствии с </w:t>
      </w:r>
      <w:r w:rsidRPr="006C7E75">
        <w:rPr>
          <w:rFonts w:ascii="Times New Roman" w:eastAsia="Calibri" w:hAnsi="Times New Roman" w:cs="Times New Roman"/>
          <w:sz w:val="28"/>
          <w:szCs w:val="28"/>
        </w:rPr>
        <w:t>Постановлением Правительства Красноярского края от 28.12.2010 № 654-п «Об утверждении Порядка предоставления субсидий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C96974" w:rsidRPr="006C7E75"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6C7E75"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2.4. Управление подпрограммой и </w:t>
      </w: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ее выполнения</w:t>
      </w:r>
    </w:p>
    <w:p w:rsidR="00C96974" w:rsidRPr="006C7E75"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6C7E75" w:rsidRDefault="00C96974" w:rsidP="00C96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C96974" w:rsidRPr="006C7E75"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реализации подпрограммы осуществляет </w:t>
      </w:r>
      <w:r w:rsidRPr="006C7E75">
        <w:rPr>
          <w:rFonts w:ascii="Times New Roman" w:eastAsia="Calibri" w:hAnsi="Times New Roman" w:cs="Times New Roman"/>
          <w:sz w:val="28"/>
          <w:szCs w:val="28"/>
        </w:rPr>
        <w:t>администрация Назаровского района.</w:t>
      </w:r>
    </w:p>
    <w:p w:rsidR="00C96974" w:rsidRPr="006C7E75" w:rsidRDefault="00C96974" w:rsidP="00C9697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целевым использованием средств подпрограммы</w:t>
      </w:r>
      <w:r w:rsidRPr="006C7E75">
        <w:rPr>
          <w:rFonts w:ascii="Times New Roman" w:eastAsia="Calibri" w:hAnsi="Times New Roman" w:cs="Times New Roman"/>
          <w:sz w:val="28"/>
          <w:szCs w:val="28"/>
          <w:lang w:eastAsia="ru-RU"/>
        </w:rPr>
        <w:t xml:space="preserve"> осуществляет ревизионная комиссия Назаровского района.</w:t>
      </w:r>
    </w:p>
    <w:p w:rsidR="00C96974" w:rsidRPr="006C7E75" w:rsidRDefault="00C96974" w:rsidP="00C9697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 xml:space="preserve">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w:t>
      </w:r>
      <w:r w:rsidR="00B93E25" w:rsidRPr="006C7E75">
        <w:rPr>
          <w:rFonts w:ascii="Times New Roman" w:eastAsia="Calibri" w:hAnsi="Times New Roman" w:cs="Times New Roman"/>
          <w:sz w:val="28"/>
          <w:szCs w:val="28"/>
        </w:rPr>
        <w:t>в финансовом управлении</w:t>
      </w:r>
      <w:r w:rsidRPr="006C7E75">
        <w:rPr>
          <w:rFonts w:ascii="Times New Roman" w:eastAsia="Calibri" w:hAnsi="Times New Roman" w:cs="Times New Roman"/>
          <w:sz w:val="28"/>
          <w:szCs w:val="28"/>
        </w:rPr>
        <w:t xml:space="preserve"> администрации района и в отдел экономического анализа и прогнозирования администрации Назаровского района.</w:t>
      </w:r>
      <w:proofErr w:type="gramEnd"/>
    </w:p>
    <w:p w:rsidR="00C96974" w:rsidRPr="006C7E75"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6974" w:rsidRPr="006C7E75"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2.5. Оценка социально-экономической эффективности</w:t>
      </w:r>
    </w:p>
    <w:p w:rsidR="00C96974" w:rsidRPr="006C7E75"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Оценка социально-экономической эффективности от реализации подпрограммы проводится управлением образования администрации Назаровского района.</w:t>
      </w:r>
    </w:p>
    <w:p w:rsidR="00C96974" w:rsidRPr="006C7E75" w:rsidRDefault="00C96974" w:rsidP="00C96974">
      <w:pPr>
        <w:spacing w:after="0" w:line="240" w:lineRule="auto"/>
        <w:ind w:firstLine="709"/>
        <w:jc w:val="both"/>
        <w:rPr>
          <w:rFonts w:ascii="Times New Roman" w:eastAsia="Calibri" w:hAnsi="Times New Roman" w:cs="Times New Roman"/>
          <w:sz w:val="28"/>
          <w:szCs w:val="28"/>
        </w:rPr>
      </w:pPr>
      <w:r w:rsidRPr="006C7E75">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6C7E75">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C96974" w:rsidRPr="00AD63E3" w:rsidRDefault="00C96974" w:rsidP="00C96974">
      <w:pPr>
        <w:tabs>
          <w:tab w:val="left" w:pos="2454"/>
          <w:tab w:val="center" w:pos="4677"/>
        </w:tabs>
        <w:spacing w:after="0" w:line="240" w:lineRule="auto"/>
        <w:jc w:val="center"/>
        <w:rPr>
          <w:rFonts w:ascii="Times New Roman" w:eastAsia="Times New Roman" w:hAnsi="Times New Roman" w:cs="Times New Roman"/>
          <w:sz w:val="18"/>
          <w:szCs w:val="28"/>
          <w:lang w:eastAsia="ru-RU"/>
        </w:rPr>
      </w:pPr>
    </w:p>
    <w:p w:rsidR="00C96974" w:rsidRPr="006C7E75" w:rsidRDefault="00C96974" w:rsidP="00C96974">
      <w:pPr>
        <w:tabs>
          <w:tab w:val="left" w:pos="2454"/>
          <w:tab w:val="center" w:pos="4677"/>
        </w:tabs>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2.6. Мероприятия подпрограммы</w:t>
      </w:r>
    </w:p>
    <w:p w:rsidR="00C96974" w:rsidRPr="00AD63E3" w:rsidRDefault="00C96974" w:rsidP="00C96974">
      <w:pPr>
        <w:tabs>
          <w:tab w:val="left" w:pos="2454"/>
          <w:tab w:val="center" w:pos="4677"/>
        </w:tabs>
        <w:spacing w:after="0" w:line="240" w:lineRule="auto"/>
        <w:jc w:val="center"/>
        <w:rPr>
          <w:rFonts w:ascii="Times New Roman" w:eastAsia="Times New Roman" w:hAnsi="Times New Roman" w:cs="Times New Roman"/>
          <w:sz w:val="18"/>
          <w:szCs w:val="28"/>
          <w:lang w:eastAsia="ru-RU"/>
        </w:rPr>
      </w:pPr>
    </w:p>
    <w:p w:rsidR="00C96974" w:rsidRPr="006C7E75"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1 «Развитие дошкольного, общего и дополнительного образования».</w:t>
      </w:r>
    </w:p>
    <w:p w:rsidR="00C96974" w:rsidRPr="00AD63E3" w:rsidRDefault="00C96974" w:rsidP="00C96974">
      <w:pPr>
        <w:spacing w:after="0" w:line="240" w:lineRule="auto"/>
        <w:jc w:val="center"/>
        <w:rPr>
          <w:rFonts w:ascii="Times New Roman" w:eastAsia="Times New Roman" w:hAnsi="Times New Roman" w:cs="Times New Roman"/>
          <w:sz w:val="18"/>
          <w:szCs w:val="28"/>
          <w:lang w:eastAsia="ru-RU"/>
        </w:rPr>
      </w:pPr>
    </w:p>
    <w:p w:rsidR="00C96974" w:rsidRPr="006C7E75" w:rsidRDefault="00C96974" w:rsidP="00C96974">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2.7. Обоснование финансовых, материальных и трудовых затрат</w:t>
      </w:r>
    </w:p>
    <w:p w:rsidR="00C96974" w:rsidRPr="006C7E75"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C96974" w:rsidRPr="00AD63E3" w:rsidRDefault="00C96974" w:rsidP="00C96974">
      <w:pPr>
        <w:spacing w:after="0" w:line="240" w:lineRule="auto"/>
        <w:ind w:firstLine="709"/>
        <w:jc w:val="center"/>
        <w:rPr>
          <w:rFonts w:ascii="Times New Roman" w:eastAsia="Times New Roman" w:hAnsi="Times New Roman" w:cs="Times New Roman"/>
          <w:sz w:val="16"/>
          <w:szCs w:val="28"/>
          <w:lang w:eastAsia="ru-RU"/>
        </w:rPr>
      </w:pPr>
    </w:p>
    <w:p w:rsidR="00C96974" w:rsidRPr="006C7E75" w:rsidRDefault="00C96974" w:rsidP="00C96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Финансовое обеспечение реализации подпрограммы осуществляется за счет средств федерального, краевого, районного бюджетов и средств юридических лиц.</w:t>
      </w:r>
    </w:p>
    <w:p w:rsidR="00C96974" w:rsidRPr="006C7E75" w:rsidRDefault="00C96974" w:rsidP="00C96974">
      <w:pPr>
        <w:spacing w:after="0"/>
        <w:ind w:firstLine="709"/>
        <w:jc w:val="both"/>
        <w:rPr>
          <w:rFonts w:ascii="Times New Roman" w:eastAsia="Times New Roman" w:hAnsi="Times New Roman"/>
          <w:sz w:val="28"/>
          <w:szCs w:val="28"/>
        </w:rPr>
      </w:pPr>
      <w:r w:rsidRPr="006C7E75">
        <w:rPr>
          <w:rFonts w:ascii="Times New Roman" w:eastAsia="Calibri" w:hAnsi="Times New Roman" w:cs="Times New Roman"/>
          <w:sz w:val="28"/>
          <w:szCs w:val="28"/>
        </w:rPr>
        <w:t xml:space="preserve">Средства, запланированные на реализацию подпрограммы, составляют всего </w:t>
      </w:r>
      <w:r w:rsidR="00940423">
        <w:rPr>
          <w:rFonts w:ascii="Times New Roman" w:eastAsia="Times New Roman" w:hAnsi="Times New Roman"/>
          <w:sz w:val="28"/>
          <w:szCs w:val="28"/>
        </w:rPr>
        <w:t>3 37</w:t>
      </w:r>
      <w:r w:rsidR="00410210">
        <w:rPr>
          <w:rFonts w:ascii="Times New Roman" w:eastAsia="Times New Roman" w:hAnsi="Times New Roman"/>
          <w:sz w:val="28"/>
          <w:szCs w:val="28"/>
        </w:rPr>
        <w:t>8</w:t>
      </w:r>
      <w:r w:rsidR="00940423">
        <w:rPr>
          <w:rFonts w:ascii="Times New Roman" w:eastAsia="Times New Roman" w:hAnsi="Times New Roman"/>
          <w:sz w:val="28"/>
          <w:szCs w:val="28"/>
        </w:rPr>
        <w:t> </w:t>
      </w:r>
      <w:r w:rsidR="00410210">
        <w:rPr>
          <w:rFonts w:ascii="Times New Roman" w:eastAsia="Times New Roman" w:hAnsi="Times New Roman"/>
          <w:sz w:val="28"/>
          <w:szCs w:val="28"/>
        </w:rPr>
        <w:t>158</w:t>
      </w:r>
      <w:r w:rsidR="00940423">
        <w:rPr>
          <w:rFonts w:ascii="Times New Roman" w:eastAsia="Times New Roman" w:hAnsi="Times New Roman"/>
          <w:sz w:val="28"/>
          <w:szCs w:val="28"/>
        </w:rPr>
        <w:t>,</w:t>
      </w:r>
      <w:r w:rsidR="00410210">
        <w:rPr>
          <w:rFonts w:ascii="Times New Roman" w:eastAsia="Times New Roman" w:hAnsi="Times New Roman"/>
          <w:sz w:val="28"/>
          <w:szCs w:val="28"/>
        </w:rPr>
        <w:t>7</w:t>
      </w:r>
      <w:r w:rsidRPr="006C7E75">
        <w:rPr>
          <w:rFonts w:ascii="Times New Roman" w:eastAsia="Times New Roman" w:hAnsi="Times New Roman"/>
          <w:sz w:val="28"/>
          <w:szCs w:val="28"/>
        </w:rPr>
        <w:t xml:space="preserve"> тыс. рублей, в том числе по годам реализации:</w:t>
      </w:r>
    </w:p>
    <w:p w:rsidR="00C96974" w:rsidRPr="006C7E75" w:rsidRDefault="00C96974" w:rsidP="00C96974">
      <w:pPr>
        <w:spacing w:after="0"/>
        <w:ind w:firstLine="709"/>
        <w:jc w:val="both"/>
        <w:rPr>
          <w:rFonts w:ascii="Times New Roman" w:eastAsia="Times New Roman" w:hAnsi="Times New Roman"/>
          <w:sz w:val="28"/>
          <w:szCs w:val="28"/>
        </w:rPr>
      </w:pPr>
      <w:r w:rsidRPr="006C7E75">
        <w:rPr>
          <w:rFonts w:ascii="Times New Roman" w:eastAsia="Times New Roman" w:hAnsi="Times New Roman"/>
          <w:sz w:val="28"/>
          <w:szCs w:val="28"/>
        </w:rPr>
        <w:t>202</w:t>
      </w:r>
      <w:r w:rsidR="005B7446" w:rsidRPr="006C7E75">
        <w:rPr>
          <w:rFonts w:ascii="Times New Roman" w:eastAsia="Times New Roman" w:hAnsi="Times New Roman"/>
          <w:sz w:val="28"/>
          <w:szCs w:val="28"/>
        </w:rPr>
        <w:t>4</w:t>
      </w:r>
      <w:r w:rsidRPr="006C7E75">
        <w:rPr>
          <w:rFonts w:ascii="Times New Roman" w:eastAsia="Times New Roman" w:hAnsi="Times New Roman"/>
          <w:sz w:val="28"/>
          <w:szCs w:val="28"/>
        </w:rPr>
        <w:t xml:space="preserve"> год – </w:t>
      </w:r>
      <w:r w:rsidR="00940423">
        <w:rPr>
          <w:rFonts w:ascii="Times New Roman" w:eastAsia="Times New Roman" w:hAnsi="Times New Roman"/>
          <w:sz w:val="28"/>
          <w:szCs w:val="28"/>
        </w:rPr>
        <w:t>917 837,5</w:t>
      </w:r>
      <w:r w:rsidRPr="006C7E75">
        <w:rPr>
          <w:rFonts w:ascii="Times New Roman" w:eastAsia="Times New Roman" w:hAnsi="Times New Roman"/>
          <w:sz w:val="28"/>
          <w:szCs w:val="28"/>
        </w:rPr>
        <w:t xml:space="preserve"> тыс. рублей</w:t>
      </w:r>
      <w:r w:rsidR="00940423">
        <w:rPr>
          <w:rFonts w:ascii="Times New Roman" w:eastAsia="Times New Roman" w:hAnsi="Times New Roman"/>
          <w:sz w:val="28"/>
          <w:szCs w:val="28"/>
        </w:rPr>
        <w:t>, в том числе внебюджетные средства -12 300,0 тыс. рублей</w:t>
      </w:r>
      <w:r w:rsidRPr="006C7E75">
        <w:rPr>
          <w:rFonts w:ascii="Times New Roman" w:eastAsia="Times New Roman" w:hAnsi="Times New Roman"/>
          <w:sz w:val="28"/>
          <w:szCs w:val="28"/>
        </w:rPr>
        <w:t>;</w:t>
      </w:r>
    </w:p>
    <w:p w:rsidR="00C96974" w:rsidRPr="006C7E75" w:rsidRDefault="005B7446" w:rsidP="00C96974">
      <w:pPr>
        <w:spacing w:after="0"/>
        <w:ind w:firstLine="709"/>
        <w:jc w:val="both"/>
        <w:rPr>
          <w:rFonts w:ascii="Times New Roman" w:eastAsia="Times New Roman" w:hAnsi="Times New Roman"/>
          <w:sz w:val="28"/>
          <w:szCs w:val="28"/>
        </w:rPr>
      </w:pPr>
      <w:r w:rsidRPr="006C7E75">
        <w:rPr>
          <w:rFonts w:ascii="Times New Roman" w:eastAsia="Times New Roman" w:hAnsi="Times New Roman"/>
          <w:sz w:val="28"/>
          <w:szCs w:val="28"/>
        </w:rPr>
        <w:t>2025</w:t>
      </w:r>
      <w:r w:rsidR="00C96974" w:rsidRPr="006C7E75">
        <w:rPr>
          <w:rFonts w:ascii="Times New Roman" w:eastAsia="Times New Roman" w:hAnsi="Times New Roman"/>
          <w:sz w:val="28"/>
          <w:szCs w:val="28"/>
        </w:rPr>
        <w:t xml:space="preserve"> год – </w:t>
      </w:r>
      <w:r w:rsidR="00940423">
        <w:rPr>
          <w:rFonts w:ascii="Times New Roman" w:eastAsia="Times New Roman" w:hAnsi="Times New Roman"/>
          <w:sz w:val="28"/>
          <w:szCs w:val="28"/>
        </w:rPr>
        <w:t>858 260,0</w:t>
      </w:r>
      <w:r w:rsidR="00C96974" w:rsidRPr="006C7E75">
        <w:rPr>
          <w:rFonts w:ascii="Times New Roman" w:eastAsia="Times New Roman" w:hAnsi="Times New Roman"/>
          <w:sz w:val="28"/>
          <w:szCs w:val="28"/>
        </w:rPr>
        <w:t xml:space="preserve"> тыс. рублей</w:t>
      </w:r>
      <w:r w:rsidR="00940423">
        <w:rPr>
          <w:rFonts w:ascii="Times New Roman" w:eastAsia="Times New Roman" w:hAnsi="Times New Roman"/>
          <w:sz w:val="28"/>
          <w:szCs w:val="28"/>
        </w:rPr>
        <w:t>, в том числе внебюджетные средства – 12 300,0 тыс. рублей</w:t>
      </w:r>
      <w:r w:rsidR="00C96974" w:rsidRPr="006C7E75">
        <w:rPr>
          <w:rFonts w:ascii="Times New Roman" w:eastAsia="Times New Roman" w:hAnsi="Times New Roman"/>
          <w:sz w:val="28"/>
          <w:szCs w:val="28"/>
        </w:rPr>
        <w:t>;</w:t>
      </w:r>
    </w:p>
    <w:p w:rsidR="00C96974" w:rsidRPr="006C7E75" w:rsidRDefault="005B7446" w:rsidP="00C96974">
      <w:pPr>
        <w:spacing w:after="0"/>
        <w:ind w:firstLine="709"/>
        <w:jc w:val="both"/>
        <w:rPr>
          <w:rFonts w:ascii="Times New Roman" w:eastAsia="Times New Roman" w:hAnsi="Times New Roman"/>
          <w:sz w:val="28"/>
          <w:szCs w:val="28"/>
        </w:rPr>
      </w:pPr>
      <w:r w:rsidRPr="006C7E75">
        <w:rPr>
          <w:rFonts w:ascii="Times New Roman" w:eastAsia="Times New Roman" w:hAnsi="Times New Roman"/>
          <w:sz w:val="28"/>
          <w:szCs w:val="28"/>
        </w:rPr>
        <w:t>2026</w:t>
      </w:r>
      <w:r w:rsidR="00C96974" w:rsidRPr="006C7E75">
        <w:rPr>
          <w:rFonts w:ascii="Times New Roman" w:eastAsia="Times New Roman" w:hAnsi="Times New Roman"/>
          <w:sz w:val="28"/>
          <w:szCs w:val="28"/>
        </w:rPr>
        <w:t xml:space="preserve"> год – </w:t>
      </w:r>
      <w:r w:rsidR="00410210">
        <w:rPr>
          <w:rFonts w:ascii="Times New Roman" w:eastAsia="Times New Roman" w:hAnsi="Times New Roman"/>
          <w:sz w:val="28"/>
          <w:szCs w:val="28"/>
        </w:rPr>
        <w:t>803</w:t>
      </w:r>
      <w:r w:rsidR="00940423">
        <w:rPr>
          <w:rFonts w:ascii="Times New Roman" w:eastAsia="Times New Roman" w:hAnsi="Times New Roman"/>
          <w:sz w:val="28"/>
          <w:szCs w:val="28"/>
        </w:rPr>
        <w:t> </w:t>
      </w:r>
      <w:r w:rsidR="00410210">
        <w:rPr>
          <w:rFonts w:ascii="Times New Roman" w:eastAsia="Times New Roman" w:hAnsi="Times New Roman"/>
          <w:sz w:val="28"/>
          <w:szCs w:val="28"/>
        </w:rPr>
        <w:t>974</w:t>
      </w:r>
      <w:r w:rsidR="00940423">
        <w:rPr>
          <w:rFonts w:ascii="Times New Roman" w:eastAsia="Times New Roman" w:hAnsi="Times New Roman"/>
          <w:sz w:val="28"/>
          <w:szCs w:val="28"/>
        </w:rPr>
        <w:t>,</w:t>
      </w:r>
      <w:r w:rsidR="00410210">
        <w:rPr>
          <w:rFonts w:ascii="Times New Roman" w:eastAsia="Times New Roman" w:hAnsi="Times New Roman"/>
          <w:sz w:val="28"/>
          <w:szCs w:val="28"/>
        </w:rPr>
        <w:t>4</w:t>
      </w:r>
      <w:r w:rsidR="00C96974" w:rsidRPr="006C7E75">
        <w:rPr>
          <w:rFonts w:ascii="Times New Roman" w:eastAsia="Times New Roman" w:hAnsi="Times New Roman"/>
          <w:sz w:val="28"/>
          <w:szCs w:val="28"/>
        </w:rPr>
        <w:t xml:space="preserve"> тыс. рублей</w:t>
      </w:r>
      <w:r w:rsidR="00940423">
        <w:rPr>
          <w:rFonts w:ascii="Times New Roman" w:eastAsia="Times New Roman" w:hAnsi="Times New Roman"/>
          <w:sz w:val="28"/>
          <w:szCs w:val="28"/>
        </w:rPr>
        <w:t>,</w:t>
      </w:r>
      <w:r w:rsidR="00940423" w:rsidRPr="00940423">
        <w:rPr>
          <w:rFonts w:ascii="Times New Roman" w:eastAsia="Times New Roman" w:hAnsi="Times New Roman"/>
          <w:sz w:val="28"/>
          <w:szCs w:val="28"/>
        </w:rPr>
        <w:t xml:space="preserve"> </w:t>
      </w:r>
      <w:r w:rsidR="00940423">
        <w:rPr>
          <w:rFonts w:ascii="Times New Roman" w:eastAsia="Times New Roman" w:hAnsi="Times New Roman"/>
          <w:sz w:val="28"/>
          <w:szCs w:val="28"/>
        </w:rPr>
        <w:t>в том числе внебюджетные средства – 12 300,0 тыс. рублей</w:t>
      </w:r>
      <w:r w:rsidR="00C96974" w:rsidRPr="006C7E75">
        <w:rPr>
          <w:rFonts w:ascii="Times New Roman" w:eastAsia="Times New Roman" w:hAnsi="Times New Roman"/>
          <w:sz w:val="28"/>
          <w:szCs w:val="28"/>
        </w:rPr>
        <w:t>;</w:t>
      </w:r>
    </w:p>
    <w:p w:rsidR="0010677D" w:rsidRPr="006C7E75" w:rsidRDefault="005B7446" w:rsidP="00C96974">
      <w:pPr>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Times New Roman" w:hAnsi="Times New Roman"/>
          <w:sz w:val="28"/>
          <w:szCs w:val="28"/>
        </w:rPr>
        <w:t>2027</w:t>
      </w:r>
      <w:r w:rsidR="00C96974" w:rsidRPr="006C7E75">
        <w:rPr>
          <w:rFonts w:ascii="Times New Roman" w:eastAsia="Times New Roman" w:hAnsi="Times New Roman"/>
          <w:sz w:val="28"/>
          <w:szCs w:val="28"/>
        </w:rPr>
        <w:t xml:space="preserve"> год – </w:t>
      </w:r>
      <w:r w:rsidR="00940423">
        <w:rPr>
          <w:rFonts w:ascii="Times New Roman" w:eastAsia="Times New Roman" w:hAnsi="Times New Roman"/>
          <w:sz w:val="28"/>
          <w:szCs w:val="28"/>
        </w:rPr>
        <w:t>798 </w:t>
      </w:r>
      <w:r w:rsidR="00410210">
        <w:rPr>
          <w:rFonts w:ascii="Times New Roman" w:eastAsia="Times New Roman" w:hAnsi="Times New Roman"/>
          <w:sz w:val="28"/>
          <w:szCs w:val="28"/>
        </w:rPr>
        <w:t>086</w:t>
      </w:r>
      <w:r w:rsidR="00940423">
        <w:rPr>
          <w:rFonts w:ascii="Times New Roman" w:eastAsia="Times New Roman" w:hAnsi="Times New Roman"/>
          <w:sz w:val="28"/>
          <w:szCs w:val="28"/>
        </w:rPr>
        <w:t>,</w:t>
      </w:r>
      <w:r w:rsidR="00410210">
        <w:rPr>
          <w:rFonts w:ascii="Times New Roman" w:eastAsia="Times New Roman" w:hAnsi="Times New Roman"/>
          <w:sz w:val="28"/>
          <w:szCs w:val="28"/>
        </w:rPr>
        <w:t>8</w:t>
      </w:r>
      <w:r w:rsidR="00C96974" w:rsidRPr="006C7E75">
        <w:rPr>
          <w:rFonts w:ascii="Times New Roman" w:eastAsia="Times New Roman" w:hAnsi="Times New Roman"/>
          <w:sz w:val="28"/>
          <w:szCs w:val="28"/>
        </w:rPr>
        <w:t xml:space="preserve"> тыс. рублей</w:t>
      </w:r>
      <w:r w:rsidR="00940423">
        <w:rPr>
          <w:rFonts w:ascii="Times New Roman" w:eastAsia="Times New Roman" w:hAnsi="Times New Roman"/>
          <w:sz w:val="28"/>
          <w:szCs w:val="28"/>
        </w:rPr>
        <w:t>, в том числе внебюджетные средства – 12 300,0 тыс. рублей.</w:t>
      </w:r>
    </w:p>
    <w:p w:rsidR="002B55AF" w:rsidRPr="006C7E75" w:rsidRDefault="002B55AF">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2B55AF" w:rsidRPr="006C7E75" w:rsidRDefault="002B55AF" w:rsidP="002B55AF">
      <w:pPr>
        <w:spacing w:after="0" w:line="240" w:lineRule="auto"/>
        <w:rPr>
          <w:rFonts w:ascii="Times New Roman" w:eastAsia="Calibri" w:hAnsi="Times New Roman" w:cs="Times New Roman"/>
          <w:sz w:val="28"/>
          <w:szCs w:val="28"/>
          <w:lang w:eastAsia="ru-RU"/>
        </w:rPr>
        <w:sectPr w:rsidR="002B55AF" w:rsidRPr="006C7E75" w:rsidSect="00C47194">
          <w:pgSz w:w="11906" w:h="16838" w:code="9"/>
          <w:pgMar w:top="1134" w:right="851" w:bottom="992" w:left="1701" w:header="709" w:footer="709" w:gutter="0"/>
          <w:cols w:space="708"/>
          <w:docGrid w:linePitch="360"/>
        </w:sectPr>
      </w:pPr>
    </w:p>
    <w:p w:rsidR="002B55AF" w:rsidRPr="006C7E75" w:rsidRDefault="002B55AF" w:rsidP="002B55AF">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 xml:space="preserve">Приложение 1 </w:t>
      </w:r>
    </w:p>
    <w:p w:rsidR="00C47194" w:rsidRPr="006C7E75" w:rsidRDefault="00662856" w:rsidP="002B55AF">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 подпрограмме</w:t>
      </w:r>
      <w:r w:rsidR="002B55AF" w:rsidRPr="006C7E75">
        <w:rPr>
          <w:rFonts w:ascii="Times New Roman" w:eastAsia="Calibri" w:hAnsi="Times New Roman" w:cs="Times New Roman"/>
          <w:sz w:val="28"/>
          <w:szCs w:val="28"/>
          <w:lang w:eastAsia="ru-RU"/>
        </w:rPr>
        <w:t xml:space="preserve"> 1 «Развитие дошкольного, общего и дополнительного образования» муниципальной программы «Развитие образования»</w:t>
      </w:r>
    </w:p>
    <w:p w:rsidR="002B55AF" w:rsidRPr="006C7E75" w:rsidRDefault="002B55AF" w:rsidP="002B55AF">
      <w:pPr>
        <w:spacing w:after="0" w:line="240" w:lineRule="auto"/>
        <w:ind w:left="9639"/>
        <w:rPr>
          <w:rFonts w:ascii="Times New Roman" w:eastAsia="Calibri" w:hAnsi="Times New Roman" w:cs="Times New Roman"/>
          <w:sz w:val="28"/>
          <w:szCs w:val="28"/>
          <w:lang w:eastAsia="ru-RU"/>
        </w:rPr>
      </w:pPr>
    </w:p>
    <w:p w:rsidR="002B55AF" w:rsidRPr="006C7E75" w:rsidRDefault="002B55AF" w:rsidP="002B55AF">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целевых индикаторов подпрограммы</w:t>
      </w:r>
    </w:p>
    <w:p w:rsidR="002B55AF" w:rsidRPr="006C7E75" w:rsidRDefault="002B55AF" w:rsidP="002B55AF">
      <w:pPr>
        <w:spacing w:after="0" w:line="240" w:lineRule="auto"/>
        <w:jc w:val="center"/>
        <w:rPr>
          <w:rFonts w:ascii="Times New Roman" w:eastAsia="Calibri" w:hAnsi="Times New Roman" w:cs="Times New Roman"/>
          <w:sz w:val="28"/>
          <w:szCs w:val="28"/>
          <w:lang w:eastAsia="ru-RU"/>
        </w:rPr>
      </w:pPr>
    </w:p>
    <w:tbl>
      <w:tblPr>
        <w:tblStyle w:val="a3"/>
        <w:tblW w:w="15134" w:type="dxa"/>
        <w:tblLayout w:type="fixed"/>
        <w:tblLook w:val="04A0"/>
      </w:tblPr>
      <w:tblGrid>
        <w:gridCol w:w="636"/>
        <w:gridCol w:w="8022"/>
        <w:gridCol w:w="693"/>
        <w:gridCol w:w="2183"/>
        <w:gridCol w:w="876"/>
        <w:gridCol w:w="876"/>
        <w:gridCol w:w="876"/>
        <w:gridCol w:w="972"/>
      </w:tblGrid>
      <w:tr w:rsidR="002B55AF" w:rsidRPr="006C7E75" w:rsidTr="002B741A">
        <w:trPr>
          <w:trHeight w:val="510"/>
        </w:trPr>
        <w:tc>
          <w:tcPr>
            <w:tcW w:w="636" w:type="dxa"/>
            <w:vMerge w:val="restart"/>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w:t>
            </w:r>
            <w:proofErr w:type="spellEnd"/>
            <w:proofErr w:type="gramEnd"/>
            <w:r w:rsidRPr="006C7E75">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w:t>
            </w:r>
            <w:proofErr w:type="spellEnd"/>
          </w:p>
        </w:tc>
        <w:tc>
          <w:tcPr>
            <w:tcW w:w="8022" w:type="dxa"/>
            <w:vMerge w:val="restart"/>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Цель, целевые индикаторы</w:t>
            </w:r>
          </w:p>
        </w:tc>
        <w:tc>
          <w:tcPr>
            <w:tcW w:w="693" w:type="dxa"/>
            <w:vMerge w:val="restart"/>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Единица измерения</w:t>
            </w:r>
          </w:p>
        </w:tc>
        <w:tc>
          <w:tcPr>
            <w:tcW w:w="2183" w:type="dxa"/>
            <w:vMerge w:val="restart"/>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Источник информации</w:t>
            </w:r>
          </w:p>
        </w:tc>
        <w:tc>
          <w:tcPr>
            <w:tcW w:w="876" w:type="dxa"/>
            <w:vMerge w:val="restart"/>
            <w:hideMark/>
          </w:tcPr>
          <w:p w:rsidR="002B55AF" w:rsidRPr="006C7E75" w:rsidRDefault="002B55AF" w:rsidP="00662856">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662856" w:rsidRPr="006C7E75">
              <w:rPr>
                <w:rFonts w:ascii="Times New Roman" w:eastAsia="Calibri" w:hAnsi="Times New Roman" w:cs="Times New Roman"/>
                <w:sz w:val="24"/>
                <w:szCs w:val="24"/>
                <w:lang w:eastAsia="ru-RU"/>
              </w:rPr>
              <w:t>4</w:t>
            </w:r>
            <w:r w:rsidRPr="006C7E75">
              <w:rPr>
                <w:rFonts w:ascii="Times New Roman" w:eastAsia="Calibri" w:hAnsi="Times New Roman" w:cs="Times New Roman"/>
                <w:sz w:val="24"/>
                <w:szCs w:val="24"/>
                <w:lang w:eastAsia="ru-RU"/>
              </w:rPr>
              <w:t xml:space="preserve"> год</w:t>
            </w:r>
          </w:p>
        </w:tc>
        <w:tc>
          <w:tcPr>
            <w:tcW w:w="876" w:type="dxa"/>
            <w:vMerge w:val="restart"/>
            <w:hideMark/>
          </w:tcPr>
          <w:p w:rsidR="002B55AF" w:rsidRPr="006C7E75" w:rsidRDefault="002B55AF" w:rsidP="00662856">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662856" w:rsidRPr="006C7E75">
              <w:rPr>
                <w:rFonts w:ascii="Times New Roman" w:eastAsia="Calibri" w:hAnsi="Times New Roman" w:cs="Times New Roman"/>
                <w:sz w:val="24"/>
                <w:szCs w:val="24"/>
                <w:lang w:eastAsia="ru-RU"/>
              </w:rPr>
              <w:t>5</w:t>
            </w:r>
            <w:r w:rsidRPr="006C7E75">
              <w:rPr>
                <w:rFonts w:ascii="Times New Roman" w:eastAsia="Calibri" w:hAnsi="Times New Roman" w:cs="Times New Roman"/>
                <w:sz w:val="24"/>
                <w:szCs w:val="24"/>
                <w:lang w:eastAsia="ru-RU"/>
              </w:rPr>
              <w:t xml:space="preserve"> год</w:t>
            </w:r>
          </w:p>
        </w:tc>
        <w:tc>
          <w:tcPr>
            <w:tcW w:w="876" w:type="dxa"/>
            <w:vMerge w:val="restart"/>
            <w:hideMark/>
          </w:tcPr>
          <w:p w:rsidR="002B55AF" w:rsidRPr="006C7E75" w:rsidRDefault="002B55AF" w:rsidP="00662856">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662856" w:rsidRPr="006C7E75">
              <w:rPr>
                <w:rFonts w:ascii="Times New Roman" w:eastAsia="Calibri" w:hAnsi="Times New Roman" w:cs="Times New Roman"/>
                <w:sz w:val="24"/>
                <w:szCs w:val="24"/>
                <w:lang w:eastAsia="ru-RU"/>
              </w:rPr>
              <w:t>6</w:t>
            </w:r>
            <w:r w:rsidRPr="006C7E75">
              <w:rPr>
                <w:rFonts w:ascii="Times New Roman" w:eastAsia="Calibri" w:hAnsi="Times New Roman" w:cs="Times New Roman"/>
                <w:sz w:val="24"/>
                <w:szCs w:val="24"/>
                <w:lang w:eastAsia="ru-RU"/>
              </w:rPr>
              <w:t xml:space="preserve"> год</w:t>
            </w:r>
          </w:p>
        </w:tc>
        <w:tc>
          <w:tcPr>
            <w:tcW w:w="972" w:type="dxa"/>
            <w:vMerge w:val="restart"/>
            <w:noWrap/>
            <w:hideMark/>
          </w:tcPr>
          <w:p w:rsidR="002B55AF" w:rsidRPr="006C7E75" w:rsidRDefault="002B55AF" w:rsidP="00C9697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662856" w:rsidRPr="006C7E75">
              <w:rPr>
                <w:rFonts w:ascii="Times New Roman" w:eastAsia="Calibri" w:hAnsi="Times New Roman" w:cs="Times New Roman"/>
                <w:sz w:val="24"/>
                <w:szCs w:val="24"/>
                <w:lang w:eastAsia="ru-RU"/>
              </w:rPr>
              <w:t>7</w:t>
            </w:r>
            <w:r w:rsidR="00C96974" w:rsidRPr="006C7E75">
              <w:rPr>
                <w:rFonts w:ascii="Times New Roman" w:eastAsia="Calibri" w:hAnsi="Times New Roman" w:cs="Times New Roman"/>
                <w:sz w:val="24"/>
                <w:szCs w:val="24"/>
                <w:lang w:eastAsia="ru-RU"/>
              </w:rPr>
              <w:t xml:space="preserve"> </w:t>
            </w:r>
            <w:r w:rsidRPr="006C7E75">
              <w:rPr>
                <w:rFonts w:ascii="Times New Roman" w:eastAsia="Calibri" w:hAnsi="Times New Roman" w:cs="Times New Roman"/>
                <w:sz w:val="24"/>
                <w:szCs w:val="24"/>
                <w:lang w:eastAsia="ru-RU"/>
              </w:rPr>
              <w:t>год</w:t>
            </w:r>
          </w:p>
        </w:tc>
      </w:tr>
      <w:tr w:rsidR="002B55AF" w:rsidRPr="006C7E75" w:rsidTr="002B741A">
        <w:trPr>
          <w:trHeight w:val="509"/>
        </w:trPr>
        <w:tc>
          <w:tcPr>
            <w:tcW w:w="63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022"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693"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2183"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r>
      <w:tr w:rsidR="002B55AF" w:rsidRPr="006C7E75" w:rsidTr="002B741A">
        <w:trPr>
          <w:trHeight w:val="509"/>
        </w:trPr>
        <w:tc>
          <w:tcPr>
            <w:tcW w:w="63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022"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693"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2183"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6C7E75" w:rsidRDefault="002B55AF" w:rsidP="002B55AF">
            <w:pPr>
              <w:jc w:val="center"/>
              <w:rPr>
                <w:rFonts w:ascii="Times New Roman" w:eastAsia="Calibri" w:hAnsi="Times New Roman" w:cs="Times New Roman"/>
                <w:sz w:val="24"/>
                <w:szCs w:val="24"/>
                <w:lang w:eastAsia="ru-RU"/>
              </w:rPr>
            </w:pPr>
          </w:p>
        </w:tc>
      </w:tr>
      <w:tr w:rsidR="002B55AF" w:rsidRPr="006C7E75" w:rsidTr="009222A9">
        <w:trPr>
          <w:trHeight w:val="675"/>
        </w:trPr>
        <w:tc>
          <w:tcPr>
            <w:tcW w:w="15134" w:type="dxa"/>
            <w:gridSpan w:val="8"/>
            <w:noWrap/>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B55AF" w:rsidRPr="006C7E75" w:rsidTr="009222A9">
        <w:trPr>
          <w:trHeight w:val="325"/>
        </w:trPr>
        <w:tc>
          <w:tcPr>
            <w:tcW w:w="15134" w:type="dxa"/>
            <w:gridSpan w:val="8"/>
            <w:noWrap/>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Задача № 1. Обеспечить доступность дошкольного образования, соответствующего </w:t>
            </w:r>
            <w:r w:rsidR="00AB4554" w:rsidRPr="006C7E75">
              <w:rPr>
                <w:rFonts w:ascii="Times New Roman" w:eastAsia="Calibri" w:hAnsi="Times New Roman" w:cs="Times New Roman"/>
                <w:sz w:val="24"/>
                <w:szCs w:val="24"/>
                <w:lang w:eastAsia="ru-RU"/>
              </w:rPr>
              <w:t xml:space="preserve">федеральному государственному </w:t>
            </w:r>
            <w:r w:rsidRPr="006C7E75">
              <w:rPr>
                <w:rFonts w:ascii="Times New Roman" w:eastAsia="Calibri" w:hAnsi="Times New Roman" w:cs="Times New Roman"/>
                <w:sz w:val="24"/>
                <w:szCs w:val="24"/>
                <w:lang w:eastAsia="ru-RU"/>
              </w:rPr>
              <w:t>стандарту дошкольного образования</w:t>
            </w:r>
            <w:r w:rsidR="00DC6674">
              <w:rPr>
                <w:rFonts w:ascii="Times New Roman" w:eastAsia="Calibri" w:hAnsi="Times New Roman" w:cs="Times New Roman"/>
                <w:sz w:val="24"/>
                <w:szCs w:val="24"/>
                <w:lang w:eastAsia="ru-RU"/>
              </w:rPr>
              <w:t>.</w:t>
            </w:r>
          </w:p>
        </w:tc>
      </w:tr>
      <w:tr w:rsidR="002B55AF" w:rsidRPr="006C7E75" w:rsidTr="009D3425">
        <w:trPr>
          <w:trHeight w:val="880"/>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1.1</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детей с 1,5 до 3</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х лет, охваченных услугами дошкольного образования </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52,5</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52,5</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52,5</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52,5</w:t>
            </w:r>
          </w:p>
        </w:tc>
      </w:tr>
      <w:tr w:rsidR="002B55AF" w:rsidRPr="006C7E75" w:rsidTr="002B741A">
        <w:trPr>
          <w:trHeight w:val="1365"/>
        </w:trPr>
        <w:tc>
          <w:tcPr>
            <w:tcW w:w="636" w:type="dxa"/>
            <w:noWrap/>
            <w:hideMark/>
          </w:tcPr>
          <w:p w:rsidR="002B55AF" w:rsidRPr="006C7E75" w:rsidRDefault="00200965"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1.2</w:t>
            </w:r>
          </w:p>
        </w:tc>
        <w:tc>
          <w:tcPr>
            <w:tcW w:w="8022" w:type="dxa"/>
            <w:hideMark/>
          </w:tcPr>
          <w:p w:rsidR="002B55AF" w:rsidRPr="006C7E75" w:rsidRDefault="002B55AF" w:rsidP="002B55AF">
            <w:pPr>
              <w:rPr>
                <w:rFonts w:ascii="Times New Roman" w:eastAsia="Calibri" w:hAnsi="Times New Roman" w:cs="Times New Roman"/>
                <w:lang w:eastAsia="ru-RU"/>
              </w:rPr>
            </w:pPr>
            <w:proofErr w:type="gramStart"/>
            <w:r w:rsidRPr="006C7E75">
              <w:rPr>
                <w:rFonts w:ascii="Times New Roman" w:eastAsia="Calibri" w:hAnsi="Times New Roman" w:cs="Times New Roman"/>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roofErr w:type="gramEnd"/>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2B55AF" w:rsidRPr="006C7E75" w:rsidTr="009D3425">
        <w:trPr>
          <w:trHeight w:val="562"/>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1.3</w:t>
            </w:r>
          </w:p>
        </w:tc>
        <w:tc>
          <w:tcPr>
            <w:tcW w:w="8022" w:type="dxa"/>
            <w:hideMark/>
          </w:tcPr>
          <w:p w:rsidR="002B55AF" w:rsidRPr="006C7E75" w:rsidRDefault="002B55AF" w:rsidP="002B55AF">
            <w:pPr>
              <w:rPr>
                <w:rFonts w:ascii="Times New Roman" w:eastAsia="Calibri" w:hAnsi="Times New Roman" w:cs="Times New Roman"/>
                <w:lang w:eastAsia="ru-RU"/>
              </w:rPr>
            </w:pPr>
            <w:r w:rsidRPr="006C7E75">
              <w:rPr>
                <w:rFonts w:ascii="Times New Roman" w:eastAsia="Calibri" w:hAnsi="Times New Roman" w:cs="Times New Roman"/>
                <w:lang w:eastAsia="ru-RU"/>
              </w:rPr>
              <w:t>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w:t>
            </w:r>
            <w:r w:rsidR="00200965" w:rsidRPr="006C7E75">
              <w:rPr>
                <w:rFonts w:ascii="Times New Roman" w:eastAsia="Calibri" w:hAnsi="Times New Roman" w:cs="Times New Roman"/>
                <w:lang w:eastAsia="ru-RU"/>
              </w:rPr>
              <w:t xml:space="preserve">ского </w:t>
            </w:r>
            <w:r w:rsidR="00200965" w:rsidRPr="006C7E75">
              <w:rPr>
                <w:rFonts w:ascii="Times New Roman" w:eastAsia="Calibri" w:hAnsi="Times New Roman" w:cs="Times New Roman"/>
                <w:lang w:eastAsia="ru-RU"/>
              </w:rPr>
              <w:lastRenderedPageBreak/>
              <w:t>района на уровне 100%</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2B55AF" w:rsidRPr="006C7E75" w:rsidTr="002B741A">
        <w:trPr>
          <w:trHeight w:val="1128"/>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1.4</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r>
      <w:tr w:rsidR="002B55AF" w:rsidRPr="006C7E75" w:rsidTr="002B741A">
        <w:trPr>
          <w:trHeight w:val="1245"/>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1.5</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Cs w:val="24"/>
                <w:lang w:eastAsia="ru-RU"/>
              </w:rPr>
              <w:t>Количество услуг психолого</w:t>
            </w:r>
            <w:r w:rsidR="00D21DA7" w:rsidRPr="006C7E75">
              <w:rPr>
                <w:rFonts w:ascii="Times New Roman" w:eastAsia="Calibri" w:hAnsi="Times New Roman" w:cs="Times New Roman"/>
                <w:szCs w:val="24"/>
                <w:lang w:eastAsia="ru-RU"/>
              </w:rPr>
              <w:t>-</w:t>
            </w:r>
            <w:r w:rsidRPr="006C7E75">
              <w:rPr>
                <w:rFonts w:ascii="Times New Roman" w:eastAsia="Calibri" w:hAnsi="Times New Roman" w:cs="Times New Roman"/>
                <w:szCs w:val="24"/>
                <w:lang w:eastAsia="ru-RU"/>
              </w:rPr>
              <w:t xml:space="preserve">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 нарастающим итогом с 2019 года) </w:t>
            </w:r>
          </w:p>
        </w:tc>
        <w:tc>
          <w:tcPr>
            <w:tcW w:w="693" w:type="dxa"/>
            <w:noWrap/>
            <w:hideMark/>
          </w:tcPr>
          <w:p w:rsidR="002B55AF" w:rsidRPr="006C7E75" w:rsidRDefault="00662856"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е</w:t>
            </w:r>
            <w:r w:rsidR="002B55AF" w:rsidRPr="006C7E75">
              <w:rPr>
                <w:rFonts w:ascii="Times New Roman" w:eastAsia="Calibri" w:hAnsi="Times New Roman" w:cs="Times New Roman"/>
                <w:sz w:val="24"/>
                <w:szCs w:val="24"/>
                <w:lang w:eastAsia="ru-RU"/>
              </w:rPr>
              <w:t>д</w:t>
            </w: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490</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620</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972" w:type="dxa"/>
            <w:noWrap/>
            <w:vAlign w:val="center"/>
            <w:hideMark/>
          </w:tcPr>
          <w:p w:rsidR="002B55AF" w:rsidRPr="006C7E75" w:rsidRDefault="00AB455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r>
      <w:tr w:rsidR="002B55AF" w:rsidRPr="006C7E75" w:rsidTr="002B741A">
        <w:trPr>
          <w:trHeight w:val="1092"/>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граждан, положительно оценивших качество услуг психолого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педагогической, методической и консультативной помощи, от общего числа обратившихся за получением услуги </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65,0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65,0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65,0</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65,0</w:t>
            </w:r>
          </w:p>
        </w:tc>
      </w:tr>
      <w:tr w:rsidR="002B55AF" w:rsidRPr="006C7E75" w:rsidTr="002B741A">
        <w:trPr>
          <w:trHeight w:val="1395"/>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1.7</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Cs w:val="24"/>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w:t>
            </w:r>
            <w:r w:rsidR="002B55AF" w:rsidRPr="006C7E75">
              <w:rPr>
                <w:rFonts w:ascii="Times New Roman" w:eastAsia="Calibri" w:hAnsi="Times New Roman" w:cs="Times New Roman"/>
                <w:sz w:val="24"/>
                <w:szCs w:val="24"/>
                <w:lang w:eastAsia="ru-RU"/>
              </w:rPr>
              <w:t>0,0</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w:t>
            </w:r>
            <w:r w:rsidR="002B55AF" w:rsidRPr="006C7E75">
              <w:rPr>
                <w:rFonts w:ascii="Times New Roman" w:eastAsia="Calibri" w:hAnsi="Times New Roman" w:cs="Times New Roman"/>
                <w:sz w:val="24"/>
                <w:szCs w:val="24"/>
                <w:lang w:eastAsia="ru-RU"/>
              </w:rPr>
              <w:t>,0</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r w:rsidR="002B55AF" w:rsidRPr="006C7E75">
              <w:rPr>
                <w:rFonts w:ascii="Times New Roman" w:eastAsia="Calibri" w:hAnsi="Times New Roman" w:cs="Times New Roman"/>
                <w:sz w:val="24"/>
                <w:szCs w:val="24"/>
                <w:lang w:eastAsia="ru-RU"/>
              </w:rPr>
              <w:t>,0</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B55AF" w:rsidRPr="006C7E75" w:rsidTr="009222A9">
        <w:trPr>
          <w:trHeight w:val="394"/>
        </w:trPr>
        <w:tc>
          <w:tcPr>
            <w:tcW w:w="15134" w:type="dxa"/>
            <w:gridSpan w:val="8"/>
            <w:hideMark/>
          </w:tcPr>
          <w:p w:rsidR="002B741A" w:rsidRPr="006C7E75" w:rsidRDefault="002B55AF" w:rsidP="002B741A">
            <w:pPr>
              <w:rPr>
                <w:rFonts w:ascii="Times New Roman" w:eastAsia="Calibri" w:hAnsi="Times New Roman" w:cs="Times New Roman"/>
                <w:iCs/>
                <w:sz w:val="24"/>
                <w:szCs w:val="24"/>
                <w:lang w:eastAsia="ru-RU"/>
              </w:rPr>
            </w:pPr>
            <w:r w:rsidRPr="006C7E75">
              <w:rPr>
                <w:rFonts w:ascii="Times New Roman" w:eastAsia="Calibri" w:hAnsi="Times New Roman" w:cs="Times New Roman"/>
                <w:iCs/>
                <w:sz w:val="24"/>
                <w:szCs w:val="24"/>
                <w:lang w:eastAsia="ru-RU"/>
              </w:rPr>
              <w:t xml:space="preserve">Задача № 2. </w:t>
            </w:r>
            <w:r w:rsidR="002B741A" w:rsidRPr="006C7E75">
              <w:rPr>
                <w:rFonts w:ascii="Times New Roman" w:eastAsia="Times New Roman" w:hAnsi="Times New Roman"/>
                <w:sz w:val="24"/>
                <w:szCs w:val="28"/>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B55AF" w:rsidRPr="006C7E75" w:rsidTr="002B741A">
        <w:trPr>
          <w:trHeight w:val="1052"/>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Удельный вес численности населения в возрасте 5</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18 лет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99,9</w:t>
            </w:r>
          </w:p>
        </w:tc>
      </w:tr>
      <w:tr w:rsidR="002B55AF" w:rsidRPr="006C7E75" w:rsidTr="002B741A">
        <w:trPr>
          <w:trHeight w:val="1026"/>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w:t>
            </w:r>
          </w:p>
        </w:tc>
      </w:tr>
      <w:tr w:rsidR="002B55AF" w:rsidRPr="006C7E75" w:rsidTr="002B741A">
        <w:trPr>
          <w:trHeight w:val="1000"/>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2.3</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80,0</w:t>
            </w:r>
          </w:p>
        </w:tc>
      </w:tr>
      <w:tr w:rsidR="002B55AF" w:rsidRPr="006C7E75" w:rsidTr="002B741A">
        <w:trPr>
          <w:trHeight w:val="1129"/>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2.4</w:t>
            </w:r>
          </w:p>
        </w:tc>
        <w:tc>
          <w:tcPr>
            <w:tcW w:w="8022" w:type="dxa"/>
            <w:hideMark/>
          </w:tcPr>
          <w:p w:rsidR="002B55AF" w:rsidRPr="006C7E75" w:rsidRDefault="002B55AF" w:rsidP="00AB4554">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образовательных учреждений, использующих в деятельност</w:t>
            </w:r>
            <w:r w:rsidR="00AB4554" w:rsidRPr="006C7E75">
              <w:rPr>
                <w:rFonts w:ascii="Times New Roman" w:eastAsia="Calibri" w:hAnsi="Times New Roman" w:cs="Times New Roman"/>
                <w:sz w:val="24"/>
                <w:szCs w:val="24"/>
                <w:lang w:eastAsia="ru-RU"/>
              </w:rPr>
              <w:t xml:space="preserve">и </w:t>
            </w:r>
            <w:proofErr w:type="spellStart"/>
            <w:r w:rsidRPr="006C7E75">
              <w:rPr>
                <w:rFonts w:ascii="Times New Roman" w:eastAsia="Calibri" w:hAnsi="Times New Roman" w:cs="Times New Roman"/>
                <w:sz w:val="24"/>
                <w:szCs w:val="24"/>
                <w:lang w:eastAsia="ru-RU"/>
              </w:rPr>
              <w:t>частно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государственные</w:t>
            </w:r>
            <w:proofErr w:type="spellEnd"/>
            <w:r w:rsidRPr="006C7E75">
              <w:rPr>
                <w:rFonts w:ascii="Times New Roman" w:eastAsia="Calibri" w:hAnsi="Times New Roman" w:cs="Times New Roman"/>
                <w:sz w:val="24"/>
                <w:szCs w:val="24"/>
                <w:lang w:eastAsia="ru-RU"/>
              </w:rPr>
              <w:t xml:space="preserve"> отношения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2B55AF" w:rsidRPr="006C7E75" w:rsidTr="002B741A">
        <w:trPr>
          <w:trHeight w:val="1104"/>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2.5</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Доля педагогических работников и управленческих кадров системы общего, дополнительного образования детей, повысивших уровень педагогического мастерства по дополнительным профессиональным программам</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6,8</w:t>
            </w:r>
          </w:p>
        </w:tc>
        <w:tc>
          <w:tcPr>
            <w:tcW w:w="876" w:type="dxa"/>
            <w:noWrap/>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8,6</w:t>
            </w:r>
          </w:p>
        </w:tc>
        <w:tc>
          <w:tcPr>
            <w:tcW w:w="876" w:type="dxa"/>
            <w:noWrap/>
            <w:vAlign w:val="center"/>
            <w:hideMark/>
          </w:tcPr>
          <w:p w:rsidR="002B55AF" w:rsidRPr="006C7E75" w:rsidRDefault="00662856" w:rsidP="00662856">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9,6</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9,6</w:t>
            </w:r>
          </w:p>
        </w:tc>
      </w:tr>
      <w:tr w:rsidR="002B55AF" w:rsidRPr="006C7E75" w:rsidTr="002B741A">
        <w:trPr>
          <w:trHeight w:val="1305"/>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2.6</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Cs w:val="24"/>
                <w:lang w:eastAsia="ru-RU"/>
              </w:rPr>
              <w:t>Доля образоват</w:t>
            </w:r>
            <w:r w:rsidR="00AB4554" w:rsidRPr="006C7E75">
              <w:rPr>
                <w:rFonts w:ascii="Times New Roman" w:eastAsia="Calibri" w:hAnsi="Times New Roman" w:cs="Times New Roman"/>
                <w:szCs w:val="24"/>
                <w:lang w:eastAsia="ru-RU"/>
              </w:rPr>
              <w:t xml:space="preserve">ельных учреждений, реализующих </w:t>
            </w:r>
            <w:r w:rsidRPr="006C7E75">
              <w:rPr>
                <w:rFonts w:ascii="Times New Roman" w:eastAsia="Calibri" w:hAnsi="Times New Roman" w:cs="Times New Roman"/>
                <w:szCs w:val="24"/>
                <w:lang w:eastAsia="ru-RU"/>
              </w:rPr>
              <w:t>образовательные программы, в которых созданы современные материально</w:t>
            </w:r>
            <w:r w:rsidR="00D21DA7" w:rsidRPr="006C7E75">
              <w:rPr>
                <w:rFonts w:ascii="Times New Roman" w:eastAsia="Calibri" w:hAnsi="Times New Roman" w:cs="Times New Roman"/>
                <w:szCs w:val="24"/>
                <w:lang w:eastAsia="ru-RU"/>
              </w:rPr>
              <w:t>-</w:t>
            </w:r>
            <w:r w:rsidRPr="006C7E75">
              <w:rPr>
                <w:rFonts w:ascii="Times New Roman" w:eastAsia="Calibri" w:hAnsi="Times New Roman" w:cs="Times New Roman"/>
                <w:szCs w:val="24"/>
                <w:lang w:eastAsia="ru-RU"/>
              </w:rPr>
              <w:t xml:space="preserve">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55,0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60,0</w:t>
            </w:r>
          </w:p>
        </w:tc>
        <w:tc>
          <w:tcPr>
            <w:tcW w:w="876"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60,0</w:t>
            </w:r>
          </w:p>
        </w:tc>
        <w:tc>
          <w:tcPr>
            <w:tcW w:w="972" w:type="dxa"/>
            <w:noWrap/>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60,0</w:t>
            </w:r>
          </w:p>
        </w:tc>
      </w:tr>
      <w:tr w:rsidR="002B55AF" w:rsidRPr="006C7E75" w:rsidTr="002B741A">
        <w:trPr>
          <w:trHeight w:val="1024"/>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2.7</w:t>
            </w:r>
          </w:p>
        </w:tc>
        <w:tc>
          <w:tcPr>
            <w:tcW w:w="8022" w:type="dxa"/>
            <w:hideMark/>
          </w:tcPr>
          <w:p w:rsidR="002B55AF" w:rsidRPr="006C7E75" w:rsidRDefault="00AB4554"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w:t>
            </w:r>
            <w:r w:rsidR="002B55AF" w:rsidRPr="006C7E75">
              <w:rPr>
                <w:rFonts w:ascii="Times New Roman" w:eastAsia="Calibri" w:hAnsi="Times New Roman" w:cs="Times New Roman"/>
                <w:sz w:val="24"/>
                <w:szCs w:val="24"/>
                <w:lang w:eastAsia="ru-RU"/>
              </w:rPr>
              <w:t xml:space="preserve">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80</w:t>
            </w:r>
          </w:p>
        </w:tc>
      </w:tr>
      <w:tr w:rsidR="002B55AF" w:rsidRPr="006C7E75" w:rsidTr="002B741A">
        <w:trPr>
          <w:trHeight w:val="1012"/>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2.8</w:t>
            </w:r>
          </w:p>
        </w:tc>
        <w:tc>
          <w:tcPr>
            <w:tcW w:w="8022" w:type="dxa"/>
            <w:hideMark/>
          </w:tcPr>
          <w:p w:rsidR="002B55AF" w:rsidRPr="006C7E75" w:rsidRDefault="002B55AF" w:rsidP="00AB4554">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образова</w:t>
            </w:r>
            <w:r w:rsidR="00AB4554" w:rsidRPr="006C7E75">
              <w:rPr>
                <w:rFonts w:ascii="Times New Roman" w:eastAsia="Calibri" w:hAnsi="Times New Roman" w:cs="Times New Roman"/>
                <w:sz w:val="24"/>
                <w:szCs w:val="24"/>
                <w:lang w:eastAsia="ru-RU"/>
              </w:rPr>
              <w:t xml:space="preserve">тельных учреждений, внедряющих </w:t>
            </w:r>
            <w:r w:rsidRPr="006C7E75">
              <w:rPr>
                <w:rFonts w:ascii="Times New Roman" w:eastAsia="Calibri" w:hAnsi="Times New Roman" w:cs="Times New Roman"/>
                <w:sz w:val="24"/>
                <w:szCs w:val="24"/>
                <w:lang w:eastAsia="ru-RU"/>
              </w:rPr>
              <w:t>систему</w:t>
            </w:r>
            <w:r w:rsidR="00AB4554" w:rsidRPr="006C7E75">
              <w:rPr>
                <w:rFonts w:ascii="Times New Roman" w:eastAsia="Calibri" w:hAnsi="Times New Roman" w:cs="Times New Roman"/>
                <w:sz w:val="24"/>
                <w:szCs w:val="24"/>
                <w:lang w:eastAsia="ru-RU"/>
              </w:rPr>
              <w:t xml:space="preserve"> </w:t>
            </w:r>
            <w:r w:rsidRPr="006C7E75">
              <w:rPr>
                <w:rFonts w:ascii="Times New Roman" w:eastAsia="Calibri" w:hAnsi="Times New Roman" w:cs="Times New Roman"/>
                <w:sz w:val="24"/>
                <w:szCs w:val="24"/>
                <w:lang w:eastAsia="ru-RU"/>
              </w:rPr>
              <w:t xml:space="preserve">программирующего мониторинга и независимой системы оценки качества образования </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2B55AF" w:rsidRPr="006C7E75" w:rsidTr="002B741A">
        <w:trPr>
          <w:trHeight w:val="1128"/>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2.9</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w:t>
            </w:r>
            <w:r w:rsidR="00046391">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ПрофСреда</w:t>
            </w:r>
            <w:proofErr w:type="spellEnd"/>
            <w:r w:rsidR="00046391">
              <w:rPr>
                <w:rFonts w:ascii="Times New Roman" w:eastAsia="Calibri" w:hAnsi="Times New Roman" w:cs="Times New Roman"/>
                <w:sz w:val="24"/>
                <w:szCs w:val="24"/>
                <w:lang w:eastAsia="ru-RU"/>
              </w:rPr>
              <w:t>»</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w:t>
            </w:r>
            <w:r w:rsidR="002B55AF" w:rsidRPr="006C7E75">
              <w:rPr>
                <w:rFonts w:ascii="Times New Roman" w:eastAsia="Calibri" w:hAnsi="Times New Roman" w:cs="Times New Roman"/>
                <w:sz w:val="24"/>
                <w:szCs w:val="24"/>
                <w:lang w:eastAsia="ru-RU"/>
              </w:rPr>
              <w:t>0,0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w:t>
            </w:r>
            <w:r w:rsidR="002B55AF" w:rsidRPr="006C7E75">
              <w:rPr>
                <w:rFonts w:ascii="Times New Roman" w:eastAsia="Calibri" w:hAnsi="Times New Roman" w:cs="Times New Roman"/>
                <w:sz w:val="24"/>
                <w:szCs w:val="24"/>
                <w:lang w:eastAsia="ru-RU"/>
              </w:rPr>
              <w:t>0,0</w:t>
            </w:r>
          </w:p>
        </w:tc>
        <w:tc>
          <w:tcPr>
            <w:tcW w:w="972" w:type="dxa"/>
            <w:vAlign w:val="center"/>
            <w:hideMark/>
          </w:tcPr>
          <w:p w:rsidR="002B55AF" w:rsidRPr="006C7E75" w:rsidRDefault="0024221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r>
      <w:tr w:rsidR="002B55AF" w:rsidRPr="006C7E75" w:rsidTr="002B741A">
        <w:trPr>
          <w:trHeight w:val="960"/>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2.10</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педагогов образовательных организаций муниципалитета, у которых </w:t>
            </w:r>
            <w:proofErr w:type="gramStart"/>
            <w:r w:rsidRPr="006C7E75">
              <w:rPr>
                <w:rFonts w:ascii="Times New Roman" w:eastAsia="Calibri" w:hAnsi="Times New Roman" w:cs="Times New Roman"/>
                <w:sz w:val="24"/>
                <w:szCs w:val="24"/>
                <w:lang w:eastAsia="ru-RU"/>
              </w:rPr>
              <w:t>разработаны</w:t>
            </w:r>
            <w:proofErr w:type="gramEnd"/>
            <w:r w:rsidRPr="006C7E75">
              <w:rPr>
                <w:rFonts w:ascii="Times New Roman" w:eastAsia="Calibri" w:hAnsi="Times New Roman" w:cs="Times New Roman"/>
                <w:sz w:val="24"/>
                <w:szCs w:val="24"/>
                <w:lang w:eastAsia="ru-RU"/>
              </w:rPr>
              <w:t xml:space="preserve"> ИОМ</w:t>
            </w:r>
          </w:p>
        </w:tc>
        <w:tc>
          <w:tcPr>
            <w:tcW w:w="693"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w:t>
            </w:r>
            <w:r w:rsidR="002B55AF" w:rsidRPr="006C7E75">
              <w:rPr>
                <w:rFonts w:ascii="Times New Roman" w:eastAsia="Calibri" w:hAnsi="Times New Roman" w:cs="Times New Roman"/>
                <w:sz w:val="24"/>
                <w:szCs w:val="24"/>
                <w:lang w:eastAsia="ru-RU"/>
              </w:rPr>
              <w:t>0,0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w:t>
            </w:r>
            <w:r w:rsidR="002B55AF" w:rsidRPr="006C7E75">
              <w:rPr>
                <w:rFonts w:ascii="Times New Roman" w:eastAsia="Calibri" w:hAnsi="Times New Roman" w:cs="Times New Roman"/>
                <w:sz w:val="24"/>
                <w:szCs w:val="24"/>
                <w:lang w:eastAsia="ru-RU"/>
              </w:rPr>
              <w:t>0,0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w:t>
            </w:r>
            <w:r w:rsidR="002B55AF" w:rsidRPr="006C7E75">
              <w:rPr>
                <w:rFonts w:ascii="Times New Roman" w:eastAsia="Calibri" w:hAnsi="Times New Roman" w:cs="Times New Roman"/>
                <w:sz w:val="24"/>
                <w:szCs w:val="24"/>
                <w:lang w:eastAsia="ru-RU"/>
              </w:rPr>
              <w:t>0,0</w:t>
            </w:r>
          </w:p>
        </w:tc>
        <w:tc>
          <w:tcPr>
            <w:tcW w:w="972" w:type="dxa"/>
            <w:vAlign w:val="center"/>
            <w:hideMark/>
          </w:tcPr>
          <w:p w:rsidR="002B55AF" w:rsidRPr="006C7E75" w:rsidRDefault="0024221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w:t>
            </w:r>
          </w:p>
        </w:tc>
      </w:tr>
      <w:tr w:rsidR="002B55AF" w:rsidRPr="006C7E75" w:rsidTr="002B741A">
        <w:trPr>
          <w:trHeight w:val="1129"/>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2.11</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w:t>
            </w:r>
            <w:r w:rsidR="00FF7379" w:rsidRPr="006C7E75">
              <w:rPr>
                <w:rFonts w:ascii="Times New Roman" w:eastAsia="Calibri" w:hAnsi="Times New Roman" w:cs="Times New Roman"/>
                <w:sz w:val="24"/>
                <w:szCs w:val="24"/>
                <w:lang w:eastAsia="ru-RU"/>
              </w:rPr>
              <w:t>молодых педагогов,</w:t>
            </w:r>
            <w:r w:rsidRPr="006C7E75">
              <w:rPr>
                <w:rFonts w:ascii="Times New Roman" w:eastAsia="Calibri" w:hAnsi="Times New Roman" w:cs="Times New Roman"/>
                <w:sz w:val="24"/>
                <w:szCs w:val="24"/>
                <w:lang w:eastAsia="ru-RU"/>
              </w:rPr>
              <w:t xml:space="preserve"> закрепившихся в образовательных </w:t>
            </w:r>
            <w:proofErr w:type="gramStart"/>
            <w:r w:rsidRPr="006C7E75">
              <w:rPr>
                <w:rFonts w:ascii="Times New Roman" w:eastAsia="Calibri" w:hAnsi="Times New Roman" w:cs="Times New Roman"/>
                <w:sz w:val="24"/>
                <w:szCs w:val="24"/>
                <w:lang w:eastAsia="ru-RU"/>
              </w:rPr>
              <w:t>учреждениях</w:t>
            </w:r>
            <w:proofErr w:type="gramEnd"/>
            <w:r w:rsidRPr="006C7E75">
              <w:rPr>
                <w:rFonts w:ascii="Times New Roman" w:eastAsia="Calibri" w:hAnsi="Times New Roman" w:cs="Times New Roman"/>
                <w:sz w:val="24"/>
                <w:szCs w:val="24"/>
                <w:lang w:eastAsia="ru-RU"/>
              </w:rPr>
              <w:t xml:space="preserve"> от числа прибывших в течение 3</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х лет </w:t>
            </w:r>
          </w:p>
        </w:tc>
        <w:tc>
          <w:tcPr>
            <w:tcW w:w="693" w:type="dxa"/>
            <w:noWrap/>
            <w:hideMark/>
          </w:tcPr>
          <w:p w:rsidR="002B55AF" w:rsidRPr="006C7E75" w:rsidRDefault="00B66EC2"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50,0</w:t>
            </w:r>
          </w:p>
        </w:tc>
      </w:tr>
      <w:tr w:rsidR="002B55AF" w:rsidRPr="006C7E75" w:rsidTr="002B741A">
        <w:trPr>
          <w:trHeight w:val="1192"/>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2.12</w:t>
            </w:r>
          </w:p>
        </w:tc>
        <w:tc>
          <w:tcPr>
            <w:tcW w:w="8022" w:type="dxa"/>
            <w:hideMark/>
          </w:tcPr>
          <w:p w:rsidR="002B55AF" w:rsidRPr="006C7E75" w:rsidRDefault="002B55AF" w:rsidP="002B55AF">
            <w:pPr>
              <w:rPr>
                <w:rFonts w:ascii="Times New Roman" w:eastAsia="Calibri" w:hAnsi="Times New Roman" w:cs="Times New Roman"/>
                <w:sz w:val="21"/>
                <w:szCs w:val="21"/>
                <w:lang w:eastAsia="ru-RU"/>
              </w:rPr>
            </w:pPr>
            <w:r w:rsidRPr="006C7E75">
              <w:rPr>
                <w:rFonts w:ascii="Times New Roman" w:eastAsia="Calibri" w:hAnsi="Times New Roman" w:cs="Times New Roman"/>
                <w:sz w:val="21"/>
                <w:szCs w:val="21"/>
                <w:lang w:eastAsia="ru-RU"/>
              </w:rPr>
              <w:t xml:space="preserve">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B55AF" w:rsidRPr="006C7E75" w:rsidTr="002B741A">
        <w:trPr>
          <w:trHeight w:val="1280"/>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2.13</w:t>
            </w:r>
          </w:p>
        </w:tc>
        <w:tc>
          <w:tcPr>
            <w:tcW w:w="8022" w:type="dxa"/>
            <w:hideMark/>
          </w:tcPr>
          <w:p w:rsidR="002B55AF" w:rsidRPr="006C7E75" w:rsidRDefault="002B55AF" w:rsidP="002B55AF">
            <w:pPr>
              <w:rPr>
                <w:rFonts w:ascii="Times New Roman" w:eastAsia="Calibri" w:hAnsi="Times New Roman" w:cs="Times New Roman"/>
                <w:szCs w:val="24"/>
                <w:lang w:eastAsia="ru-RU"/>
              </w:rPr>
            </w:pPr>
            <w:r w:rsidRPr="006C7E75">
              <w:rPr>
                <w:rFonts w:ascii="Times New Roman" w:eastAsia="Calibri" w:hAnsi="Times New Roman" w:cs="Times New Roman"/>
                <w:szCs w:val="24"/>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662856">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w:t>
            </w:r>
            <w:r w:rsidR="00662856" w:rsidRPr="006C7E75">
              <w:rPr>
                <w:rFonts w:ascii="Times New Roman" w:eastAsia="Calibri" w:hAnsi="Times New Roman" w:cs="Times New Roman"/>
                <w:sz w:val="24"/>
                <w:szCs w:val="24"/>
                <w:lang w:eastAsia="ru-RU"/>
              </w:rPr>
              <w:t>5</w:t>
            </w:r>
            <w:r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r>
      <w:tr w:rsidR="002B55AF" w:rsidRPr="006C7E75" w:rsidTr="002B741A">
        <w:trPr>
          <w:trHeight w:val="1115"/>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2.14</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образовательных учреждений, </w:t>
            </w:r>
            <w:r w:rsidR="00AB4554" w:rsidRPr="006C7E75">
              <w:rPr>
                <w:rFonts w:ascii="Times New Roman" w:eastAsia="Calibri" w:hAnsi="Times New Roman" w:cs="Times New Roman"/>
                <w:sz w:val="24"/>
                <w:szCs w:val="24"/>
                <w:lang w:eastAsia="ru-RU"/>
              </w:rPr>
              <w:t>реализующих образовательные</w:t>
            </w:r>
            <w:r w:rsidRPr="006C7E75">
              <w:rPr>
                <w:rFonts w:ascii="Times New Roman" w:eastAsia="Calibri" w:hAnsi="Times New Roman" w:cs="Times New Roman"/>
                <w:sz w:val="24"/>
                <w:szCs w:val="24"/>
                <w:lang w:eastAsia="ru-RU"/>
              </w:rPr>
              <w:t xml:space="preserve"> программы в сетевой форме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40,0</w:t>
            </w:r>
          </w:p>
        </w:tc>
      </w:tr>
      <w:tr w:rsidR="002B55AF" w:rsidRPr="006C7E75" w:rsidTr="002B741A">
        <w:trPr>
          <w:trHeight w:val="1515"/>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2.15</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Cs w:val="24"/>
                <w:lang w:eastAsia="ru-RU"/>
              </w:rPr>
              <w:t xml:space="preserve">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w:t>
            </w:r>
            <w:proofErr w:type="spellStart"/>
            <w:proofErr w:type="gramStart"/>
            <w:r w:rsidRPr="006C7E75">
              <w:rPr>
                <w:rFonts w:ascii="Times New Roman" w:eastAsia="Calibri" w:hAnsi="Times New Roman" w:cs="Times New Roman"/>
                <w:szCs w:val="24"/>
                <w:lang w:eastAsia="ru-RU"/>
              </w:rPr>
              <w:t>естественно</w:t>
            </w:r>
            <w:r w:rsidR="00D21DA7" w:rsidRPr="006C7E75">
              <w:rPr>
                <w:rFonts w:ascii="Times New Roman" w:eastAsia="Calibri" w:hAnsi="Times New Roman" w:cs="Times New Roman"/>
                <w:szCs w:val="24"/>
                <w:lang w:eastAsia="ru-RU"/>
              </w:rPr>
              <w:t>-</w:t>
            </w:r>
            <w:r w:rsidRPr="006C7E75">
              <w:rPr>
                <w:rFonts w:ascii="Times New Roman" w:eastAsia="Calibri" w:hAnsi="Times New Roman" w:cs="Times New Roman"/>
                <w:szCs w:val="24"/>
                <w:lang w:eastAsia="ru-RU"/>
              </w:rPr>
              <w:t>научного</w:t>
            </w:r>
            <w:proofErr w:type="spellEnd"/>
            <w:proofErr w:type="gramEnd"/>
            <w:r w:rsidRPr="006C7E75">
              <w:rPr>
                <w:rFonts w:ascii="Times New Roman" w:eastAsia="Calibri" w:hAnsi="Times New Roman" w:cs="Times New Roman"/>
                <w:szCs w:val="24"/>
                <w:lang w:eastAsia="ru-RU"/>
              </w:rPr>
              <w:t xml:space="preserve"> образования, школьного технологического образования, школьного образования в сфере иностранных </w:t>
            </w:r>
            <w:r w:rsidR="00AB4554" w:rsidRPr="006C7E75">
              <w:rPr>
                <w:rFonts w:ascii="Times New Roman" w:eastAsia="Calibri" w:hAnsi="Times New Roman" w:cs="Times New Roman"/>
                <w:szCs w:val="24"/>
                <w:lang w:eastAsia="ru-RU"/>
              </w:rPr>
              <w:t>языков, историко</w:t>
            </w:r>
            <w:r w:rsidR="00D21DA7" w:rsidRPr="006C7E75">
              <w:rPr>
                <w:rFonts w:ascii="Times New Roman" w:eastAsia="Calibri" w:hAnsi="Times New Roman" w:cs="Times New Roman"/>
                <w:szCs w:val="24"/>
                <w:lang w:eastAsia="ru-RU"/>
              </w:rPr>
              <w:t>-</w:t>
            </w:r>
            <w:r w:rsidRPr="006C7E75">
              <w:rPr>
                <w:rFonts w:ascii="Times New Roman" w:eastAsia="Calibri" w:hAnsi="Times New Roman" w:cs="Times New Roman"/>
                <w:szCs w:val="24"/>
                <w:lang w:eastAsia="ru-RU"/>
              </w:rPr>
              <w:t xml:space="preserve">культурного стандарта, использованию учебного и лабораторного оборудования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B55AF" w:rsidRPr="006C7E75" w:rsidTr="002B741A">
        <w:trPr>
          <w:trHeight w:val="1156"/>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2.16</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образовательных учреждений, участвующих в конкурсных/</w:t>
            </w:r>
            <w:proofErr w:type="spellStart"/>
            <w:r w:rsidRPr="006C7E75">
              <w:rPr>
                <w:rFonts w:ascii="Times New Roman" w:eastAsia="Calibri" w:hAnsi="Times New Roman" w:cs="Times New Roman"/>
                <w:sz w:val="24"/>
                <w:szCs w:val="24"/>
                <w:lang w:eastAsia="ru-RU"/>
              </w:rPr>
              <w:t>грантовых</w:t>
            </w:r>
            <w:proofErr w:type="spellEnd"/>
            <w:r w:rsidRPr="006C7E75">
              <w:rPr>
                <w:rFonts w:ascii="Times New Roman" w:eastAsia="Calibri" w:hAnsi="Times New Roman" w:cs="Times New Roman"/>
                <w:sz w:val="24"/>
                <w:szCs w:val="24"/>
                <w:lang w:eastAsia="ru-RU"/>
              </w:rPr>
              <w:t xml:space="preserve"> мероприятиях по апробации и внедрению современных образовательных технологий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85</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85,0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85,0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85,0</w:t>
            </w:r>
          </w:p>
        </w:tc>
      </w:tr>
      <w:tr w:rsidR="002B55AF" w:rsidRPr="006C7E75" w:rsidTr="002B741A">
        <w:trPr>
          <w:trHeight w:val="1129"/>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2.17</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w:t>
            </w:r>
            <w:r w:rsidR="009D3425" w:rsidRPr="006C7E75">
              <w:rPr>
                <w:rFonts w:ascii="Times New Roman" w:eastAsia="Calibri" w:hAnsi="Times New Roman" w:cs="Times New Roman"/>
                <w:sz w:val="24"/>
                <w:szCs w:val="24"/>
                <w:lang w:eastAsia="ru-RU"/>
              </w:rPr>
              <w:t>педагогических</w:t>
            </w:r>
            <w:r w:rsidRPr="006C7E75">
              <w:rPr>
                <w:rFonts w:ascii="Times New Roman" w:eastAsia="Calibri" w:hAnsi="Times New Roman" w:cs="Times New Roman"/>
                <w:sz w:val="24"/>
                <w:szCs w:val="24"/>
                <w:lang w:eastAsia="ru-RU"/>
              </w:rPr>
              <w:t xml:space="preserve">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662856">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r w:rsidR="00662856" w:rsidRPr="006C7E75">
              <w:rPr>
                <w:rFonts w:ascii="Times New Roman" w:eastAsia="Calibri" w:hAnsi="Times New Roman" w:cs="Times New Roman"/>
                <w:sz w:val="24"/>
                <w:szCs w:val="24"/>
                <w:lang w:eastAsia="ru-RU"/>
              </w:rPr>
              <w:t>9</w:t>
            </w:r>
            <w:r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30</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w:t>
            </w:r>
            <w:r w:rsidR="002B55AF" w:rsidRPr="006C7E75">
              <w:rPr>
                <w:rFonts w:ascii="Times New Roman" w:eastAsia="Calibri" w:hAnsi="Times New Roman" w:cs="Times New Roman"/>
                <w:sz w:val="24"/>
                <w:szCs w:val="24"/>
                <w:lang w:eastAsia="ru-RU"/>
              </w:rPr>
              <w:t>0,0</w:t>
            </w:r>
          </w:p>
        </w:tc>
        <w:tc>
          <w:tcPr>
            <w:tcW w:w="972" w:type="dxa"/>
            <w:vAlign w:val="center"/>
            <w:hideMark/>
          </w:tcPr>
          <w:p w:rsidR="002B55AF" w:rsidRPr="006C7E75" w:rsidRDefault="0024221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70</w:t>
            </w:r>
          </w:p>
        </w:tc>
      </w:tr>
      <w:tr w:rsidR="002B55AF" w:rsidRPr="006C7E75" w:rsidTr="002B741A">
        <w:trPr>
          <w:trHeight w:val="987"/>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2.18</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педагогических работников, прошедших добровольную независимую оценку квалификации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1,4</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1,4</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1,4</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1,4</w:t>
            </w:r>
          </w:p>
        </w:tc>
      </w:tr>
      <w:tr w:rsidR="002B55AF" w:rsidRPr="006C7E75" w:rsidTr="002B741A">
        <w:trPr>
          <w:trHeight w:val="962"/>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2.19</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Число общеобразовательных организаций, расположенных в сельской местности и малых городах, созданы и функционируют центры </w:t>
            </w:r>
            <w:r w:rsidR="00AB4554" w:rsidRPr="006C7E75">
              <w:rPr>
                <w:rFonts w:ascii="Times New Roman" w:eastAsia="Calibri" w:hAnsi="Times New Roman" w:cs="Times New Roman"/>
                <w:sz w:val="24"/>
                <w:szCs w:val="24"/>
                <w:lang w:eastAsia="ru-RU"/>
              </w:rPr>
              <w:t xml:space="preserve">образования </w:t>
            </w:r>
            <w:proofErr w:type="spellStart"/>
            <w:proofErr w:type="gramStart"/>
            <w:r w:rsidR="00AB4554" w:rsidRPr="006C7E75">
              <w:rPr>
                <w:rFonts w:ascii="Times New Roman" w:eastAsia="Calibri" w:hAnsi="Times New Roman" w:cs="Times New Roman"/>
                <w:sz w:val="24"/>
                <w:szCs w:val="24"/>
                <w:lang w:eastAsia="ru-RU"/>
              </w:rPr>
              <w:t>естественно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научной</w:t>
            </w:r>
            <w:proofErr w:type="spellEnd"/>
            <w:proofErr w:type="gramEnd"/>
            <w:r w:rsidRPr="006C7E75">
              <w:rPr>
                <w:rFonts w:ascii="Times New Roman" w:eastAsia="Calibri" w:hAnsi="Times New Roman" w:cs="Times New Roman"/>
                <w:sz w:val="24"/>
                <w:szCs w:val="24"/>
                <w:lang w:eastAsia="ru-RU"/>
              </w:rPr>
              <w:t xml:space="preserve"> и технологической направленностей  </w:t>
            </w:r>
          </w:p>
        </w:tc>
        <w:tc>
          <w:tcPr>
            <w:tcW w:w="693" w:type="dxa"/>
            <w:hideMark/>
          </w:tcPr>
          <w:p w:rsidR="002B55AF" w:rsidRPr="006C7E75" w:rsidRDefault="00781E6D" w:rsidP="002B55AF">
            <w:pPr>
              <w:jc w:val="center"/>
              <w:rPr>
                <w:rFonts w:ascii="Times New Roman" w:eastAsia="Calibri" w:hAnsi="Times New Roman" w:cs="Times New Roman"/>
                <w:sz w:val="24"/>
                <w:szCs w:val="24"/>
                <w:lang w:eastAsia="ru-RU"/>
              </w:rPr>
            </w:pPr>
            <w:proofErr w:type="spellStart"/>
            <w:proofErr w:type="gramStart"/>
            <w:r w:rsidRPr="006C7E75">
              <w:rPr>
                <w:rFonts w:ascii="Times New Roman" w:eastAsia="Calibri" w:hAnsi="Times New Roman" w:cs="Times New Roman"/>
                <w:sz w:val="24"/>
                <w:szCs w:val="24"/>
                <w:lang w:eastAsia="ru-RU"/>
              </w:rPr>
              <w:t>ед</w:t>
            </w:r>
            <w:proofErr w:type="spellEnd"/>
            <w:proofErr w:type="gramEnd"/>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781E6D"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876" w:type="dxa"/>
            <w:vAlign w:val="center"/>
            <w:hideMark/>
          </w:tcPr>
          <w:p w:rsidR="002B55AF" w:rsidRPr="006C7E75" w:rsidRDefault="00781E6D"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0</w:t>
            </w:r>
          </w:p>
        </w:tc>
        <w:tc>
          <w:tcPr>
            <w:tcW w:w="972" w:type="dxa"/>
            <w:vAlign w:val="center"/>
            <w:hideMark/>
          </w:tcPr>
          <w:p w:rsidR="002B55AF" w:rsidRPr="006C7E75" w:rsidRDefault="00781E6D"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0</w:t>
            </w:r>
          </w:p>
        </w:tc>
      </w:tr>
      <w:tr w:rsidR="002B55AF" w:rsidRPr="006C7E75" w:rsidTr="002B741A">
        <w:trPr>
          <w:trHeight w:val="1076"/>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2.20</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Обновлено содержание и методы обучения предметной области </w:t>
            </w:r>
            <w:r w:rsidR="00046391">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Технология</w:t>
            </w:r>
            <w:r w:rsidR="00046391">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 и других предметных областей </w:t>
            </w:r>
          </w:p>
        </w:tc>
        <w:tc>
          <w:tcPr>
            <w:tcW w:w="693" w:type="dxa"/>
            <w:hideMark/>
          </w:tcPr>
          <w:p w:rsidR="002B55AF" w:rsidRPr="006C7E75" w:rsidRDefault="003D1449" w:rsidP="003D1449">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да-1</w:t>
            </w:r>
            <w:r w:rsidR="002B55AF"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нет-0</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r>
      <w:tr w:rsidR="002B55AF" w:rsidRPr="006C7E75" w:rsidTr="002B741A">
        <w:trPr>
          <w:trHeight w:val="1051"/>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2.21</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детей, охваченных организованным подвозом в общей численности школьников, нуждающихся в предоставлении данной услуги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2B55AF" w:rsidRPr="006C7E75" w:rsidTr="002B741A">
        <w:trPr>
          <w:trHeight w:val="1024"/>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2.22</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Численность обучающихся, охваченных основными и дополнительными обще</w:t>
            </w:r>
            <w:r w:rsidR="00AB4554" w:rsidRPr="006C7E75">
              <w:rPr>
                <w:rFonts w:ascii="Times New Roman" w:eastAsia="Calibri" w:hAnsi="Times New Roman" w:cs="Times New Roman"/>
                <w:sz w:val="24"/>
                <w:szCs w:val="24"/>
                <w:lang w:eastAsia="ru-RU"/>
              </w:rPr>
              <w:t xml:space="preserve">образовательными программами </w:t>
            </w:r>
            <w:proofErr w:type="spellStart"/>
            <w:r w:rsidRPr="006C7E75">
              <w:rPr>
                <w:rFonts w:ascii="Times New Roman" w:eastAsia="Calibri" w:hAnsi="Times New Roman" w:cs="Times New Roman"/>
                <w:sz w:val="24"/>
                <w:szCs w:val="24"/>
                <w:lang w:eastAsia="ru-RU"/>
              </w:rPr>
              <w:t>естественно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научной</w:t>
            </w:r>
            <w:proofErr w:type="spellEnd"/>
            <w:r w:rsidRPr="006C7E75">
              <w:rPr>
                <w:rFonts w:ascii="Times New Roman" w:eastAsia="Calibri" w:hAnsi="Times New Roman" w:cs="Times New Roman"/>
                <w:sz w:val="24"/>
                <w:szCs w:val="24"/>
                <w:lang w:eastAsia="ru-RU"/>
              </w:rPr>
              <w:t xml:space="preserve"> и </w:t>
            </w:r>
            <w:proofErr w:type="gramStart"/>
            <w:r w:rsidR="00AB4554" w:rsidRPr="006C7E75">
              <w:rPr>
                <w:rFonts w:ascii="Times New Roman" w:eastAsia="Calibri" w:hAnsi="Times New Roman" w:cs="Times New Roman"/>
                <w:sz w:val="24"/>
                <w:szCs w:val="24"/>
                <w:lang w:eastAsia="ru-RU"/>
              </w:rPr>
              <w:t>технологической</w:t>
            </w:r>
            <w:proofErr w:type="gramEnd"/>
            <w:r w:rsidR="00AB4554" w:rsidRPr="006C7E75">
              <w:rPr>
                <w:rFonts w:ascii="Times New Roman" w:eastAsia="Calibri" w:hAnsi="Times New Roman" w:cs="Times New Roman"/>
                <w:sz w:val="24"/>
                <w:szCs w:val="24"/>
                <w:lang w:eastAsia="ru-RU"/>
              </w:rPr>
              <w:t xml:space="preserve"> направленностей</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чел.</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B66EC2">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r w:rsidR="00B66EC2" w:rsidRPr="006C7E75">
              <w:rPr>
                <w:rFonts w:ascii="Times New Roman" w:eastAsia="Calibri" w:hAnsi="Times New Roman" w:cs="Times New Roman"/>
                <w:sz w:val="24"/>
                <w:szCs w:val="24"/>
                <w:lang w:eastAsia="ru-RU"/>
              </w:rPr>
              <w:t>653</w:t>
            </w:r>
          </w:p>
        </w:tc>
        <w:tc>
          <w:tcPr>
            <w:tcW w:w="876" w:type="dxa"/>
            <w:vAlign w:val="center"/>
            <w:hideMark/>
          </w:tcPr>
          <w:p w:rsidR="002B55AF" w:rsidRPr="006C7E75" w:rsidRDefault="00B66EC2"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1600</w:t>
            </w:r>
          </w:p>
        </w:tc>
        <w:tc>
          <w:tcPr>
            <w:tcW w:w="876" w:type="dxa"/>
            <w:vAlign w:val="center"/>
            <w:hideMark/>
          </w:tcPr>
          <w:p w:rsidR="002B55AF" w:rsidRPr="006C7E75" w:rsidRDefault="00B66EC2"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1600</w:t>
            </w:r>
          </w:p>
        </w:tc>
        <w:tc>
          <w:tcPr>
            <w:tcW w:w="972" w:type="dxa"/>
            <w:vAlign w:val="center"/>
            <w:hideMark/>
          </w:tcPr>
          <w:p w:rsidR="002B55AF" w:rsidRPr="006C7E75" w:rsidRDefault="00B66EC2"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1600</w:t>
            </w:r>
          </w:p>
        </w:tc>
      </w:tr>
      <w:tr w:rsidR="002B55AF" w:rsidRPr="006C7E75" w:rsidTr="002B741A">
        <w:trPr>
          <w:trHeight w:val="1140"/>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2.23</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образовательных организаций, оснащённых в целях внедрения цифровой образовательной среды, нарастающим итогом</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7,7</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11,5</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11,</w:t>
            </w:r>
            <w:r w:rsidR="002B55AF" w:rsidRPr="006C7E75">
              <w:rPr>
                <w:rFonts w:ascii="Times New Roman" w:eastAsia="Calibri" w:hAnsi="Times New Roman" w:cs="Times New Roman"/>
                <w:sz w:val="24"/>
                <w:szCs w:val="24"/>
                <w:lang w:eastAsia="ru-RU"/>
              </w:rPr>
              <w:t>5</w:t>
            </w:r>
          </w:p>
        </w:tc>
        <w:tc>
          <w:tcPr>
            <w:tcW w:w="972" w:type="dxa"/>
            <w:vAlign w:val="center"/>
            <w:hideMark/>
          </w:tcPr>
          <w:p w:rsidR="002B55AF" w:rsidRPr="006C7E75" w:rsidRDefault="00AB455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11,5</w:t>
            </w:r>
          </w:p>
        </w:tc>
      </w:tr>
      <w:tr w:rsidR="002B55AF" w:rsidRPr="006C7E75" w:rsidTr="002B741A">
        <w:trPr>
          <w:trHeight w:val="1114"/>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2.24</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w:t>
            </w:r>
            <w:r w:rsidR="00AB4554" w:rsidRPr="006C7E75">
              <w:rPr>
                <w:rFonts w:ascii="Times New Roman" w:eastAsia="Calibri" w:hAnsi="Times New Roman" w:cs="Times New Roman"/>
                <w:sz w:val="24"/>
                <w:szCs w:val="24"/>
                <w:lang w:eastAsia="ru-RU"/>
              </w:rPr>
              <w:t xml:space="preserve">я образовательных организаций, </w:t>
            </w:r>
            <w:r w:rsidRPr="006C7E75">
              <w:rPr>
                <w:rFonts w:ascii="Times New Roman" w:eastAsia="Calibri" w:hAnsi="Times New Roman" w:cs="Times New Roman"/>
                <w:sz w:val="24"/>
                <w:szCs w:val="24"/>
                <w:lang w:eastAsia="ru-RU"/>
              </w:rPr>
              <w:t>использующих серверы федеральной информационно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сервисной платформы цифровой образовательной среды при реализации программ основного общего образования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B55AF" w:rsidRPr="006C7E75" w:rsidTr="002B741A">
        <w:trPr>
          <w:trHeight w:val="1129"/>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2.25</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proofErr w:type="gramStart"/>
            <w:r w:rsidRPr="006C7E75">
              <w:rPr>
                <w:rFonts w:ascii="Times New Roman" w:eastAsia="Calibri"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сервисной платформе цифровой образовательной среды  </w:t>
            </w:r>
            <w:proofErr w:type="gramEnd"/>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B55AF" w:rsidRPr="006C7E75" w:rsidTr="002B741A">
        <w:trPr>
          <w:trHeight w:val="1128"/>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2.26</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педагогических работников, использующих серверы федеральной информационно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сервисной платформы цифровой образовательной среды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B55AF" w:rsidRPr="006C7E75" w:rsidTr="002B741A">
        <w:trPr>
          <w:trHeight w:val="1103"/>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2.27</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Увеличение воспитанников и обучающихся, </w:t>
            </w:r>
            <w:r w:rsidR="00066DF4" w:rsidRPr="006C7E75">
              <w:rPr>
                <w:rFonts w:ascii="Times New Roman" w:eastAsia="Calibri" w:hAnsi="Times New Roman" w:cs="Times New Roman"/>
                <w:sz w:val="24"/>
                <w:szCs w:val="24"/>
                <w:lang w:eastAsia="ru-RU"/>
              </w:rPr>
              <w:t>вовлечённых в активную</w:t>
            </w:r>
            <w:r w:rsidRPr="006C7E75">
              <w:rPr>
                <w:rFonts w:ascii="Times New Roman" w:eastAsia="Calibri" w:hAnsi="Times New Roman" w:cs="Times New Roman"/>
                <w:sz w:val="24"/>
                <w:szCs w:val="24"/>
                <w:lang w:eastAsia="ru-RU"/>
              </w:rPr>
              <w:t xml:space="preserve"> социальную деятельность через увеличение охвата патриотическими проектами</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чел.</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253</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181</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224</w:t>
            </w:r>
            <w:r w:rsidR="002B55AF" w:rsidRPr="006C7E75">
              <w:rPr>
                <w:rFonts w:ascii="Times New Roman" w:eastAsia="Calibri" w:hAnsi="Times New Roman" w:cs="Times New Roman"/>
                <w:sz w:val="24"/>
                <w:szCs w:val="24"/>
                <w:lang w:eastAsia="ru-RU"/>
              </w:rPr>
              <w:t>,0</w:t>
            </w:r>
          </w:p>
        </w:tc>
        <w:tc>
          <w:tcPr>
            <w:tcW w:w="972" w:type="dxa"/>
            <w:vAlign w:val="center"/>
            <w:hideMark/>
          </w:tcPr>
          <w:p w:rsidR="002B55AF" w:rsidRPr="006C7E75" w:rsidRDefault="0024221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274</w:t>
            </w:r>
          </w:p>
        </w:tc>
      </w:tr>
      <w:tr w:rsidR="002B55AF" w:rsidRPr="006C7E75" w:rsidTr="002B741A">
        <w:trPr>
          <w:trHeight w:val="1080"/>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2.28</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proofErr w:type="gramStart"/>
            <w:r w:rsidRPr="006C7E75">
              <w:rPr>
                <w:rFonts w:ascii="Times New Roman" w:eastAsia="Calibri"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нарастающим итогом</w:t>
            </w:r>
            <w:proofErr w:type="gramEnd"/>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42214" w:rsidRPr="006C7E75" w:rsidTr="002B741A">
        <w:trPr>
          <w:trHeight w:val="1050"/>
        </w:trPr>
        <w:tc>
          <w:tcPr>
            <w:tcW w:w="636" w:type="dxa"/>
            <w:hideMark/>
          </w:tcPr>
          <w:p w:rsidR="00242214" w:rsidRPr="006C7E75" w:rsidRDefault="00242214" w:rsidP="0024221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2.29</w:t>
            </w:r>
          </w:p>
        </w:tc>
        <w:tc>
          <w:tcPr>
            <w:tcW w:w="8022" w:type="dxa"/>
            <w:hideMark/>
          </w:tcPr>
          <w:p w:rsidR="00242214" w:rsidRPr="006C7E75" w:rsidRDefault="00242214" w:rsidP="00242214">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Создание условий для развития системы </w:t>
            </w:r>
            <w:proofErr w:type="spellStart"/>
            <w:r w:rsidRPr="006C7E75">
              <w:rPr>
                <w:rFonts w:ascii="Times New Roman" w:eastAsia="Calibri" w:hAnsi="Times New Roman" w:cs="Times New Roman"/>
                <w:sz w:val="24"/>
                <w:szCs w:val="24"/>
                <w:lang w:eastAsia="ru-RU"/>
              </w:rPr>
              <w:t>межпоколенческого</w:t>
            </w:r>
            <w:proofErr w:type="spellEnd"/>
            <w:r w:rsidRPr="006C7E75">
              <w:rPr>
                <w:rFonts w:ascii="Times New Roman" w:eastAsia="Calibri" w:hAnsi="Times New Roman" w:cs="Times New Roman"/>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693" w:type="dxa"/>
            <w:hideMark/>
          </w:tcPr>
          <w:p w:rsidR="00242214" w:rsidRPr="006C7E75" w:rsidRDefault="00242214" w:rsidP="0024221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42214" w:rsidRPr="006C7E75" w:rsidRDefault="00242214" w:rsidP="00242214">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42214" w:rsidRPr="006C7E75" w:rsidRDefault="00242214" w:rsidP="0024221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42214" w:rsidRPr="006C7E75" w:rsidRDefault="00242214" w:rsidP="0024221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76" w:type="dxa"/>
            <w:vAlign w:val="center"/>
            <w:hideMark/>
          </w:tcPr>
          <w:p w:rsidR="00242214" w:rsidRPr="006C7E75" w:rsidRDefault="00242214" w:rsidP="0024221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72" w:type="dxa"/>
            <w:vAlign w:val="center"/>
            <w:hideMark/>
          </w:tcPr>
          <w:p w:rsidR="00242214" w:rsidRPr="006C7E75" w:rsidRDefault="00242214" w:rsidP="0024221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r>
      <w:tr w:rsidR="002B55AF" w:rsidRPr="006C7E75" w:rsidTr="002B741A">
        <w:trPr>
          <w:trHeight w:val="1166"/>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2.30</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образовательных учреждений, имеющих систематически работающие службы медиации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65</w:t>
            </w:r>
            <w:r w:rsidR="002B55AF" w:rsidRPr="006C7E75">
              <w:rPr>
                <w:rFonts w:ascii="Times New Roman" w:eastAsia="Calibri" w:hAnsi="Times New Roman" w:cs="Times New Roman"/>
                <w:sz w:val="24"/>
                <w:szCs w:val="24"/>
                <w:lang w:eastAsia="ru-RU"/>
              </w:rPr>
              <w:t>,0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65,0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65,0</w:t>
            </w:r>
          </w:p>
        </w:tc>
        <w:tc>
          <w:tcPr>
            <w:tcW w:w="972" w:type="dxa"/>
            <w:vAlign w:val="center"/>
            <w:hideMark/>
          </w:tcPr>
          <w:p w:rsidR="002B55AF" w:rsidRPr="006C7E75" w:rsidRDefault="0024221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2B55AF" w:rsidRPr="006C7E75" w:rsidTr="002B741A">
        <w:trPr>
          <w:trHeight w:val="1126"/>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2.31</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Образовательные организации обеспечены материально</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технической базой для внедрения цифровой образовательной среды, нарастающим итогом</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ед.</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w:t>
            </w:r>
          </w:p>
        </w:tc>
        <w:tc>
          <w:tcPr>
            <w:tcW w:w="876" w:type="dxa"/>
            <w:vAlign w:val="center"/>
            <w:hideMark/>
          </w:tcPr>
          <w:p w:rsidR="002B55AF" w:rsidRPr="006C7E75" w:rsidRDefault="00066DF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w:t>
            </w:r>
          </w:p>
        </w:tc>
        <w:tc>
          <w:tcPr>
            <w:tcW w:w="972" w:type="dxa"/>
            <w:vAlign w:val="center"/>
            <w:hideMark/>
          </w:tcPr>
          <w:p w:rsidR="002B55AF" w:rsidRPr="006C7E75" w:rsidRDefault="00066DF4"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w:t>
            </w:r>
          </w:p>
        </w:tc>
      </w:tr>
      <w:tr w:rsidR="002B55AF" w:rsidRPr="006C7E75" w:rsidTr="002B741A">
        <w:trPr>
          <w:trHeight w:val="1100"/>
        </w:trPr>
        <w:tc>
          <w:tcPr>
            <w:tcW w:w="636" w:type="dxa"/>
            <w:noWrap/>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2.32</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образовательных учреждений, в которых созданы и </w:t>
            </w:r>
            <w:r w:rsidR="00066DF4" w:rsidRPr="006C7E75">
              <w:rPr>
                <w:rFonts w:ascii="Times New Roman" w:eastAsia="Calibri" w:hAnsi="Times New Roman" w:cs="Times New Roman"/>
                <w:sz w:val="24"/>
                <w:szCs w:val="24"/>
                <w:lang w:eastAsia="ru-RU"/>
              </w:rPr>
              <w:t>функционируют системы</w:t>
            </w:r>
            <w:r w:rsidRPr="006C7E75">
              <w:rPr>
                <w:rFonts w:ascii="Times New Roman" w:eastAsia="Calibri" w:hAnsi="Times New Roman" w:cs="Times New Roman"/>
                <w:sz w:val="24"/>
                <w:szCs w:val="24"/>
                <w:lang w:eastAsia="ru-RU"/>
              </w:rPr>
              <w:t xml:space="preserve">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w:t>
            </w:r>
          </w:p>
        </w:tc>
      </w:tr>
      <w:tr w:rsidR="002B55AF" w:rsidRPr="006C7E75" w:rsidTr="009222A9">
        <w:trPr>
          <w:trHeight w:val="699"/>
        </w:trPr>
        <w:tc>
          <w:tcPr>
            <w:tcW w:w="15134" w:type="dxa"/>
            <w:gridSpan w:val="8"/>
            <w:hideMark/>
          </w:tcPr>
          <w:p w:rsidR="002B55AF" w:rsidRPr="006C7E75" w:rsidRDefault="002B55AF" w:rsidP="002B55AF">
            <w:pPr>
              <w:rPr>
                <w:rFonts w:ascii="Times New Roman" w:eastAsia="Calibri" w:hAnsi="Times New Roman" w:cs="Times New Roman"/>
                <w:iCs/>
                <w:sz w:val="24"/>
                <w:szCs w:val="24"/>
                <w:lang w:eastAsia="ru-RU"/>
              </w:rPr>
            </w:pPr>
            <w:r w:rsidRPr="006C7E75">
              <w:rPr>
                <w:rFonts w:ascii="Times New Roman" w:eastAsia="Calibri" w:hAnsi="Times New Roman" w:cs="Times New Roman"/>
                <w:iCs/>
                <w:sz w:val="24"/>
                <w:szCs w:val="24"/>
                <w:lang w:eastAsia="ru-RU"/>
              </w:rPr>
              <w:t>Задача № 3</w:t>
            </w:r>
            <w:r w:rsidR="00EE5409" w:rsidRPr="006C7E75">
              <w:rPr>
                <w:rFonts w:ascii="Times New Roman" w:eastAsia="Calibri" w:hAnsi="Times New Roman" w:cs="Times New Roman"/>
                <w:iCs/>
                <w:sz w:val="24"/>
                <w:szCs w:val="24"/>
                <w:lang w:eastAsia="ru-RU"/>
              </w:rPr>
              <w:t>. Обеспечить функционирование и развитие дополнительного образования,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счёт средств бюджетов бюджетной системы, лёгкость и оперативность смены осваиваемых образовательных программ.</w:t>
            </w:r>
            <w:r w:rsidRPr="006C7E75">
              <w:rPr>
                <w:rFonts w:ascii="Times New Roman" w:eastAsia="Calibri" w:hAnsi="Times New Roman" w:cs="Times New Roman"/>
                <w:iCs/>
                <w:sz w:val="24"/>
                <w:szCs w:val="24"/>
                <w:lang w:eastAsia="ru-RU"/>
              </w:rPr>
              <w:t xml:space="preserve"> </w:t>
            </w:r>
          </w:p>
        </w:tc>
      </w:tr>
      <w:tr w:rsidR="0061144F" w:rsidRPr="006C7E75" w:rsidTr="002B741A">
        <w:trPr>
          <w:trHeight w:val="1128"/>
        </w:trPr>
        <w:tc>
          <w:tcPr>
            <w:tcW w:w="636" w:type="dxa"/>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3.1</w:t>
            </w:r>
          </w:p>
        </w:tc>
        <w:tc>
          <w:tcPr>
            <w:tcW w:w="8022" w:type="dxa"/>
            <w:hideMark/>
          </w:tcPr>
          <w:p w:rsidR="0061144F" w:rsidRPr="006C7E75" w:rsidRDefault="0061144F" w:rsidP="0061144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детей в возрасте 5–18 лет, охваченных программами дополнительного образования  </w:t>
            </w:r>
          </w:p>
        </w:tc>
        <w:tc>
          <w:tcPr>
            <w:tcW w:w="693" w:type="dxa"/>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61144F" w:rsidRPr="006C7E75" w:rsidRDefault="0061144F" w:rsidP="0061144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shd w:val="clear" w:color="auto" w:fill="auto"/>
            <w:vAlign w:val="center"/>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68,0</w:t>
            </w:r>
          </w:p>
        </w:tc>
        <w:tc>
          <w:tcPr>
            <w:tcW w:w="876" w:type="dxa"/>
            <w:shd w:val="clear" w:color="auto" w:fill="auto"/>
            <w:vAlign w:val="center"/>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71,0</w:t>
            </w:r>
          </w:p>
        </w:tc>
        <w:tc>
          <w:tcPr>
            <w:tcW w:w="876" w:type="dxa"/>
            <w:shd w:val="clear" w:color="auto" w:fill="auto"/>
            <w:vAlign w:val="center"/>
            <w:hideMark/>
          </w:tcPr>
          <w:p w:rsidR="0061144F" w:rsidRPr="006C7E75" w:rsidRDefault="0061144F" w:rsidP="00066DF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w:t>
            </w:r>
            <w:r w:rsidR="00066DF4" w:rsidRPr="006C7E75">
              <w:rPr>
                <w:rFonts w:ascii="Times New Roman" w:eastAsia="Calibri" w:hAnsi="Times New Roman" w:cs="Times New Roman"/>
                <w:sz w:val="24"/>
                <w:szCs w:val="24"/>
                <w:lang w:eastAsia="ru-RU"/>
              </w:rPr>
              <w:t>1</w:t>
            </w:r>
            <w:r w:rsidRPr="006C7E75">
              <w:rPr>
                <w:rFonts w:ascii="Times New Roman" w:eastAsia="Calibri" w:hAnsi="Times New Roman" w:cs="Times New Roman"/>
                <w:sz w:val="24"/>
                <w:szCs w:val="24"/>
                <w:lang w:eastAsia="ru-RU"/>
              </w:rPr>
              <w:t>,0</w:t>
            </w:r>
          </w:p>
        </w:tc>
        <w:tc>
          <w:tcPr>
            <w:tcW w:w="972" w:type="dxa"/>
            <w:shd w:val="clear" w:color="auto" w:fill="auto"/>
            <w:vAlign w:val="center"/>
            <w:hideMark/>
          </w:tcPr>
          <w:p w:rsidR="0061144F" w:rsidRPr="006C7E75" w:rsidRDefault="0061144F" w:rsidP="00066DF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w:t>
            </w:r>
            <w:r w:rsidR="00066DF4" w:rsidRPr="006C7E75">
              <w:rPr>
                <w:rFonts w:ascii="Times New Roman" w:eastAsia="Calibri" w:hAnsi="Times New Roman" w:cs="Times New Roman"/>
                <w:sz w:val="24"/>
                <w:szCs w:val="24"/>
                <w:lang w:eastAsia="ru-RU"/>
              </w:rPr>
              <w:t>2</w:t>
            </w:r>
            <w:r w:rsidRPr="006C7E75">
              <w:rPr>
                <w:rFonts w:ascii="Times New Roman" w:eastAsia="Calibri" w:hAnsi="Times New Roman" w:cs="Times New Roman"/>
                <w:sz w:val="24"/>
                <w:szCs w:val="24"/>
                <w:lang w:eastAsia="ru-RU"/>
              </w:rPr>
              <w:t>,0</w:t>
            </w:r>
          </w:p>
        </w:tc>
      </w:tr>
      <w:tr w:rsidR="0061144F" w:rsidRPr="006C7E75" w:rsidTr="002B741A">
        <w:trPr>
          <w:trHeight w:val="1104"/>
        </w:trPr>
        <w:tc>
          <w:tcPr>
            <w:tcW w:w="636" w:type="dxa"/>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3.2</w:t>
            </w:r>
          </w:p>
        </w:tc>
        <w:tc>
          <w:tcPr>
            <w:tcW w:w="8022" w:type="dxa"/>
            <w:hideMark/>
          </w:tcPr>
          <w:p w:rsidR="0061144F" w:rsidRPr="006C7E75" w:rsidRDefault="0061144F" w:rsidP="0061144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93" w:type="dxa"/>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61144F" w:rsidRPr="006C7E75" w:rsidRDefault="0061144F" w:rsidP="0061144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shd w:val="clear" w:color="auto" w:fill="auto"/>
            <w:vAlign w:val="center"/>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16,0</w:t>
            </w:r>
          </w:p>
        </w:tc>
        <w:tc>
          <w:tcPr>
            <w:tcW w:w="876" w:type="dxa"/>
            <w:shd w:val="clear" w:color="auto" w:fill="auto"/>
            <w:vAlign w:val="center"/>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17,53</w:t>
            </w:r>
          </w:p>
        </w:tc>
        <w:tc>
          <w:tcPr>
            <w:tcW w:w="876" w:type="dxa"/>
            <w:shd w:val="clear" w:color="auto" w:fill="auto"/>
            <w:vAlign w:val="center"/>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19,34</w:t>
            </w:r>
          </w:p>
        </w:tc>
        <w:tc>
          <w:tcPr>
            <w:tcW w:w="972" w:type="dxa"/>
            <w:shd w:val="clear" w:color="auto" w:fill="auto"/>
            <w:vAlign w:val="center"/>
            <w:hideMark/>
          </w:tcPr>
          <w:p w:rsidR="0061144F" w:rsidRPr="006C7E75" w:rsidRDefault="0061144F" w:rsidP="0061144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19,34</w:t>
            </w:r>
          </w:p>
        </w:tc>
      </w:tr>
      <w:tr w:rsidR="002B55AF" w:rsidRPr="006C7E75" w:rsidTr="002B741A">
        <w:trPr>
          <w:trHeight w:val="1077"/>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3.3</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Доля детей с особыми потребностями </w:t>
            </w:r>
            <w:r w:rsidR="00046391">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 одаренных детей, детей</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сирот и детей, оставшихся без попечения родителей, детей</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инвалидов, детей, находящихся в трудной жизненной ситуации занятых в системе дополнительного образования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75,0</w:t>
            </w:r>
          </w:p>
        </w:tc>
      </w:tr>
      <w:tr w:rsidR="002B55AF" w:rsidRPr="006C7E75" w:rsidTr="002B741A">
        <w:trPr>
          <w:trHeight w:val="1050"/>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3.4</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Доля образовательных учреждений, реализующих программы начального, основного и среднего общего образования, реализуют общеобразовательные программы в сетевой форме</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30,0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30,0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30,0</w:t>
            </w:r>
          </w:p>
        </w:tc>
      </w:tr>
      <w:tr w:rsidR="002B55AF" w:rsidRPr="006C7E75" w:rsidTr="002B741A">
        <w:trPr>
          <w:trHeight w:val="1024"/>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3.5</w:t>
            </w:r>
          </w:p>
        </w:tc>
        <w:tc>
          <w:tcPr>
            <w:tcW w:w="8022" w:type="dxa"/>
            <w:hideMark/>
          </w:tcPr>
          <w:p w:rsidR="002B55AF" w:rsidRPr="006C7E75" w:rsidRDefault="002B55AF" w:rsidP="00196C11">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Дети, принявшие участие в открытых </w:t>
            </w:r>
            <w:proofErr w:type="spellStart"/>
            <w:r w:rsidRPr="006C7E75">
              <w:rPr>
                <w:rFonts w:ascii="Times New Roman" w:eastAsia="Calibri" w:hAnsi="Times New Roman" w:cs="Times New Roman"/>
                <w:sz w:val="24"/>
                <w:szCs w:val="24"/>
                <w:lang w:eastAsia="ru-RU"/>
              </w:rPr>
              <w:t>онлайн</w:t>
            </w:r>
            <w:r w:rsidR="00D21DA7"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урок</w:t>
            </w:r>
            <w:r w:rsidR="00196C11" w:rsidRPr="006C7E75">
              <w:rPr>
                <w:rFonts w:ascii="Times New Roman" w:eastAsia="Calibri" w:hAnsi="Times New Roman" w:cs="Times New Roman"/>
                <w:sz w:val="24"/>
                <w:szCs w:val="24"/>
                <w:lang w:eastAsia="ru-RU"/>
              </w:rPr>
              <w:t>о</w:t>
            </w:r>
            <w:r w:rsidRPr="006C7E75">
              <w:rPr>
                <w:rFonts w:ascii="Times New Roman" w:eastAsia="Calibri" w:hAnsi="Times New Roman" w:cs="Times New Roman"/>
                <w:sz w:val="24"/>
                <w:szCs w:val="24"/>
                <w:lang w:eastAsia="ru-RU"/>
              </w:rPr>
              <w:t>в</w:t>
            </w:r>
            <w:proofErr w:type="spellEnd"/>
            <w:r w:rsidRPr="006C7E75">
              <w:rPr>
                <w:rFonts w:ascii="Times New Roman" w:eastAsia="Calibri" w:hAnsi="Times New Roman" w:cs="Times New Roman"/>
                <w:sz w:val="24"/>
                <w:szCs w:val="24"/>
                <w:lang w:eastAsia="ru-RU"/>
              </w:rPr>
              <w:t>, реализуемых с учетом опыта цикла открытых уроков «</w:t>
            </w:r>
            <w:proofErr w:type="spellStart"/>
            <w:r w:rsidRPr="006C7E75">
              <w:rPr>
                <w:rFonts w:ascii="Times New Roman" w:eastAsia="Calibri" w:hAnsi="Times New Roman" w:cs="Times New Roman"/>
                <w:sz w:val="24"/>
                <w:szCs w:val="24"/>
                <w:lang w:eastAsia="ru-RU"/>
              </w:rPr>
              <w:t>Проектория</w:t>
            </w:r>
            <w:proofErr w:type="spellEnd"/>
            <w:r w:rsidR="00066DF4" w:rsidRPr="006C7E75">
              <w:rPr>
                <w:rFonts w:ascii="Times New Roman" w:eastAsia="Calibri" w:hAnsi="Times New Roman" w:cs="Times New Roman"/>
                <w:sz w:val="24"/>
                <w:szCs w:val="24"/>
                <w:lang w:eastAsia="ru-RU"/>
              </w:rPr>
              <w:t>», направленных</w:t>
            </w:r>
            <w:r w:rsidR="00200965" w:rsidRPr="006C7E75">
              <w:rPr>
                <w:rFonts w:ascii="Times New Roman" w:eastAsia="Calibri" w:hAnsi="Times New Roman" w:cs="Times New Roman"/>
                <w:sz w:val="24"/>
                <w:szCs w:val="24"/>
                <w:lang w:eastAsia="ru-RU"/>
              </w:rPr>
              <w:t xml:space="preserve"> на раннюю профориентацию</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чел.</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1613,0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1613,0</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1613,0</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1613,0</w:t>
            </w:r>
          </w:p>
        </w:tc>
      </w:tr>
      <w:tr w:rsidR="002B55AF" w:rsidRPr="006C7E75" w:rsidTr="002B741A">
        <w:trPr>
          <w:trHeight w:val="1140"/>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3.6</w:t>
            </w:r>
          </w:p>
        </w:tc>
        <w:tc>
          <w:tcPr>
            <w:tcW w:w="8022" w:type="dxa"/>
            <w:hideMark/>
          </w:tcPr>
          <w:p w:rsidR="002B55AF" w:rsidRPr="006C7E75" w:rsidRDefault="002B55AF" w:rsidP="00200965">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Количество детей, принявших участие в мероприятиях по профессиональной ориентации в рамках реализации проекта </w:t>
            </w:r>
            <w:r w:rsidR="00200965"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Билет в будущее</w:t>
            </w:r>
            <w:r w:rsidR="00200965" w:rsidRPr="006C7E75">
              <w:rPr>
                <w:rFonts w:ascii="Times New Roman" w:eastAsia="Calibri" w:hAnsi="Times New Roman" w:cs="Times New Roman"/>
                <w:sz w:val="24"/>
                <w:szCs w:val="24"/>
                <w:lang w:eastAsia="ru-RU"/>
              </w:rPr>
              <w:t>»</w:t>
            </w:r>
            <w:r w:rsidRPr="006C7E75">
              <w:rPr>
                <w:rFonts w:ascii="Times New Roman" w:eastAsia="Calibri" w:hAnsi="Times New Roman" w:cs="Times New Roman"/>
                <w:sz w:val="24"/>
                <w:szCs w:val="24"/>
                <w:lang w:eastAsia="ru-RU"/>
              </w:rPr>
              <w:t xml:space="preserve"> </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чел.</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123</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135</w:t>
            </w:r>
          </w:p>
        </w:tc>
        <w:tc>
          <w:tcPr>
            <w:tcW w:w="876" w:type="dxa"/>
            <w:vAlign w:val="center"/>
            <w:hideMark/>
          </w:tcPr>
          <w:p w:rsidR="002B55AF" w:rsidRPr="006C7E75" w:rsidRDefault="00662856"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157</w:t>
            </w:r>
          </w:p>
        </w:tc>
        <w:tc>
          <w:tcPr>
            <w:tcW w:w="972" w:type="dxa"/>
            <w:vAlign w:val="center"/>
            <w:hideMark/>
          </w:tcPr>
          <w:p w:rsidR="002B55AF" w:rsidRPr="006C7E75" w:rsidRDefault="00FF7379"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175</w:t>
            </w:r>
          </w:p>
        </w:tc>
      </w:tr>
      <w:tr w:rsidR="002B55AF" w:rsidRPr="006C7E75" w:rsidTr="002B741A">
        <w:trPr>
          <w:trHeight w:val="1114"/>
        </w:trPr>
        <w:tc>
          <w:tcPr>
            <w:tcW w:w="636" w:type="dxa"/>
            <w:hideMark/>
          </w:tcPr>
          <w:p w:rsidR="002B55AF" w:rsidRPr="006C7E75" w:rsidRDefault="002B55AF" w:rsidP="002B55A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3.7</w:t>
            </w:r>
          </w:p>
        </w:tc>
        <w:tc>
          <w:tcPr>
            <w:tcW w:w="8022" w:type="dxa"/>
            <w:hideMark/>
          </w:tcPr>
          <w:p w:rsidR="002B55AF" w:rsidRPr="006C7E75" w:rsidRDefault="002B55AF" w:rsidP="002B55AF">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w:t>
            </w:r>
          </w:p>
        </w:tc>
        <w:tc>
          <w:tcPr>
            <w:tcW w:w="693" w:type="dxa"/>
            <w:hideMark/>
          </w:tcPr>
          <w:p w:rsidR="002B55AF" w:rsidRPr="006C7E75" w:rsidRDefault="002B55AF" w:rsidP="002B55AF">
            <w:pPr>
              <w:jc w:val="center"/>
              <w:rPr>
                <w:rFonts w:ascii="Times New Roman" w:eastAsia="Calibri" w:hAnsi="Times New Roman" w:cs="Times New Roman"/>
                <w:sz w:val="24"/>
                <w:szCs w:val="24"/>
                <w:lang w:eastAsia="ru-RU"/>
              </w:rPr>
            </w:pPr>
            <w:proofErr w:type="spellStart"/>
            <w:proofErr w:type="gramStart"/>
            <w:r w:rsidRPr="006C7E75">
              <w:rPr>
                <w:rFonts w:ascii="Times New Roman" w:eastAsia="Calibri" w:hAnsi="Times New Roman" w:cs="Times New Roman"/>
                <w:sz w:val="24"/>
                <w:szCs w:val="24"/>
                <w:lang w:eastAsia="ru-RU"/>
              </w:rPr>
              <w:t>ед</w:t>
            </w:r>
            <w:proofErr w:type="spellEnd"/>
            <w:proofErr w:type="gramEnd"/>
            <w:r w:rsidRPr="006C7E75">
              <w:rPr>
                <w:rFonts w:ascii="Times New Roman" w:eastAsia="Calibri" w:hAnsi="Times New Roman" w:cs="Times New Roman"/>
                <w:sz w:val="24"/>
                <w:szCs w:val="24"/>
                <w:lang w:eastAsia="ru-RU"/>
              </w:rPr>
              <w:t xml:space="preserve"> </w:t>
            </w:r>
          </w:p>
        </w:tc>
        <w:tc>
          <w:tcPr>
            <w:tcW w:w="2183" w:type="dxa"/>
            <w:hideMark/>
          </w:tcPr>
          <w:p w:rsidR="002B55AF" w:rsidRPr="006C7E75" w:rsidRDefault="002B55AF" w:rsidP="002B55AF">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876"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c>
          <w:tcPr>
            <w:tcW w:w="972" w:type="dxa"/>
            <w:vAlign w:val="center"/>
            <w:hideMark/>
          </w:tcPr>
          <w:p w:rsidR="002B55AF" w:rsidRPr="006C7E75" w:rsidRDefault="002B55AF" w:rsidP="00200965">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w:t>
            </w:r>
          </w:p>
        </w:tc>
      </w:tr>
    </w:tbl>
    <w:p w:rsidR="002B55AF" w:rsidRPr="006C7E75" w:rsidRDefault="002B55AF" w:rsidP="002B55AF">
      <w:pPr>
        <w:spacing w:after="0" w:line="240" w:lineRule="auto"/>
        <w:jc w:val="center"/>
        <w:rPr>
          <w:rFonts w:ascii="Times New Roman" w:eastAsia="Calibri" w:hAnsi="Times New Roman" w:cs="Times New Roman"/>
          <w:sz w:val="28"/>
          <w:szCs w:val="28"/>
          <w:lang w:eastAsia="ru-RU"/>
        </w:rPr>
      </w:pPr>
    </w:p>
    <w:p w:rsidR="002B741A" w:rsidRPr="006C7E75" w:rsidRDefault="002B741A" w:rsidP="002B55AF">
      <w:pPr>
        <w:spacing w:after="0" w:line="240" w:lineRule="auto"/>
        <w:jc w:val="center"/>
        <w:rPr>
          <w:rFonts w:ascii="Times New Roman" w:eastAsia="Calibri" w:hAnsi="Times New Roman" w:cs="Times New Roman"/>
          <w:sz w:val="28"/>
          <w:szCs w:val="28"/>
          <w:lang w:eastAsia="ru-RU"/>
        </w:rPr>
      </w:pPr>
    </w:p>
    <w:p w:rsidR="002B741A" w:rsidRPr="006C7E75" w:rsidRDefault="002B741A" w:rsidP="002B55AF">
      <w:pPr>
        <w:spacing w:after="0" w:line="240" w:lineRule="auto"/>
        <w:jc w:val="center"/>
        <w:rPr>
          <w:rFonts w:ascii="Times New Roman" w:eastAsia="Calibri" w:hAnsi="Times New Roman" w:cs="Times New Roman"/>
          <w:sz w:val="28"/>
          <w:szCs w:val="28"/>
          <w:lang w:eastAsia="ru-RU"/>
        </w:rPr>
      </w:pPr>
    </w:p>
    <w:p w:rsidR="002B741A" w:rsidRPr="006C7E75" w:rsidRDefault="002B741A" w:rsidP="002B55AF">
      <w:pPr>
        <w:spacing w:after="0" w:line="240" w:lineRule="auto"/>
        <w:jc w:val="center"/>
        <w:rPr>
          <w:rFonts w:ascii="Times New Roman" w:eastAsia="Calibri" w:hAnsi="Times New Roman" w:cs="Times New Roman"/>
          <w:sz w:val="28"/>
          <w:szCs w:val="28"/>
          <w:lang w:eastAsia="ru-RU"/>
        </w:rPr>
      </w:pPr>
    </w:p>
    <w:p w:rsidR="002B741A" w:rsidRPr="006C7E75" w:rsidRDefault="002B741A" w:rsidP="002B55AF">
      <w:pPr>
        <w:spacing w:after="0" w:line="240" w:lineRule="auto"/>
        <w:jc w:val="center"/>
        <w:rPr>
          <w:rFonts w:ascii="Times New Roman" w:eastAsia="Calibri" w:hAnsi="Times New Roman" w:cs="Times New Roman"/>
          <w:sz w:val="28"/>
          <w:szCs w:val="28"/>
          <w:lang w:eastAsia="ru-RU"/>
        </w:rPr>
      </w:pPr>
    </w:p>
    <w:p w:rsidR="001C351A" w:rsidRPr="006C7E75" w:rsidRDefault="001C351A" w:rsidP="001C351A">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2</w:t>
      </w:r>
    </w:p>
    <w:p w:rsidR="001C351A" w:rsidRPr="006C7E75" w:rsidRDefault="001C351A" w:rsidP="001C351A">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 подпрограмме 1 «Развитие дошкольного, общего и дополнительного образования» муниципальной программы «Развитие образования»</w:t>
      </w:r>
    </w:p>
    <w:p w:rsidR="001C351A" w:rsidRPr="006C7E75" w:rsidRDefault="00E46113" w:rsidP="001C351A">
      <w:pPr>
        <w:spacing w:after="0" w:line="240" w:lineRule="auto"/>
        <w:ind w:left="963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1C351A" w:rsidRPr="006C7E75">
        <w:rPr>
          <w:rFonts w:ascii="Times New Roman" w:eastAsia="Calibri" w:hAnsi="Times New Roman" w:cs="Times New Roman"/>
          <w:sz w:val="28"/>
          <w:szCs w:val="28"/>
          <w:lang w:eastAsia="ru-RU"/>
        </w:rPr>
        <w:t>т «</w:t>
      </w:r>
      <w:r w:rsidR="00050BD4">
        <w:rPr>
          <w:rFonts w:ascii="Times New Roman" w:eastAsia="Calibri" w:hAnsi="Times New Roman" w:cs="Times New Roman"/>
          <w:sz w:val="28"/>
          <w:szCs w:val="28"/>
          <w:lang w:eastAsia="ru-RU"/>
        </w:rPr>
        <w:t>__</w:t>
      </w:r>
      <w:r w:rsidR="00D415B3" w:rsidRPr="006C7E75">
        <w:rPr>
          <w:rFonts w:ascii="Times New Roman" w:eastAsia="Calibri" w:hAnsi="Times New Roman" w:cs="Times New Roman"/>
          <w:sz w:val="28"/>
          <w:szCs w:val="28"/>
          <w:lang w:eastAsia="ru-RU"/>
        </w:rPr>
        <w:t>» _</w:t>
      </w:r>
      <w:r w:rsidR="001C351A" w:rsidRPr="006C7E75">
        <w:rPr>
          <w:rFonts w:ascii="Times New Roman" w:eastAsia="Calibri" w:hAnsi="Times New Roman" w:cs="Times New Roman"/>
          <w:sz w:val="28"/>
          <w:szCs w:val="28"/>
          <w:lang w:eastAsia="ru-RU"/>
        </w:rPr>
        <w:t>____20____№____</w:t>
      </w:r>
    </w:p>
    <w:p w:rsidR="001C351A" w:rsidRPr="006C7E75" w:rsidRDefault="001C351A" w:rsidP="001C351A">
      <w:pPr>
        <w:spacing w:after="0" w:line="240" w:lineRule="auto"/>
        <w:ind w:left="9639"/>
        <w:rPr>
          <w:rFonts w:ascii="Times New Roman" w:eastAsia="Calibri" w:hAnsi="Times New Roman" w:cs="Times New Roman"/>
          <w:sz w:val="28"/>
          <w:szCs w:val="28"/>
          <w:lang w:eastAsia="ru-RU"/>
        </w:rPr>
      </w:pPr>
    </w:p>
    <w:p w:rsidR="001C351A" w:rsidRPr="006C7E75" w:rsidRDefault="001C351A" w:rsidP="001C351A">
      <w:pPr>
        <w:spacing w:after="0" w:line="240" w:lineRule="auto"/>
        <w:ind w:left="9639"/>
        <w:rPr>
          <w:rFonts w:ascii="Times New Roman" w:eastAsia="Calibri" w:hAnsi="Times New Roman" w:cs="Times New Roman"/>
          <w:sz w:val="28"/>
          <w:szCs w:val="28"/>
          <w:lang w:eastAsia="ru-RU"/>
        </w:rPr>
      </w:pPr>
    </w:p>
    <w:p w:rsidR="001C351A" w:rsidRPr="006C7E75" w:rsidRDefault="001C351A" w:rsidP="001C351A">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мероприятий подпрограммы</w:t>
      </w:r>
    </w:p>
    <w:p w:rsidR="001C351A" w:rsidRPr="006C7E75" w:rsidRDefault="001C351A" w:rsidP="001C351A">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704"/>
        <w:gridCol w:w="3380"/>
        <w:gridCol w:w="1411"/>
        <w:gridCol w:w="143"/>
        <w:gridCol w:w="554"/>
        <w:gridCol w:w="13"/>
        <w:gridCol w:w="708"/>
        <w:gridCol w:w="1276"/>
        <w:gridCol w:w="567"/>
        <w:gridCol w:w="1162"/>
        <w:gridCol w:w="1134"/>
        <w:gridCol w:w="1134"/>
        <w:gridCol w:w="1134"/>
        <w:gridCol w:w="1417"/>
        <w:gridCol w:w="680"/>
      </w:tblGrid>
      <w:tr w:rsidR="001C351A" w:rsidRPr="006C7E75" w:rsidTr="001C351A">
        <w:trPr>
          <w:trHeight w:val="615"/>
        </w:trPr>
        <w:tc>
          <w:tcPr>
            <w:tcW w:w="704" w:type="dxa"/>
            <w:vMerge w:val="restart"/>
            <w:hideMark/>
          </w:tcPr>
          <w:p w:rsidR="001C351A" w:rsidRPr="006C7E75" w:rsidRDefault="001C351A" w:rsidP="001C351A">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 xml:space="preserve">№ </w:t>
            </w:r>
            <w:proofErr w:type="spellStart"/>
            <w:proofErr w:type="gramStart"/>
            <w:r w:rsidRPr="006C7E75">
              <w:rPr>
                <w:rFonts w:ascii="Times New Roman" w:eastAsia="Calibri" w:hAnsi="Times New Roman" w:cs="Times New Roman"/>
                <w:sz w:val="20"/>
                <w:szCs w:val="20"/>
                <w:lang w:eastAsia="ru-RU"/>
              </w:rPr>
              <w:t>п</w:t>
            </w:r>
            <w:proofErr w:type="spellEnd"/>
            <w:proofErr w:type="gramEnd"/>
            <w:r w:rsidRPr="006C7E75">
              <w:rPr>
                <w:rFonts w:ascii="Times New Roman" w:eastAsia="Calibri" w:hAnsi="Times New Roman" w:cs="Times New Roman"/>
                <w:sz w:val="20"/>
                <w:szCs w:val="20"/>
                <w:lang w:eastAsia="ru-RU"/>
              </w:rPr>
              <w:t>/</w:t>
            </w:r>
            <w:proofErr w:type="spellStart"/>
            <w:r w:rsidRPr="006C7E75">
              <w:rPr>
                <w:rFonts w:ascii="Times New Roman" w:eastAsia="Calibri" w:hAnsi="Times New Roman" w:cs="Times New Roman"/>
                <w:sz w:val="20"/>
                <w:szCs w:val="20"/>
                <w:lang w:eastAsia="ru-RU"/>
              </w:rPr>
              <w:t>п</w:t>
            </w:r>
            <w:proofErr w:type="spellEnd"/>
          </w:p>
        </w:tc>
        <w:tc>
          <w:tcPr>
            <w:tcW w:w="3380" w:type="dxa"/>
            <w:vMerge w:val="restart"/>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Наименование программы, подпрограммы</w:t>
            </w:r>
          </w:p>
        </w:tc>
        <w:tc>
          <w:tcPr>
            <w:tcW w:w="1411" w:type="dxa"/>
            <w:vMerge w:val="restart"/>
            <w:hideMark/>
          </w:tcPr>
          <w:p w:rsidR="001C351A" w:rsidRPr="006C7E75" w:rsidRDefault="00B756E8" w:rsidP="001C351A">
            <w:pPr>
              <w:jc w:val="center"/>
              <w:rPr>
                <w:rFonts w:ascii="Times New Roman" w:eastAsia="Calibri" w:hAnsi="Times New Roman" w:cs="Times New Roman"/>
                <w:sz w:val="18"/>
                <w:szCs w:val="24"/>
                <w:lang w:eastAsia="ru-RU"/>
              </w:rPr>
            </w:pPr>
            <w:r>
              <w:rPr>
                <w:rFonts w:ascii="Times New Roman" w:eastAsia="Calibri" w:hAnsi="Times New Roman" w:cs="Times New Roman"/>
                <w:sz w:val="18"/>
                <w:szCs w:val="24"/>
                <w:lang w:eastAsia="ru-RU"/>
              </w:rPr>
              <w:t xml:space="preserve">Наименование </w:t>
            </w:r>
            <w:r w:rsidR="001C351A" w:rsidRPr="006C7E75">
              <w:rPr>
                <w:rFonts w:ascii="Times New Roman" w:eastAsia="Calibri" w:hAnsi="Times New Roman" w:cs="Times New Roman"/>
                <w:sz w:val="18"/>
                <w:szCs w:val="24"/>
                <w:lang w:eastAsia="ru-RU"/>
              </w:rPr>
              <w:t>ГРБС</w:t>
            </w:r>
          </w:p>
        </w:tc>
        <w:tc>
          <w:tcPr>
            <w:tcW w:w="3261" w:type="dxa"/>
            <w:gridSpan w:val="6"/>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Код бюджетной классификации</w:t>
            </w:r>
          </w:p>
        </w:tc>
        <w:tc>
          <w:tcPr>
            <w:tcW w:w="5981" w:type="dxa"/>
            <w:gridSpan w:val="5"/>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Расходы (тыс. руб.), годы</w:t>
            </w:r>
          </w:p>
        </w:tc>
        <w:tc>
          <w:tcPr>
            <w:tcW w:w="680" w:type="dxa"/>
            <w:vMerge w:val="restart"/>
            <w:hideMark/>
          </w:tcPr>
          <w:p w:rsidR="001C351A" w:rsidRPr="006C7E75" w:rsidRDefault="001C351A" w:rsidP="001C351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6C7E75">
              <w:rPr>
                <w:rFonts w:ascii="Times New Roman" w:eastAsia="Calibri" w:hAnsi="Times New Roman" w:cs="Times New Roman"/>
                <w:sz w:val="18"/>
                <w:szCs w:val="24"/>
                <w:lang w:eastAsia="ru-RU"/>
              </w:rPr>
              <w:br/>
              <w:t>(в натуральном выражении)</w:t>
            </w:r>
          </w:p>
        </w:tc>
      </w:tr>
      <w:tr w:rsidR="001C351A" w:rsidRPr="006C7E75" w:rsidTr="001C351A">
        <w:trPr>
          <w:trHeight w:val="3933"/>
        </w:trPr>
        <w:tc>
          <w:tcPr>
            <w:tcW w:w="704" w:type="dxa"/>
            <w:vMerge/>
            <w:hideMark/>
          </w:tcPr>
          <w:p w:rsidR="001C351A" w:rsidRPr="006C7E75" w:rsidRDefault="001C351A" w:rsidP="001C351A">
            <w:pPr>
              <w:jc w:val="center"/>
              <w:rPr>
                <w:rFonts w:ascii="Times New Roman" w:eastAsia="Calibri" w:hAnsi="Times New Roman" w:cs="Times New Roman"/>
                <w:sz w:val="20"/>
                <w:szCs w:val="20"/>
                <w:lang w:eastAsia="ru-RU"/>
              </w:rPr>
            </w:pPr>
          </w:p>
        </w:tc>
        <w:tc>
          <w:tcPr>
            <w:tcW w:w="3380" w:type="dxa"/>
            <w:vMerge/>
            <w:hideMark/>
          </w:tcPr>
          <w:p w:rsidR="001C351A" w:rsidRPr="006C7E75" w:rsidRDefault="001C351A" w:rsidP="001C351A">
            <w:pPr>
              <w:jc w:val="center"/>
              <w:rPr>
                <w:rFonts w:ascii="Times New Roman" w:eastAsia="Calibri" w:hAnsi="Times New Roman" w:cs="Times New Roman"/>
                <w:sz w:val="18"/>
                <w:szCs w:val="24"/>
                <w:lang w:eastAsia="ru-RU"/>
              </w:rPr>
            </w:pPr>
          </w:p>
        </w:tc>
        <w:tc>
          <w:tcPr>
            <w:tcW w:w="1411" w:type="dxa"/>
            <w:vMerge/>
            <w:hideMark/>
          </w:tcPr>
          <w:p w:rsidR="001C351A" w:rsidRPr="006C7E75" w:rsidRDefault="001C351A" w:rsidP="001C351A">
            <w:pPr>
              <w:jc w:val="center"/>
              <w:rPr>
                <w:rFonts w:ascii="Times New Roman" w:eastAsia="Calibri" w:hAnsi="Times New Roman" w:cs="Times New Roman"/>
                <w:sz w:val="18"/>
                <w:szCs w:val="24"/>
                <w:lang w:eastAsia="ru-RU"/>
              </w:rPr>
            </w:pPr>
          </w:p>
        </w:tc>
        <w:tc>
          <w:tcPr>
            <w:tcW w:w="710" w:type="dxa"/>
            <w:gridSpan w:val="3"/>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ГРБС</w:t>
            </w:r>
          </w:p>
        </w:tc>
        <w:tc>
          <w:tcPr>
            <w:tcW w:w="708" w:type="dxa"/>
            <w:hideMark/>
          </w:tcPr>
          <w:p w:rsidR="001C351A" w:rsidRPr="006C7E75" w:rsidRDefault="001C351A" w:rsidP="001C351A">
            <w:pPr>
              <w:jc w:val="center"/>
              <w:rPr>
                <w:rFonts w:ascii="Times New Roman" w:eastAsia="Calibri" w:hAnsi="Times New Roman" w:cs="Times New Roman"/>
                <w:sz w:val="18"/>
                <w:szCs w:val="24"/>
                <w:lang w:eastAsia="ru-RU"/>
              </w:rPr>
            </w:pPr>
            <w:proofErr w:type="spellStart"/>
            <w:r w:rsidRPr="006C7E75">
              <w:rPr>
                <w:rFonts w:ascii="Times New Roman" w:eastAsia="Calibri" w:hAnsi="Times New Roman" w:cs="Times New Roman"/>
                <w:sz w:val="18"/>
                <w:szCs w:val="24"/>
                <w:lang w:eastAsia="ru-RU"/>
              </w:rPr>
              <w:t>Рз</w:t>
            </w:r>
            <w:proofErr w:type="spellEnd"/>
            <w:r w:rsidRPr="006C7E75">
              <w:rPr>
                <w:rFonts w:ascii="Times New Roman" w:eastAsia="Calibri" w:hAnsi="Times New Roman" w:cs="Times New Roman"/>
                <w:sz w:val="18"/>
                <w:szCs w:val="24"/>
                <w:lang w:eastAsia="ru-RU"/>
              </w:rPr>
              <w:t xml:space="preserve"> </w:t>
            </w:r>
            <w:proofErr w:type="spellStart"/>
            <w:proofErr w:type="gramStart"/>
            <w:r w:rsidRPr="006C7E75">
              <w:rPr>
                <w:rFonts w:ascii="Times New Roman" w:eastAsia="Calibri" w:hAnsi="Times New Roman" w:cs="Times New Roman"/>
                <w:sz w:val="18"/>
                <w:szCs w:val="24"/>
                <w:lang w:eastAsia="ru-RU"/>
              </w:rPr>
              <w:t>Пр</w:t>
            </w:r>
            <w:proofErr w:type="spellEnd"/>
            <w:proofErr w:type="gramEnd"/>
          </w:p>
        </w:tc>
        <w:tc>
          <w:tcPr>
            <w:tcW w:w="1276" w:type="dxa"/>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ЦСР</w:t>
            </w:r>
          </w:p>
        </w:tc>
        <w:tc>
          <w:tcPr>
            <w:tcW w:w="567" w:type="dxa"/>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ВР</w:t>
            </w:r>
          </w:p>
        </w:tc>
        <w:tc>
          <w:tcPr>
            <w:tcW w:w="1162" w:type="dxa"/>
            <w:hideMark/>
          </w:tcPr>
          <w:p w:rsidR="001C351A" w:rsidRPr="006C7E75" w:rsidRDefault="001C351A" w:rsidP="0059692E">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202</w:t>
            </w:r>
            <w:r w:rsidR="0059692E">
              <w:rPr>
                <w:rFonts w:ascii="Times New Roman" w:eastAsia="Calibri" w:hAnsi="Times New Roman" w:cs="Times New Roman"/>
                <w:sz w:val="18"/>
                <w:szCs w:val="24"/>
                <w:lang w:eastAsia="ru-RU"/>
              </w:rPr>
              <w:t>4</w:t>
            </w:r>
          </w:p>
        </w:tc>
        <w:tc>
          <w:tcPr>
            <w:tcW w:w="1134" w:type="dxa"/>
            <w:hideMark/>
          </w:tcPr>
          <w:p w:rsidR="001C351A" w:rsidRPr="006C7E75" w:rsidRDefault="001C351A" w:rsidP="0059692E">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202</w:t>
            </w:r>
            <w:r w:rsidR="0059692E">
              <w:rPr>
                <w:rFonts w:ascii="Times New Roman" w:eastAsia="Calibri" w:hAnsi="Times New Roman" w:cs="Times New Roman"/>
                <w:sz w:val="18"/>
                <w:szCs w:val="24"/>
                <w:lang w:eastAsia="ru-RU"/>
              </w:rPr>
              <w:t>5</w:t>
            </w:r>
          </w:p>
        </w:tc>
        <w:tc>
          <w:tcPr>
            <w:tcW w:w="1134" w:type="dxa"/>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2</w:t>
            </w:r>
            <w:r w:rsidR="0059692E">
              <w:rPr>
                <w:rFonts w:ascii="Times New Roman" w:eastAsia="Calibri" w:hAnsi="Times New Roman" w:cs="Times New Roman"/>
                <w:sz w:val="18"/>
                <w:szCs w:val="24"/>
                <w:lang w:eastAsia="ru-RU"/>
              </w:rPr>
              <w:t>026</w:t>
            </w:r>
          </w:p>
        </w:tc>
        <w:tc>
          <w:tcPr>
            <w:tcW w:w="1134" w:type="dxa"/>
            <w:hideMark/>
          </w:tcPr>
          <w:p w:rsidR="001C351A" w:rsidRPr="006C7E75" w:rsidRDefault="001C351A" w:rsidP="0059692E">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202</w:t>
            </w:r>
            <w:r w:rsidR="0059692E">
              <w:rPr>
                <w:rFonts w:ascii="Times New Roman" w:eastAsia="Calibri" w:hAnsi="Times New Roman" w:cs="Times New Roman"/>
                <w:sz w:val="18"/>
                <w:szCs w:val="24"/>
                <w:lang w:eastAsia="ru-RU"/>
              </w:rPr>
              <w:t>7</w:t>
            </w:r>
          </w:p>
        </w:tc>
        <w:tc>
          <w:tcPr>
            <w:tcW w:w="1417" w:type="dxa"/>
            <w:hideMark/>
          </w:tcPr>
          <w:p w:rsidR="001C351A" w:rsidRPr="006C7E75" w:rsidRDefault="001C351A" w:rsidP="001C351A">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Итого на период</w:t>
            </w:r>
          </w:p>
        </w:tc>
        <w:tc>
          <w:tcPr>
            <w:tcW w:w="680" w:type="dxa"/>
            <w:vMerge/>
            <w:hideMark/>
          </w:tcPr>
          <w:p w:rsidR="001C351A" w:rsidRPr="006C7E75" w:rsidRDefault="001C351A" w:rsidP="001C351A">
            <w:pPr>
              <w:jc w:val="center"/>
              <w:rPr>
                <w:rFonts w:ascii="Times New Roman" w:eastAsia="Calibri" w:hAnsi="Times New Roman" w:cs="Times New Roman"/>
                <w:sz w:val="24"/>
                <w:szCs w:val="24"/>
                <w:lang w:eastAsia="ru-RU"/>
              </w:rPr>
            </w:pPr>
          </w:p>
        </w:tc>
      </w:tr>
      <w:tr w:rsidR="001C351A" w:rsidRPr="006C7E75" w:rsidTr="001C351A">
        <w:trPr>
          <w:trHeight w:val="435"/>
        </w:trPr>
        <w:tc>
          <w:tcPr>
            <w:tcW w:w="15417" w:type="dxa"/>
            <w:gridSpan w:val="15"/>
            <w:hideMark/>
          </w:tcPr>
          <w:p w:rsidR="001C351A" w:rsidRPr="006C7E75" w:rsidRDefault="001C351A" w:rsidP="001C351A">
            <w:pPr>
              <w:rPr>
                <w:rFonts w:ascii="Times New Roman" w:eastAsia="Calibri" w:hAnsi="Times New Roman" w:cs="Times New Roman"/>
                <w:szCs w:val="20"/>
                <w:lang w:eastAsia="ru-RU"/>
              </w:rPr>
            </w:pPr>
            <w:r w:rsidRPr="006C7E75">
              <w:rPr>
                <w:rFonts w:ascii="Times New Roman" w:eastAsia="Calibri" w:hAnsi="Times New Roman" w:cs="Times New Roman"/>
                <w:szCs w:val="20"/>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484B36" w:rsidRPr="006C7E75" w:rsidRDefault="00484B36" w:rsidP="001C351A">
            <w:pPr>
              <w:rPr>
                <w:rFonts w:ascii="Times New Roman" w:eastAsia="Calibri" w:hAnsi="Times New Roman" w:cs="Times New Roman"/>
                <w:szCs w:val="20"/>
                <w:lang w:eastAsia="ru-RU"/>
              </w:rPr>
            </w:pPr>
          </w:p>
        </w:tc>
      </w:tr>
      <w:tr w:rsidR="001C351A" w:rsidRPr="006C7E75" w:rsidTr="001C351A">
        <w:trPr>
          <w:trHeight w:val="375"/>
        </w:trPr>
        <w:tc>
          <w:tcPr>
            <w:tcW w:w="15417" w:type="dxa"/>
            <w:gridSpan w:val="15"/>
            <w:hideMark/>
          </w:tcPr>
          <w:p w:rsidR="00484B36" w:rsidRPr="006C7E75" w:rsidRDefault="00484B36" w:rsidP="001C351A">
            <w:pPr>
              <w:rPr>
                <w:rFonts w:ascii="Times New Roman" w:eastAsia="Calibri" w:hAnsi="Times New Roman" w:cs="Times New Roman"/>
                <w:szCs w:val="20"/>
                <w:lang w:eastAsia="ru-RU"/>
              </w:rPr>
            </w:pPr>
          </w:p>
          <w:p w:rsidR="001C351A" w:rsidRPr="006C7E75" w:rsidRDefault="001C351A" w:rsidP="001C351A">
            <w:pPr>
              <w:rPr>
                <w:rFonts w:ascii="Times New Roman" w:eastAsia="Calibri" w:hAnsi="Times New Roman" w:cs="Times New Roman"/>
                <w:szCs w:val="20"/>
                <w:lang w:eastAsia="ru-RU"/>
              </w:rPr>
            </w:pPr>
            <w:r w:rsidRPr="006C7E75">
              <w:rPr>
                <w:rFonts w:ascii="Times New Roman" w:eastAsia="Calibri" w:hAnsi="Times New Roman" w:cs="Times New Roman"/>
                <w:szCs w:val="20"/>
                <w:lang w:eastAsia="ru-RU"/>
              </w:rPr>
              <w:t>Задача № 1. Обеспечить доступность дошкольного образования, соответствующе</w:t>
            </w:r>
            <w:r w:rsidR="002B741A" w:rsidRPr="006C7E75">
              <w:rPr>
                <w:rFonts w:ascii="Times New Roman" w:eastAsia="Calibri" w:hAnsi="Times New Roman" w:cs="Times New Roman"/>
                <w:szCs w:val="20"/>
                <w:lang w:eastAsia="ru-RU"/>
              </w:rPr>
              <w:t>го</w:t>
            </w:r>
            <w:r w:rsidRPr="006C7E75">
              <w:rPr>
                <w:rFonts w:ascii="Times New Roman" w:eastAsia="Calibri" w:hAnsi="Times New Roman" w:cs="Times New Roman"/>
                <w:szCs w:val="20"/>
                <w:lang w:eastAsia="ru-RU"/>
              </w:rPr>
              <w:t xml:space="preserve"> </w:t>
            </w:r>
            <w:r w:rsidR="00066DF4" w:rsidRPr="006C7E75">
              <w:rPr>
                <w:rFonts w:ascii="Times New Roman" w:eastAsia="Calibri" w:hAnsi="Times New Roman" w:cs="Times New Roman"/>
                <w:szCs w:val="20"/>
                <w:lang w:eastAsia="ru-RU"/>
              </w:rPr>
              <w:t xml:space="preserve">федеральному государственному </w:t>
            </w:r>
            <w:r w:rsidRPr="006C7E75">
              <w:rPr>
                <w:rFonts w:ascii="Times New Roman" w:eastAsia="Calibri" w:hAnsi="Times New Roman" w:cs="Times New Roman"/>
                <w:szCs w:val="20"/>
                <w:lang w:eastAsia="ru-RU"/>
              </w:rPr>
              <w:t>стандарту дошкольного образования</w:t>
            </w:r>
          </w:p>
          <w:p w:rsidR="00484B36" w:rsidRPr="006C7E75" w:rsidRDefault="00484B36" w:rsidP="001C351A">
            <w:pPr>
              <w:rPr>
                <w:rFonts w:ascii="Times New Roman" w:eastAsia="Calibri" w:hAnsi="Times New Roman" w:cs="Times New Roman"/>
                <w:szCs w:val="20"/>
                <w:lang w:eastAsia="ru-RU"/>
              </w:rPr>
            </w:pPr>
          </w:p>
        </w:tc>
      </w:tr>
      <w:tr w:rsidR="001C351A" w:rsidRPr="006C7E75" w:rsidTr="001C351A">
        <w:trPr>
          <w:trHeight w:val="227"/>
        </w:trPr>
        <w:tc>
          <w:tcPr>
            <w:tcW w:w="704" w:type="dxa"/>
            <w:vMerge w:val="restart"/>
            <w:hideMark/>
          </w:tcPr>
          <w:p w:rsidR="001C351A" w:rsidRPr="006C7E75" w:rsidRDefault="001C351A" w:rsidP="001C351A">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lastRenderedPageBreak/>
              <w:t>1.1</w:t>
            </w:r>
          </w:p>
        </w:tc>
        <w:tc>
          <w:tcPr>
            <w:tcW w:w="3380" w:type="dxa"/>
            <w:vMerge w:val="restart"/>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554" w:type="dxa"/>
            <w:gridSpan w:val="2"/>
            <w:vMerge w:val="restart"/>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1C351A" w:rsidRPr="006C7E75" w:rsidRDefault="001C351A" w:rsidP="001C351A">
            <w:pPr>
              <w:jc w:val="center"/>
              <w:rPr>
                <w:rFonts w:ascii="Times New Roman" w:eastAsia="Calibri" w:hAnsi="Times New Roman" w:cs="Times New Roman"/>
                <w:b/>
                <w:sz w:val="18"/>
                <w:szCs w:val="18"/>
                <w:lang w:eastAsia="ru-RU"/>
              </w:rPr>
            </w:pPr>
          </w:p>
        </w:tc>
        <w:tc>
          <w:tcPr>
            <w:tcW w:w="708" w:type="dxa"/>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0701</w:t>
            </w:r>
          </w:p>
        </w:tc>
        <w:tc>
          <w:tcPr>
            <w:tcW w:w="1276" w:type="dxa"/>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0110027240</w:t>
            </w:r>
          </w:p>
        </w:tc>
        <w:tc>
          <w:tcPr>
            <w:tcW w:w="567" w:type="dxa"/>
            <w:vAlign w:val="center"/>
          </w:tcPr>
          <w:p w:rsidR="001C351A" w:rsidRPr="006C7E75" w:rsidRDefault="001C351A" w:rsidP="001C351A">
            <w:pPr>
              <w:jc w:val="center"/>
              <w:rPr>
                <w:rFonts w:ascii="Times New Roman" w:eastAsia="Calibri" w:hAnsi="Times New Roman" w:cs="Times New Roman"/>
                <w:b/>
                <w:sz w:val="18"/>
                <w:szCs w:val="18"/>
                <w:lang w:eastAsia="ru-RU"/>
              </w:rPr>
            </w:pPr>
          </w:p>
        </w:tc>
        <w:tc>
          <w:tcPr>
            <w:tcW w:w="1162"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1</w:t>
            </w:r>
            <w:r w:rsidR="000D3DDB" w:rsidRPr="006C7E75">
              <w:rPr>
                <w:rFonts w:ascii="Times New Roman" w:eastAsia="Calibri" w:hAnsi="Times New Roman" w:cs="Times New Roman"/>
                <w:b/>
                <w:sz w:val="18"/>
                <w:szCs w:val="18"/>
                <w:lang w:eastAsia="ru-RU"/>
              </w:rPr>
              <w:t>0</w:t>
            </w:r>
            <w:r w:rsidRPr="006C7E75">
              <w:rPr>
                <w:rFonts w:ascii="Times New Roman" w:eastAsia="Calibri" w:hAnsi="Times New Roman" w:cs="Times New Roman"/>
                <w:b/>
                <w:sz w:val="18"/>
                <w:szCs w:val="18"/>
                <w:lang w:eastAsia="ru-RU"/>
              </w:rPr>
              <w:t>952,6</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10952,6</w:t>
            </w:r>
          </w:p>
        </w:tc>
        <w:tc>
          <w:tcPr>
            <w:tcW w:w="680" w:type="dxa"/>
            <w:noWrap/>
          </w:tcPr>
          <w:p w:rsidR="001C351A" w:rsidRPr="006C7E75" w:rsidRDefault="001C351A" w:rsidP="001C351A">
            <w:pPr>
              <w:jc w:val="center"/>
              <w:rPr>
                <w:rFonts w:ascii="Times New Roman" w:eastAsia="Calibri" w:hAnsi="Times New Roman" w:cs="Times New Roman"/>
                <w:lang w:eastAsia="ru-RU"/>
              </w:rPr>
            </w:pPr>
          </w:p>
        </w:tc>
      </w:tr>
      <w:tr w:rsidR="001C351A" w:rsidRPr="006C7E75" w:rsidTr="001C351A">
        <w:trPr>
          <w:trHeight w:val="227"/>
        </w:trPr>
        <w:tc>
          <w:tcPr>
            <w:tcW w:w="704" w:type="dxa"/>
            <w:vMerge/>
          </w:tcPr>
          <w:p w:rsidR="001C351A" w:rsidRPr="006C7E75" w:rsidRDefault="001C351A" w:rsidP="001C351A">
            <w:pPr>
              <w:jc w:val="center"/>
              <w:rPr>
                <w:rFonts w:ascii="Times New Roman" w:eastAsia="Calibri" w:hAnsi="Times New Roman" w:cs="Times New Roman"/>
                <w:sz w:val="20"/>
                <w:szCs w:val="20"/>
                <w:lang w:eastAsia="ru-RU"/>
              </w:rPr>
            </w:pPr>
          </w:p>
        </w:tc>
        <w:tc>
          <w:tcPr>
            <w:tcW w:w="3380" w:type="dxa"/>
            <w:vMerge/>
          </w:tcPr>
          <w:p w:rsidR="001C351A" w:rsidRPr="006C7E75" w:rsidRDefault="001C351A" w:rsidP="001C351A">
            <w:pPr>
              <w:jc w:val="center"/>
              <w:rPr>
                <w:rFonts w:ascii="Times New Roman" w:eastAsia="Calibri" w:hAnsi="Times New Roman" w:cs="Times New Roman"/>
                <w:sz w:val="18"/>
                <w:szCs w:val="18"/>
                <w:lang w:eastAsia="ru-RU"/>
              </w:rPr>
            </w:pPr>
          </w:p>
        </w:tc>
        <w:tc>
          <w:tcPr>
            <w:tcW w:w="1554" w:type="dxa"/>
            <w:gridSpan w:val="2"/>
            <w:vMerge/>
          </w:tcPr>
          <w:p w:rsidR="001C351A" w:rsidRPr="006C7E75" w:rsidRDefault="001C351A" w:rsidP="001C351A">
            <w:pPr>
              <w:jc w:val="center"/>
              <w:rPr>
                <w:rFonts w:ascii="Times New Roman" w:eastAsia="Calibri" w:hAnsi="Times New Roman" w:cs="Times New Roman"/>
                <w:sz w:val="18"/>
                <w:szCs w:val="18"/>
                <w:lang w:eastAsia="ru-RU"/>
              </w:rPr>
            </w:pPr>
          </w:p>
        </w:tc>
        <w:tc>
          <w:tcPr>
            <w:tcW w:w="567" w:type="dxa"/>
            <w:gridSpan w:val="2"/>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1162" w:type="dxa"/>
            <w:noWrap/>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840,9</w:t>
            </w:r>
          </w:p>
        </w:tc>
        <w:tc>
          <w:tcPr>
            <w:tcW w:w="1134" w:type="dxa"/>
            <w:noWrap/>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840,9</w:t>
            </w:r>
          </w:p>
        </w:tc>
        <w:tc>
          <w:tcPr>
            <w:tcW w:w="680" w:type="dxa"/>
            <w:noWrap/>
          </w:tcPr>
          <w:p w:rsidR="001C351A" w:rsidRPr="006C7E75" w:rsidRDefault="001C351A" w:rsidP="001C351A">
            <w:pPr>
              <w:jc w:val="center"/>
              <w:rPr>
                <w:rFonts w:ascii="Times New Roman" w:eastAsia="Calibri" w:hAnsi="Times New Roman" w:cs="Times New Roman"/>
                <w:lang w:eastAsia="ru-RU"/>
              </w:rPr>
            </w:pPr>
          </w:p>
        </w:tc>
      </w:tr>
      <w:tr w:rsidR="001C351A" w:rsidRPr="006C7E75" w:rsidTr="001C351A">
        <w:trPr>
          <w:trHeight w:val="227"/>
        </w:trPr>
        <w:tc>
          <w:tcPr>
            <w:tcW w:w="704" w:type="dxa"/>
            <w:vMerge/>
          </w:tcPr>
          <w:p w:rsidR="001C351A" w:rsidRPr="006C7E75" w:rsidRDefault="001C351A" w:rsidP="001C351A">
            <w:pPr>
              <w:jc w:val="center"/>
              <w:rPr>
                <w:rFonts w:ascii="Times New Roman" w:eastAsia="Calibri" w:hAnsi="Times New Roman" w:cs="Times New Roman"/>
                <w:sz w:val="20"/>
                <w:szCs w:val="20"/>
                <w:lang w:eastAsia="ru-RU"/>
              </w:rPr>
            </w:pPr>
          </w:p>
        </w:tc>
        <w:tc>
          <w:tcPr>
            <w:tcW w:w="3380" w:type="dxa"/>
            <w:vMerge/>
          </w:tcPr>
          <w:p w:rsidR="001C351A" w:rsidRPr="006C7E75" w:rsidRDefault="001C351A" w:rsidP="001C351A">
            <w:pPr>
              <w:jc w:val="center"/>
              <w:rPr>
                <w:rFonts w:ascii="Times New Roman" w:eastAsia="Calibri" w:hAnsi="Times New Roman" w:cs="Times New Roman"/>
                <w:sz w:val="18"/>
                <w:szCs w:val="18"/>
                <w:lang w:eastAsia="ru-RU"/>
              </w:rPr>
            </w:pPr>
          </w:p>
        </w:tc>
        <w:tc>
          <w:tcPr>
            <w:tcW w:w="1554" w:type="dxa"/>
            <w:gridSpan w:val="2"/>
            <w:vMerge/>
          </w:tcPr>
          <w:p w:rsidR="001C351A" w:rsidRPr="006C7E75" w:rsidRDefault="001C351A" w:rsidP="001C351A">
            <w:pPr>
              <w:jc w:val="center"/>
              <w:rPr>
                <w:rFonts w:ascii="Times New Roman" w:eastAsia="Calibri" w:hAnsi="Times New Roman" w:cs="Times New Roman"/>
                <w:sz w:val="18"/>
                <w:szCs w:val="18"/>
                <w:lang w:eastAsia="ru-RU"/>
              </w:rPr>
            </w:pPr>
          </w:p>
        </w:tc>
        <w:tc>
          <w:tcPr>
            <w:tcW w:w="567" w:type="dxa"/>
            <w:gridSpan w:val="2"/>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62" w:type="dxa"/>
            <w:noWrap/>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254,0</w:t>
            </w:r>
          </w:p>
        </w:tc>
        <w:tc>
          <w:tcPr>
            <w:tcW w:w="1134" w:type="dxa"/>
            <w:noWrap/>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254,0</w:t>
            </w:r>
          </w:p>
        </w:tc>
        <w:tc>
          <w:tcPr>
            <w:tcW w:w="680" w:type="dxa"/>
            <w:noWrap/>
          </w:tcPr>
          <w:p w:rsidR="001C351A" w:rsidRPr="006C7E75" w:rsidRDefault="001C351A" w:rsidP="001C351A">
            <w:pPr>
              <w:jc w:val="center"/>
              <w:rPr>
                <w:rFonts w:ascii="Times New Roman" w:eastAsia="Calibri" w:hAnsi="Times New Roman" w:cs="Times New Roman"/>
                <w:lang w:eastAsia="ru-RU"/>
              </w:rPr>
            </w:pPr>
          </w:p>
        </w:tc>
      </w:tr>
      <w:tr w:rsidR="001C351A" w:rsidRPr="006C7E75" w:rsidTr="001C351A">
        <w:trPr>
          <w:trHeight w:val="227"/>
        </w:trPr>
        <w:tc>
          <w:tcPr>
            <w:tcW w:w="704" w:type="dxa"/>
            <w:vMerge/>
          </w:tcPr>
          <w:p w:rsidR="001C351A" w:rsidRPr="006C7E75" w:rsidRDefault="001C351A" w:rsidP="001C351A">
            <w:pPr>
              <w:jc w:val="center"/>
              <w:rPr>
                <w:rFonts w:ascii="Times New Roman" w:eastAsia="Calibri" w:hAnsi="Times New Roman" w:cs="Times New Roman"/>
                <w:sz w:val="20"/>
                <w:szCs w:val="20"/>
                <w:lang w:eastAsia="ru-RU"/>
              </w:rPr>
            </w:pPr>
          </w:p>
        </w:tc>
        <w:tc>
          <w:tcPr>
            <w:tcW w:w="3380" w:type="dxa"/>
            <w:vMerge/>
          </w:tcPr>
          <w:p w:rsidR="001C351A" w:rsidRPr="006C7E75" w:rsidRDefault="001C351A" w:rsidP="001C351A">
            <w:pPr>
              <w:jc w:val="center"/>
              <w:rPr>
                <w:rFonts w:ascii="Times New Roman" w:eastAsia="Calibri" w:hAnsi="Times New Roman" w:cs="Times New Roman"/>
                <w:sz w:val="18"/>
                <w:szCs w:val="18"/>
                <w:lang w:eastAsia="ru-RU"/>
              </w:rPr>
            </w:pPr>
          </w:p>
        </w:tc>
        <w:tc>
          <w:tcPr>
            <w:tcW w:w="1554" w:type="dxa"/>
            <w:gridSpan w:val="2"/>
            <w:vMerge/>
          </w:tcPr>
          <w:p w:rsidR="001C351A" w:rsidRPr="006C7E75" w:rsidRDefault="001C351A" w:rsidP="001C351A">
            <w:pPr>
              <w:jc w:val="center"/>
              <w:rPr>
                <w:rFonts w:ascii="Times New Roman" w:eastAsia="Calibri" w:hAnsi="Times New Roman" w:cs="Times New Roman"/>
                <w:sz w:val="18"/>
                <w:szCs w:val="18"/>
                <w:lang w:eastAsia="ru-RU"/>
              </w:rPr>
            </w:pPr>
          </w:p>
        </w:tc>
        <w:tc>
          <w:tcPr>
            <w:tcW w:w="567" w:type="dxa"/>
            <w:gridSpan w:val="2"/>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9857,7</w:t>
            </w:r>
          </w:p>
        </w:tc>
        <w:tc>
          <w:tcPr>
            <w:tcW w:w="1134"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C351A" w:rsidRPr="006C7E75" w:rsidRDefault="00484B36"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C351A" w:rsidRPr="006C7E75" w:rsidRDefault="00484B36"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9857,7</w:t>
            </w:r>
          </w:p>
        </w:tc>
        <w:tc>
          <w:tcPr>
            <w:tcW w:w="680" w:type="dxa"/>
            <w:noWrap/>
          </w:tcPr>
          <w:p w:rsidR="001C351A" w:rsidRPr="006C7E75" w:rsidRDefault="001C351A" w:rsidP="001C351A">
            <w:pPr>
              <w:jc w:val="center"/>
              <w:rPr>
                <w:rFonts w:ascii="Times New Roman" w:eastAsia="Calibri" w:hAnsi="Times New Roman" w:cs="Times New Roman"/>
                <w:lang w:eastAsia="ru-RU"/>
              </w:rPr>
            </w:pPr>
          </w:p>
        </w:tc>
      </w:tr>
      <w:tr w:rsidR="001C351A" w:rsidRPr="006C7E75" w:rsidTr="001C351A">
        <w:trPr>
          <w:trHeight w:val="1837"/>
        </w:trPr>
        <w:tc>
          <w:tcPr>
            <w:tcW w:w="704" w:type="dxa"/>
            <w:hideMark/>
          </w:tcPr>
          <w:p w:rsidR="001C351A" w:rsidRPr="006C7E75" w:rsidRDefault="001C351A" w:rsidP="001C351A">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1.2</w:t>
            </w:r>
          </w:p>
        </w:tc>
        <w:tc>
          <w:tcPr>
            <w:tcW w:w="3380" w:type="dxa"/>
          </w:tcPr>
          <w:p w:rsidR="001C351A" w:rsidRPr="006C7E75" w:rsidRDefault="00B756E8" w:rsidP="001C351A">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w:t>
            </w:r>
            <w:r w:rsidR="001C351A" w:rsidRPr="006C7E75">
              <w:rPr>
                <w:rFonts w:ascii="Times New Roman" w:eastAsia="Calibri" w:hAnsi="Times New Roman" w:cs="Times New Roman"/>
                <w:sz w:val="18"/>
                <w:szCs w:val="18"/>
                <w:lang w:eastAsia="ru-RU"/>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554" w:type="dxa"/>
            <w:gridSpan w:val="2"/>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0110074080</w:t>
            </w:r>
          </w:p>
        </w:tc>
        <w:tc>
          <w:tcPr>
            <w:tcW w:w="567" w:type="dxa"/>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45908,3</w:t>
            </w:r>
          </w:p>
        </w:tc>
        <w:tc>
          <w:tcPr>
            <w:tcW w:w="1134"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45866,1</w:t>
            </w:r>
          </w:p>
        </w:tc>
        <w:tc>
          <w:tcPr>
            <w:tcW w:w="1134"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45866,1</w:t>
            </w:r>
          </w:p>
        </w:tc>
        <w:tc>
          <w:tcPr>
            <w:tcW w:w="1134"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45886,1</w:t>
            </w:r>
          </w:p>
        </w:tc>
        <w:tc>
          <w:tcPr>
            <w:tcW w:w="1417"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183506,6</w:t>
            </w:r>
          </w:p>
        </w:tc>
        <w:tc>
          <w:tcPr>
            <w:tcW w:w="680" w:type="dxa"/>
            <w:noWrap/>
          </w:tcPr>
          <w:p w:rsidR="001C351A" w:rsidRPr="006C7E75" w:rsidRDefault="001C351A" w:rsidP="001C351A">
            <w:pPr>
              <w:jc w:val="center"/>
              <w:rPr>
                <w:rFonts w:ascii="Times New Roman" w:eastAsia="Calibri" w:hAnsi="Times New Roman" w:cs="Times New Roman"/>
                <w:lang w:eastAsia="ru-RU"/>
              </w:rPr>
            </w:pPr>
          </w:p>
        </w:tc>
      </w:tr>
      <w:tr w:rsidR="00484B36" w:rsidRPr="006C7E75" w:rsidTr="001C351A">
        <w:trPr>
          <w:trHeight w:val="2475"/>
        </w:trPr>
        <w:tc>
          <w:tcPr>
            <w:tcW w:w="704" w:type="dxa"/>
            <w:hideMark/>
          </w:tcPr>
          <w:p w:rsidR="00484B36" w:rsidRPr="006C7E75" w:rsidRDefault="00484B36" w:rsidP="00484B36">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1.3</w:t>
            </w:r>
          </w:p>
        </w:tc>
        <w:tc>
          <w:tcPr>
            <w:tcW w:w="3380" w:type="dxa"/>
          </w:tcPr>
          <w:p w:rsidR="00484B36" w:rsidRPr="006C7E75" w:rsidRDefault="00484B36" w:rsidP="00484B36">
            <w:pPr>
              <w:jc w:val="center"/>
              <w:rPr>
                <w:rFonts w:ascii="Times New Roman" w:eastAsia="Calibri" w:hAnsi="Times New Roman" w:cs="Times New Roman"/>
                <w:sz w:val="18"/>
                <w:szCs w:val="18"/>
                <w:lang w:eastAsia="ru-RU"/>
              </w:rPr>
            </w:pPr>
            <w:proofErr w:type="gramStart"/>
            <w:r w:rsidRPr="006C7E75">
              <w:rPr>
                <w:rFonts w:ascii="Times New Roman" w:eastAsia="Calibri" w:hAnsi="Times New Roman" w:cs="Times New Roman"/>
                <w:sz w:val="18"/>
                <w:szCs w:val="18"/>
                <w:lang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roofErr w:type="gramEnd"/>
          </w:p>
        </w:tc>
        <w:tc>
          <w:tcPr>
            <w:tcW w:w="1554" w:type="dxa"/>
            <w:gridSpan w:val="2"/>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1003</w:t>
            </w:r>
          </w:p>
        </w:tc>
        <w:tc>
          <w:tcPr>
            <w:tcW w:w="1276"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0110075540</w:t>
            </w:r>
          </w:p>
        </w:tc>
        <w:tc>
          <w:tcPr>
            <w:tcW w:w="56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227,8</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226,8</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226,8</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226,8</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hAnsi="Times New Roman" w:cs="Times New Roman"/>
                <w:sz w:val="18"/>
                <w:szCs w:val="18"/>
              </w:rPr>
              <w:t>1136,0</w:t>
            </w:r>
          </w:p>
        </w:tc>
        <w:tc>
          <w:tcPr>
            <w:tcW w:w="680" w:type="dxa"/>
          </w:tcPr>
          <w:p w:rsidR="00484B36" w:rsidRPr="006C7E75" w:rsidRDefault="00484B36" w:rsidP="00484B36">
            <w:pPr>
              <w:jc w:val="center"/>
              <w:rPr>
                <w:rFonts w:ascii="Times New Roman" w:eastAsia="Calibri" w:hAnsi="Times New Roman" w:cs="Times New Roman"/>
                <w:lang w:eastAsia="ru-RU"/>
              </w:rPr>
            </w:pPr>
          </w:p>
        </w:tc>
      </w:tr>
      <w:tr w:rsidR="00484B36" w:rsidRPr="006C7E75" w:rsidTr="001C351A">
        <w:trPr>
          <w:trHeight w:val="702"/>
        </w:trPr>
        <w:tc>
          <w:tcPr>
            <w:tcW w:w="704" w:type="dxa"/>
            <w:vMerge w:val="restart"/>
            <w:hideMark/>
          </w:tcPr>
          <w:p w:rsidR="00484B36" w:rsidRPr="006C7E75" w:rsidRDefault="00484B36" w:rsidP="00484B36">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1.4</w:t>
            </w:r>
          </w:p>
        </w:tc>
        <w:tc>
          <w:tcPr>
            <w:tcW w:w="3380" w:type="dxa"/>
            <w:vMerge w:val="restart"/>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w:t>
            </w:r>
          </w:p>
        </w:tc>
        <w:tc>
          <w:tcPr>
            <w:tcW w:w="1554" w:type="dxa"/>
            <w:gridSpan w:val="2"/>
            <w:vMerge w:val="restart"/>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8"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1004</w:t>
            </w:r>
          </w:p>
        </w:tc>
        <w:tc>
          <w:tcPr>
            <w:tcW w:w="1276"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0110075560</w:t>
            </w:r>
          </w:p>
        </w:tc>
        <w:tc>
          <w:tcPr>
            <w:tcW w:w="567" w:type="dxa"/>
            <w:vAlign w:val="center"/>
          </w:tcPr>
          <w:p w:rsidR="00484B36" w:rsidRPr="006C7E75" w:rsidRDefault="00484B36" w:rsidP="00484B36">
            <w:pPr>
              <w:jc w:val="center"/>
              <w:rPr>
                <w:rFonts w:ascii="Times New Roman" w:eastAsia="Calibri" w:hAnsi="Times New Roman" w:cs="Times New Roman"/>
                <w:sz w:val="18"/>
                <w:szCs w:val="18"/>
                <w:lang w:eastAsia="ru-RU"/>
              </w:rPr>
            </w:pP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589,8</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488,1</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488,1</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488,1</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2812,7</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484B36" w:rsidRPr="006C7E75" w:rsidTr="00484B36">
        <w:trPr>
          <w:trHeight w:val="289"/>
        </w:trPr>
        <w:tc>
          <w:tcPr>
            <w:tcW w:w="704" w:type="dxa"/>
            <w:vMerge/>
            <w:hideMark/>
          </w:tcPr>
          <w:p w:rsidR="00484B36" w:rsidRPr="006C7E75" w:rsidRDefault="00484B36" w:rsidP="00484B36">
            <w:pPr>
              <w:jc w:val="center"/>
              <w:rPr>
                <w:rFonts w:ascii="Times New Roman" w:eastAsia="Calibri" w:hAnsi="Times New Roman" w:cs="Times New Roman"/>
                <w:sz w:val="20"/>
                <w:szCs w:val="20"/>
                <w:lang w:eastAsia="ru-RU"/>
              </w:rPr>
            </w:pPr>
          </w:p>
        </w:tc>
        <w:tc>
          <w:tcPr>
            <w:tcW w:w="3380" w:type="dxa"/>
            <w:vMerge/>
          </w:tcPr>
          <w:p w:rsidR="00484B36" w:rsidRPr="006C7E75" w:rsidRDefault="00484B36" w:rsidP="00484B36">
            <w:pPr>
              <w:jc w:val="center"/>
              <w:rPr>
                <w:rFonts w:ascii="Times New Roman" w:eastAsia="Calibri" w:hAnsi="Times New Roman" w:cs="Times New Roman"/>
                <w:sz w:val="18"/>
                <w:szCs w:val="18"/>
                <w:lang w:eastAsia="ru-RU"/>
              </w:rPr>
            </w:pPr>
          </w:p>
        </w:tc>
        <w:tc>
          <w:tcPr>
            <w:tcW w:w="1554" w:type="dxa"/>
            <w:gridSpan w:val="2"/>
            <w:vMerge/>
          </w:tcPr>
          <w:p w:rsidR="00484B36" w:rsidRPr="006C7E75" w:rsidRDefault="00484B36" w:rsidP="00484B36">
            <w:pPr>
              <w:jc w:val="center"/>
              <w:rPr>
                <w:rFonts w:ascii="Times New Roman" w:eastAsia="Calibri" w:hAnsi="Times New Roman" w:cs="Times New Roman"/>
                <w:sz w:val="18"/>
                <w:szCs w:val="18"/>
                <w:lang w:eastAsia="ru-RU"/>
              </w:rPr>
            </w:pPr>
          </w:p>
        </w:tc>
        <w:tc>
          <w:tcPr>
            <w:tcW w:w="567" w:type="dxa"/>
            <w:gridSpan w:val="2"/>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1004</w:t>
            </w:r>
          </w:p>
        </w:tc>
        <w:tc>
          <w:tcPr>
            <w:tcW w:w="1276"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0110075560</w:t>
            </w:r>
          </w:p>
        </w:tc>
        <w:tc>
          <w:tcPr>
            <w:tcW w:w="56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321</w:t>
            </w: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578,2</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478,5</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478,5</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478,5</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2591,9</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484B36" w:rsidRPr="006C7E75" w:rsidTr="001C351A">
        <w:trPr>
          <w:trHeight w:val="345"/>
        </w:trPr>
        <w:tc>
          <w:tcPr>
            <w:tcW w:w="704" w:type="dxa"/>
            <w:vMerge/>
            <w:hideMark/>
          </w:tcPr>
          <w:p w:rsidR="00484B36" w:rsidRPr="006C7E75" w:rsidRDefault="00484B36" w:rsidP="00484B36">
            <w:pPr>
              <w:jc w:val="center"/>
              <w:rPr>
                <w:rFonts w:ascii="Times New Roman" w:eastAsia="Calibri" w:hAnsi="Times New Roman" w:cs="Times New Roman"/>
                <w:sz w:val="20"/>
                <w:szCs w:val="20"/>
                <w:lang w:eastAsia="ru-RU"/>
              </w:rPr>
            </w:pPr>
          </w:p>
        </w:tc>
        <w:tc>
          <w:tcPr>
            <w:tcW w:w="3380" w:type="dxa"/>
            <w:vMerge/>
          </w:tcPr>
          <w:p w:rsidR="00484B36" w:rsidRPr="006C7E75" w:rsidRDefault="00484B36" w:rsidP="00484B36">
            <w:pPr>
              <w:jc w:val="center"/>
              <w:rPr>
                <w:rFonts w:ascii="Times New Roman" w:eastAsia="Calibri" w:hAnsi="Times New Roman" w:cs="Times New Roman"/>
                <w:sz w:val="18"/>
                <w:szCs w:val="18"/>
                <w:lang w:eastAsia="ru-RU"/>
              </w:rPr>
            </w:pPr>
          </w:p>
        </w:tc>
        <w:tc>
          <w:tcPr>
            <w:tcW w:w="1554" w:type="dxa"/>
            <w:gridSpan w:val="2"/>
            <w:vMerge/>
          </w:tcPr>
          <w:p w:rsidR="00484B36" w:rsidRPr="006C7E75" w:rsidRDefault="00484B36" w:rsidP="00484B36">
            <w:pPr>
              <w:jc w:val="center"/>
              <w:rPr>
                <w:rFonts w:ascii="Times New Roman" w:eastAsia="Calibri" w:hAnsi="Times New Roman" w:cs="Times New Roman"/>
                <w:sz w:val="18"/>
                <w:szCs w:val="18"/>
                <w:lang w:eastAsia="ru-RU"/>
              </w:rPr>
            </w:pPr>
          </w:p>
        </w:tc>
        <w:tc>
          <w:tcPr>
            <w:tcW w:w="567" w:type="dxa"/>
            <w:gridSpan w:val="2"/>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1004</w:t>
            </w:r>
          </w:p>
        </w:tc>
        <w:tc>
          <w:tcPr>
            <w:tcW w:w="1276"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0110075560</w:t>
            </w:r>
          </w:p>
        </w:tc>
        <w:tc>
          <w:tcPr>
            <w:tcW w:w="56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11,6</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9,6</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9,6</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9,6</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40,4</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484B36" w:rsidRPr="006C7E75" w:rsidTr="001C351A">
        <w:trPr>
          <w:trHeight w:val="390"/>
        </w:trPr>
        <w:tc>
          <w:tcPr>
            <w:tcW w:w="704" w:type="dxa"/>
            <w:vMerge w:val="restart"/>
            <w:hideMark/>
          </w:tcPr>
          <w:p w:rsidR="00484B36" w:rsidRPr="006C7E75" w:rsidRDefault="00484B36" w:rsidP="00484B36">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1.5</w:t>
            </w:r>
          </w:p>
        </w:tc>
        <w:tc>
          <w:tcPr>
            <w:tcW w:w="3380" w:type="dxa"/>
            <w:vMerge w:val="restart"/>
          </w:tcPr>
          <w:p w:rsidR="00484B36" w:rsidRPr="006C7E75" w:rsidRDefault="0065034B" w:rsidP="0065034B">
            <w:pPr>
              <w:jc w:val="center"/>
              <w:rPr>
                <w:rFonts w:ascii="Times New Roman" w:eastAsia="Calibri" w:hAnsi="Times New Roman" w:cs="Times New Roman"/>
                <w:sz w:val="18"/>
                <w:szCs w:val="18"/>
                <w:lang w:eastAsia="ru-RU"/>
              </w:rPr>
            </w:pPr>
            <w:proofErr w:type="gramStart"/>
            <w:r w:rsidRPr="0065034B">
              <w:rPr>
                <w:rFonts w:ascii="Times New Roman" w:eastAsia="Calibri" w:hAnsi="Times New Roman" w:cs="Times New Roman"/>
                <w:sz w:val="18"/>
                <w:szCs w:val="18"/>
                <w:lang w:eastAsia="ru-RU"/>
              </w:rPr>
              <w:t xml:space="preserve">Обеспечение государственных гарантий </w:t>
            </w:r>
            <w:r w:rsidRPr="0065034B">
              <w:rPr>
                <w:rFonts w:ascii="Times New Roman" w:eastAsia="Calibri" w:hAnsi="Times New Roman" w:cs="Times New Roman"/>
                <w:sz w:val="18"/>
                <w:szCs w:val="18"/>
                <w:lang w:eastAsia="ru-RU"/>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554" w:type="dxa"/>
            <w:gridSpan w:val="2"/>
            <w:vMerge w:val="restart"/>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lastRenderedPageBreak/>
              <w:t xml:space="preserve">Управление </w:t>
            </w:r>
            <w:r w:rsidRPr="006C7E75">
              <w:rPr>
                <w:rFonts w:ascii="Times New Roman" w:eastAsia="Calibri" w:hAnsi="Times New Roman" w:cs="Times New Roman"/>
                <w:sz w:val="18"/>
                <w:szCs w:val="18"/>
                <w:lang w:eastAsia="ru-RU"/>
              </w:rPr>
              <w:lastRenderedPageBreak/>
              <w:t>образования администрации Назаровского</w:t>
            </w:r>
          </w:p>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района</w:t>
            </w:r>
          </w:p>
        </w:tc>
        <w:tc>
          <w:tcPr>
            <w:tcW w:w="567" w:type="dxa"/>
            <w:gridSpan w:val="2"/>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lastRenderedPageBreak/>
              <w:t>079</w:t>
            </w:r>
          </w:p>
        </w:tc>
        <w:tc>
          <w:tcPr>
            <w:tcW w:w="708"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0701</w:t>
            </w:r>
          </w:p>
        </w:tc>
        <w:tc>
          <w:tcPr>
            <w:tcW w:w="1276"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0110075880</w:t>
            </w:r>
          </w:p>
        </w:tc>
        <w:tc>
          <w:tcPr>
            <w:tcW w:w="56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66448,6</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64455,6</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64455,6</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64455,6</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hAnsi="Times New Roman" w:cs="Times New Roman"/>
                <w:b/>
                <w:sz w:val="18"/>
                <w:szCs w:val="18"/>
              </w:rPr>
              <w:t>259815,4</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484B36" w:rsidRPr="006C7E75" w:rsidTr="001C351A">
        <w:trPr>
          <w:trHeight w:val="660"/>
        </w:trPr>
        <w:tc>
          <w:tcPr>
            <w:tcW w:w="704" w:type="dxa"/>
            <w:vMerge/>
            <w:hideMark/>
          </w:tcPr>
          <w:p w:rsidR="00484B36" w:rsidRPr="006C7E75" w:rsidRDefault="00484B36" w:rsidP="00484B36">
            <w:pPr>
              <w:jc w:val="center"/>
              <w:rPr>
                <w:rFonts w:ascii="Times New Roman" w:eastAsia="Calibri" w:hAnsi="Times New Roman" w:cs="Times New Roman"/>
                <w:sz w:val="20"/>
                <w:szCs w:val="20"/>
                <w:lang w:eastAsia="ru-RU"/>
              </w:rPr>
            </w:pPr>
          </w:p>
        </w:tc>
        <w:tc>
          <w:tcPr>
            <w:tcW w:w="3380" w:type="dxa"/>
            <w:vMerge/>
          </w:tcPr>
          <w:p w:rsidR="00484B36" w:rsidRPr="006C7E75" w:rsidRDefault="00484B36" w:rsidP="00484B36">
            <w:pPr>
              <w:jc w:val="center"/>
              <w:rPr>
                <w:rFonts w:ascii="Times New Roman" w:eastAsia="Calibri" w:hAnsi="Times New Roman" w:cs="Times New Roman"/>
                <w:lang w:eastAsia="ru-RU"/>
              </w:rPr>
            </w:pPr>
          </w:p>
        </w:tc>
        <w:tc>
          <w:tcPr>
            <w:tcW w:w="1554" w:type="dxa"/>
            <w:gridSpan w:val="2"/>
            <w:vMerge/>
          </w:tcPr>
          <w:p w:rsidR="00484B36" w:rsidRPr="006C7E75" w:rsidRDefault="00484B36" w:rsidP="00484B36">
            <w:pPr>
              <w:jc w:val="center"/>
              <w:rPr>
                <w:rFonts w:ascii="Times New Roman" w:eastAsia="Calibri" w:hAnsi="Times New Roman" w:cs="Times New Roman"/>
                <w:lang w:eastAsia="ru-RU"/>
              </w:rPr>
            </w:pPr>
          </w:p>
        </w:tc>
        <w:tc>
          <w:tcPr>
            <w:tcW w:w="567" w:type="dxa"/>
            <w:gridSpan w:val="2"/>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079</w:t>
            </w:r>
          </w:p>
        </w:tc>
        <w:tc>
          <w:tcPr>
            <w:tcW w:w="708" w:type="dxa"/>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0701</w:t>
            </w:r>
          </w:p>
        </w:tc>
        <w:tc>
          <w:tcPr>
            <w:tcW w:w="1276" w:type="dxa"/>
            <w:vAlign w:val="center"/>
          </w:tcPr>
          <w:p w:rsidR="00484B36" w:rsidRPr="006C7E75" w:rsidRDefault="00484B36" w:rsidP="00484B36">
            <w:pPr>
              <w:jc w:val="center"/>
              <w:rPr>
                <w:rFonts w:ascii="Times New Roman" w:eastAsia="Calibri" w:hAnsi="Times New Roman" w:cs="Times New Roman"/>
                <w:sz w:val="20"/>
                <w:lang w:eastAsia="ru-RU"/>
              </w:rPr>
            </w:pPr>
            <w:r w:rsidRPr="006C7E75">
              <w:rPr>
                <w:rFonts w:ascii="Times New Roman" w:eastAsia="Calibri" w:hAnsi="Times New Roman" w:cs="Times New Roman"/>
                <w:sz w:val="18"/>
                <w:szCs w:val="18"/>
                <w:lang w:eastAsia="ru-RU"/>
              </w:rPr>
              <w:t>0110075880</w:t>
            </w:r>
          </w:p>
        </w:tc>
        <w:tc>
          <w:tcPr>
            <w:tcW w:w="567" w:type="dxa"/>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37,3</w:t>
            </w:r>
          </w:p>
        </w:tc>
        <w:tc>
          <w:tcPr>
            <w:tcW w:w="1134"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w:t>
            </w:r>
          </w:p>
        </w:tc>
        <w:tc>
          <w:tcPr>
            <w:tcW w:w="1417"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37,3</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484B36" w:rsidRPr="006C7E75" w:rsidTr="001C351A">
        <w:trPr>
          <w:trHeight w:val="510"/>
        </w:trPr>
        <w:tc>
          <w:tcPr>
            <w:tcW w:w="704" w:type="dxa"/>
            <w:vMerge/>
            <w:hideMark/>
          </w:tcPr>
          <w:p w:rsidR="00484B36" w:rsidRPr="006C7E75" w:rsidRDefault="00484B36" w:rsidP="00484B36">
            <w:pPr>
              <w:jc w:val="center"/>
              <w:rPr>
                <w:rFonts w:ascii="Times New Roman" w:eastAsia="Calibri" w:hAnsi="Times New Roman" w:cs="Times New Roman"/>
                <w:sz w:val="20"/>
                <w:szCs w:val="20"/>
                <w:lang w:eastAsia="ru-RU"/>
              </w:rPr>
            </w:pPr>
          </w:p>
        </w:tc>
        <w:tc>
          <w:tcPr>
            <w:tcW w:w="3380" w:type="dxa"/>
            <w:vMerge/>
          </w:tcPr>
          <w:p w:rsidR="00484B36" w:rsidRPr="006C7E75" w:rsidRDefault="00484B36" w:rsidP="00484B36">
            <w:pPr>
              <w:jc w:val="center"/>
              <w:rPr>
                <w:rFonts w:ascii="Times New Roman" w:eastAsia="Calibri" w:hAnsi="Times New Roman" w:cs="Times New Roman"/>
                <w:lang w:eastAsia="ru-RU"/>
              </w:rPr>
            </w:pPr>
          </w:p>
        </w:tc>
        <w:tc>
          <w:tcPr>
            <w:tcW w:w="1554" w:type="dxa"/>
            <w:gridSpan w:val="2"/>
            <w:vMerge/>
          </w:tcPr>
          <w:p w:rsidR="00484B36" w:rsidRPr="006C7E75" w:rsidRDefault="00484B36" w:rsidP="00484B36">
            <w:pPr>
              <w:jc w:val="center"/>
              <w:rPr>
                <w:rFonts w:ascii="Times New Roman" w:eastAsia="Calibri" w:hAnsi="Times New Roman" w:cs="Times New Roman"/>
                <w:lang w:eastAsia="ru-RU"/>
              </w:rPr>
            </w:pPr>
          </w:p>
        </w:tc>
        <w:tc>
          <w:tcPr>
            <w:tcW w:w="567" w:type="dxa"/>
            <w:gridSpan w:val="2"/>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079</w:t>
            </w:r>
          </w:p>
        </w:tc>
        <w:tc>
          <w:tcPr>
            <w:tcW w:w="708" w:type="dxa"/>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0701</w:t>
            </w:r>
          </w:p>
        </w:tc>
        <w:tc>
          <w:tcPr>
            <w:tcW w:w="1276" w:type="dxa"/>
            <w:vAlign w:val="center"/>
          </w:tcPr>
          <w:p w:rsidR="00484B36" w:rsidRPr="006C7E75" w:rsidRDefault="00484B36" w:rsidP="00484B36">
            <w:pPr>
              <w:jc w:val="center"/>
              <w:rPr>
                <w:rFonts w:ascii="Times New Roman" w:eastAsia="Calibri" w:hAnsi="Times New Roman" w:cs="Times New Roman"/>
                <w:sz w:val="20"/>
                <w:lang w:eastAsia="ru-RU"/>
              </w:rPr>
            </w:pPr>
            <w:r w:rsidRPr="006C7E75">
              <w:rPr>
                <w:rFonts w:ascii="Times New Roman" w:eastAsia="Calibri" w:hAnsi="Times New Roman" w:cs="Times New Roman"/>
                <w:sz w:val="18"/>
                <w:szCs w:val="18"/>
                <w:lang w:eastAsia="ru-RU"/>
              </w:rPr>
              <w:t>0110075880</w:t>
            </w:r>
          </w:p>
        </w:tc>
        <w:tc>
          <w:tcPr>
            <w:tcW w:w="567" w:type="dxa"/>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66411,3</w:t>
            </w:r>
          </w:p>
        </w:tc>
        <w:tc>
          <w:tcPr>
            <w:tcW w:w="1134"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64455,6</w:t>
            </w:r>
          </w:p>
        </w:tc>
        <w:tc>
          <w:tcPr>
            <w:tcW w:w="1134"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64455,6</w:t>
            </w:r>
          </w:p>
        </w:tc>
        <w:tc>
          <w:tcPr>
            <w:tcW w:w="1134" w:type="dxa"/>
            <w:noWrap/>
            <w:vAlign w:val="center"/>
          </w:tcPr>
          <w:p w:rsidR="00484B36" w:rsidRPr="006C7E75" w:rsidRDefault="00484B36" w:rsidP="00484B36">
            <w:pPr>
              <w:jc w:val="center"/>
              <w:rPr>
                <w:rFonts w:ascii="Times New Roman" w:eastAsia="Calibri" w:hAnsi="Times New Roman" w:cs="Times New Roman"/>
                <w:sz w:val="18"/>
                <w:lang w:eastAsia="ru-RU"/>
              </w:rPr>
            </w:pPr>
            <w:r w:rsidRPr="006C7E75">
              <w:rPr>
                <w:rFonts w:ascii="Times New Roman" w:eastAsia="Calibri" w:hAnsi="Times New Roman" w:cs="Times New Roman"/>
                <w:sz w:val="18"/>
                <w:szCs w:val="18"/>
                <w:lang w:eastAsia="ru-RU"/>
              </w:rPr>
              <w:t>64455,6</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20"/>
                <w:lang w:eastAsia="ru-RU"/>
              </w:rPr>
            </w:pPr>
            <w:r w:rsidRPr="006C7E75">
              <w:rPr>
                <w:rFonts w:ascii="Times New Roman" w:hAnsi="Times New Roman" w:cs="Times New Roman"/>
                <w:sz w:val="18"/>
                <w:szCs w:val="18"/>
              </w:rPr>
              <w:t>259778,1</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484B36" w:rsidRPr="006C7E75" w:rsidTr="00484B36">
        <w:trPr>
          <w:trHeight w:val="227"/>
        </w:trPr>
        <w:tc>
          <w:tcPr>
            <w:tcW w:w="704" w:type="dxa"/>
            <w:vMerge w:val="restart"/>
            <w:hideMark/>
          </w:tcPr>
          <w:p w:rsidR="00484B36" w:rsidRPr="006C7E75" w:rsidRDefault="00484B36" w:rsidP="00484B36">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1.6</w:t>
            </w:r>
          </w:p>
          <w:p w:rsidR="00484B36" w:rsidRPr="006C7E75" w:rsidRDefault="00484B36" w:rsidP="00484B36">
            <w:pPr>
              <w:jc w:val="center"/>
              <w:rPr>
                <w:rFonts w:ascii="Times New Roman" w:eastAsia="Calibri" w:hAnsi="Times New Roman" w:cs="Times New Roman"/>
                <w:sz w:val="20"/>
                <w:szCs w:val="20"/>
                <w:lang w:eastAsia="ru-RU"/>
              </w:rPr>
            </w:pPr>
          </w:p>
        </w:tc>
        <w:tc>
          <w:tcPr>
            <w:tcW w:w="3380" w:type="dxa"/>
            <w:vMerge w:val="restart"/>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Расходы на выплату персоналу бюджетных учреждений за счет средств районного бюджета</w:t>
            </w:r>
          </w:p>
        </w:tc>
        <w:tc>
          <w:tcPr>
            <w:tcW w:w="1554" w:type="dxa"/>
            <w:gridSpan w:val="2"/>
          </w:tcPr>
          <w:p w:rsidR="00484B36" w:rsidRPr="006C7E75" w:rsidRDefault="00B756E8" w:rsidP="00484B3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Х</w:t>
            </w:r>
          </w:p>
        </w:tc>
        <w:tc>
          <w:tcPr>
            <w:tcW w:w="567" w:type="dxa"/>
            <w:gridSpan w:val="2"/>
            <w:vAlign w:val="center"/>
          </w:tcPr>
          <w:p w:rsidR="00484B36" w:rsidRPr="006C7E75" w:rsidRDefault="00484B36" w:rsidP="00484B36">
            <w:pPr>
              <w:jc w:val="center"/>
              <w:rPr>
                <w:rFonts w:ascii="Times New Roman" w:eastAsia="Calibri" w:hAnsi="Times New Roman" w:cs="Times New Roman"/>
                <w:lang w:eastAsia="ru-RU"/>
              </w:rPr>
            </w:pPr>
          </w:p>
        </w:tc>
        <w:tc>
          <w:tcPr>
            <w:tcW w:w="708" w:type="dxa"/>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b/>
                <w:sz w:val="18"/>
                <w:szCs w:val="18"/>
                <w:lang w:eastAsia="ru-RU"/>
              </w:rPr>
              <w:t>0701</w:t>
            </w:r>
          </w:p>
        </w:tc>
        <w:tc>
          <w:tcPr>
            <w:tcW w:w="1276" w:type="dxa"/>
            <w:vAlign w:val="center"/>
          </w:tcPr>
          <w:p w:rsidR="00484B36" w:rsidRPr="006C7E75" w:rsidRDefault="00484B36" w:rsidP="00484B36">
            <w:pPr>
              <w:jc w:val="center"/>
              <w:rPr>
                <w:rFonts w:ascii="Times New Roman" w:eastAsia="Calibri" w:hAnsi="Times New Roman" w:cs="Times New Roman"/>
                <w:sz w:val="20"/>
                <w:lang w:eastAsia="ru-RU"/>
              </w:rPr>
            </w:pPr>
            <w:r w:rsidRPr="006C7E75">
              <w:rPr>
                <w:rFonts w:ascii="Times New Roman" w:eastAsia="Calibri" w:hAnsi="Times New Roman" w:cs="Times New Roman"/>
                <w:b/>
                <w:sz w:val="18"/>
                <w:szCs w:val="18"/>
                <w:lang w:eastAsia="ru-RU"/>
              </w:rPr>
              <w:t>0110081260</w:t>
            </w:r>
          </w:p>
        </w:tc>
        <w:tc>
          <w:tcPr>
            <w:tcW w:w="567" w:type="dxa"/>
            <w:vAlign w:val="center"/>
          </w:tcPr>
          <w:p w:rsidR="00484B36" w:rsidRPr="006C7E75" w:rsidRDefault="00484B36" w:rsidP="00484B36">
            <w:pPr>
              <w:jc w:val="center"/>
              <w:rPr>
                <w:rFonts w:ascii="Times New Roman" w:eastAsia="Calibri" w:hAnsi="Times New Roman" w:cs="Times New Roman"/>
                <w:lang w:eastAsia="ru-RU"/>
              </w:rPr>
            </w:pP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62302,7</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75976,1</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75976,1</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75976,1</w:t>
            </w:r>
          </w:p>
        </w:tc>
        <w:tc>
          <w:tcPr>
            <w:tcW w:w="1417" w:type="dxa"/>
            <w:noWrap/>
            <w:vAlign w:val="center"/>
          </w:tcPr>
          <w:p w:rsidR="00484B36" w:rsidRPr="006C7E75" w:rsidRDefault="001575C9"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b/>
                <w:sz w:val="18"/>
                <w:szCs w:val="18"/>
                <w:lang w:eastAsia="ru-RU"/>
              </w:rPr>
              <w:t>290231,0</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B756E8" w:rsidRPr="006C7E75" w:rsidTr="00484B36">
        <w:trPr>
          <w:trHeight w:val="227"/>
        </w:trPr>
        <w:tc>
          <w:tcPr>
            <w:tcW w:w="704" w:type="dxa"/>
            <w:vMerge/>
          </w:tcPr>
          <w:p w:rsidR="00B756E8" w:rsidRPr="006C7E75" w:rsidRDefault="00B756E8" w:rsidP="001575C9">
            <w:pPr>
              <w:jc w:val="center"/>
              <w:rPr>
                <w:rFonts w:ascii="Times New Roman" w:eastAsia="Calibri" w:hAnsi="Times New Roman" w:cs="Times New Roman"/>
                <w:sz w:val="20"/>
                <w:szCs w:val="20"/>
                <w:lang w:eastAsia="ru-RU"/>
              </w:rPr>
            </w:pPr>
          </w:p>
        </w:tc>
        <w:tc>
          <w:tcPr>
            <w:tcW w:w="3380" w:type="dxa"/>
            <w:vMerge/>
          </w:tcPr>
          <w:p w:rsidR="00B756E8" w:rsidRPr="006C7E75" w:rsidRDefault="00B756E8" w:rsidP="001575C9">
            <w:pPr>
              <w:jc w:val="center"/>
              <w:rPr>
                <w:rFonts w:ascii="Times New Roman" w:eastAsia="Calibri" w:hAnsi="Times New Roman" w:cs="Times New Roman"/>
                <w:sz w:val="18"/>
                <w:szCs w:val="18"/>
                <w:lang w:eastAsia="ru-RU"/>
              </w:rPr>
            </w:pPr>
          </w:p>
        </w:tc>
        <w:tc>
          <w:tcPr>
            <w:tcW w:w="1554" w:type="dxa"/>
            <w:gridSpan w:val="2"/>
            <w:vMerge w:val="restart"/>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Администрация Назаровского района</w:t>
            </w:r>
          </w:p>
        </w:tc>
        <w:tc>
          <w:tcPr>
            <w:tcW w:w="567" w:type="dxa"/>
            <w:gridSpan w:val="2"/>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1162"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2560,0</w:t>
            </w:r>
          </w:p>
        </w:tc>
        <w:tc>
          <w:tcPr>
            <w:tcW w:w="1134" w:type="dxa"/>
            <w:noWrap/>
            <w:vAlign w:val="center"/>
          </w:tcPr>
          <w:p w:rsidR="00B756E8" w:rsidRPr="001575C9" w:rsidRDefault="00B756E8" w:rsidP="001575C9">
            <w:pPr>
              <w:jc w:val="center"/>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22926,3</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val="en-US" w:eastAsia="ru-RU"/>
              </w:rPr>
              <w:t>22926,3</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val="en-US" w:eastAsia="ru-RU"/>
              </w:rPr>
              <w:t>22926,3</w:t>
            </w:r>
          </w:p>
        </w:tc>
        <w:tc>
          <w:tcPr>
            <w:tcW w:w="1417"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71338,9</w:t>
            </w:r>
          </w:p>
        </w:tc>
        <w:tc>
          <w:tcPr>
            <w:tcW w:w="680" w:type="dxa"/>
            <w:noWrap/>
          </w:tcPr>
          <w:p w:rsidR="00B756E8" w:rsidRPr="006C7E75" w:rsidRDefault="00B756E8" w:rsidP="001575C9">
            <w:pPr>
              <w:jc w:val="center"/>
              <w:rPr>
                <w:rFonts w:ascii="Times New Roman" w:eastAsia="Calibri" w:hAnsi="Times New Roman" w:cs="Times New Roman"/>
                <w:lang w:eastAsia="ru-RU"/>
              </w:rPr>
            </w:pPr>
          </w:p>
        </w:tc>
      </w:tr>
      <w:tr w:rsidR="00B756E8" w:rsidRPr="006C7E75" w:rsidTr="00484B36">
        <w:trPr>
          <w:trHeight w:val="227"/>
        </w:trPr>
        <w:tc>
          <w:tcPr>
            <w:tcW w:w="704" w:type="dxa"/>
            <w:vMerge/>
          </w:tcPr>
          <w:p w:rsidR="00B756E8" w:rsidRPr="006C7E75" w:rsidRDefault="00B756E8" w:rsidP="001575C9">
            <w:pPr>
              <w:jc w:val="center"/>
              <w:rPr>
                <w:rFonts w:ascii="Times New Roman" w:eastAsia="Calibri" w:hAnsi="Times New Roman" w:cs="Times New Roman"/>
                <w:sz w:val="20"/>
                <w:szCs w:val="20"/>
                <w:lang w:eastAsia="ru-RU"/>
              </w:rPr>
            </w:pPr>
          </w:p>
        </w:tc>
        <w:tc>
          <w:tcPr>
            <w:tcW w:w="3380" w:type="dxa"/>
            <w:vMerge/>
          </w:tcPr>
          <w:p w:rsidR="00B756E8" w:rsidRPr="006C7E75" w:rsidRDefault="00B756E8" w:rsidP="001575C9">
            <w:pPr>
              <w:jc w:val="center"/>
              <w:rPr>
                <w:rFonts w:ascii="Times New Roman" w:eastAsia="Calibri" w:hAnsi="Times New Roman" w:cs="Times New Roman"/>
                <w:sz w:val="18"/>
                <w:szCs w:val="18"/>
                <w:lang w:eastAsia="ru-RU"/>
              </w:rPr>
            </w:pPr>
          </w:p>
        </w:tc>
        <w:tc>
          <w:tcPr>
            <w:tcW w:w="1554" w:type="dxa"/>
            <w:gridSpan w:val="2"/>
            <w:vMerge/>
          </w:tcPr>
          <w:p w:rsidR="00B756E8" w:rsidRPr="006C7E75" w:rsidRDefault="00B756E8" w:rsidP="001575C9">
            <w:pPr>
              <w:jc w:val="center"/>
              <w:rPr>
                <w:rFonts w:ascii="Times New Roman" w:eastAsia="Calibri" w:hAnsi="Times New Roman" w:cs="Times New Roman"/>
                <w:sz w:val="18"/>
                <w:szCs w:val="18"/>
                <w:lang w:eastAsia="ru-RU"/>
              </w:rPr>
            </w:pPr>
          </w:p>
        </w:tc>
        <w:tc>
          <w:tcPr>
            <w:tcW w:w="567" w:type="dxa"/>
            <w:gridSpan w:val="2"/>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62"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583,0</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6917,7</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6917,7</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6917,7</w:t>
            </w:r>
          </w:p>
        </w:tc>
        <w:tc>
          <w:tcPr>
            <w:tcW w:w="1417"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21336,1</w:t>
            </w:r>
          </w:p>
        </w:tc>
        <w:tc>
          <w:tcPr>
            <w:tcW w:w="680" w:type="dxa"/>
            <w:noWrap/>
          </w:tcPr>
          <w:p w:rsidR="00B756E8" w:rsidRPr="006C7E75" w:rsidRDefault="00B756E8" w:rsidP="001575C9">
            <w:pPr>
              <w:jc w:val="center"/>
              <w:rPr>
                <w:rFonts w:ascii="Times New Roman" w:eastAsia="Calibri" w:hAnsi="Times New Roman" w:cs="Times New Roman"/>
                <w:lang w:eastAsia="ru-RU"/>
              </w:rPr>
            </w:pPr>
          </w:p>
        </w:tc>
      </w:tr>
      <w:tr w:rsidR="00484B36" w:rsidRPr="006C7E75" w:rsidTr="00484B36">
        <w:trPr>
          <w:trHeight w:val="227"/>
        </w:trPr>
        <w:tc>
          <w:tcPr>
            <w:tcW w:w="704" w:type="dxa"/>
            <w:vMerge/>
          </w:tcPr>
          <w:p w:rsidR="00484B36" w:rsidRPr="006C7E75" w:rsidRDefault="00484B36" w:rsidP="00484B36">
            <w:pPr>
              <w:jc w:val="center"/>
              <w:rPr>
                <w:rFonts w:ascii="Times New Roman" w:eastAsia="Calibri" w:hAnsi="Times New Roman" w:cs="Times New Roman"/>
                <w:sz w:val="20"/>
                <w:szCs w:val="20"/>
                <w:lang w:eastAsia="ru-RU"/>
              </w:rPr>
            </w:pPr>
          </w:p>
        </w:tc>
        <w:tc>
          <w:tcPr>
            <w:tcW w:w="3380" w:type="dxa"/>
            <w:vMerge/>
          </w:tcPr>
          <w:p w:rsidR="00484B36" w:rsidRPr="006C7E75" w:rsidRDefault="00484B36" w:rsidP="00484B36">
            <w:pPr>
              <w:jc w:val="center"/>
              <w:rPr>
                <w:rFonts w:ascii="Times New Roman" w:eastAsia="Calibri" w:hAnsi="Times New Roman" w:cs="Times New Roman"/>
                <w:sz w:val="18"/>
                <w:szCs w:val="18"/>
                <w:lang w:eastAsia="ru-RU"/>
              </w:rPr>
            </w:pPr>
          </w:p>
        </w:tc>
        <w:tc>
          <w:tcPr>
            <w:tcW w:w="1554" w:type="dxa"/>
            <w:gridSpan w:val="2"/>
          </w:tcPr>
          <w:p w:rsidR="00484B36"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59159,7</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46132,1</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46132,1</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46132,1</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197556,0</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484B36" w:rsidRPr="006C7E75" w:rsidTr="00484B36">
        <w:trPr>
          <w:trHeight w:val="20"/>
        </w:trPr>
        <w:tc>
          <w:tcPr>
            <w:tcW w:w="704" w:type="dxa"/>
            <w:vMerge w:val="restart"/>
            <w:hideMark/>
          </w:tcPr>
          <w:p w:rsidR="00484B36" w:rsidRPr="006C7E75" w:rsidRDefault="00484B36" w:rsidP="00484B36">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1.7</w:t>
            </w:r>
          </w:p>
        </w:tc>
        <w:tc>
          <w:tcPr>
            <w:tcW w:w="3380" w:type="dxa"/>
            <w:vMerge w:val="restart"/>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Иные расходы на обеспечение деятельности муниципальных бюджетных учреждений за счет средств районного бюджета</w:t>
            </w:r>
          </w:p>
        </w:tc>
        <w:tc>
          <w:tcPr>
            <w:tcW w:w="1554" w:type="dxa"/>
            <w:gridSpan w:val="2"/>
          </w:tcPr>
          <w:p w:rsidR="00484B36" w:rsidRPr="006C7E75" w:rsidRDefault="00B756E8" w:rsidP="00484B3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Х</w:t>
            </w:r>
          </w:p>
        </w:tc>
        <w:tc>
          <w:tcPr>
            <w:tcW w:w="567" w:type="dxa"/>
            <w:gridSpan w:val="2"/>
            <w:vAlign w:val="center"/>
          </w:tcPr>
          <w:p w:rsidR="00484B36" w:rsidRPr="006C7E75" w:rsidRDefault="00484B36" w:rsidP="00484B36">
            <w:pPr>
              <w:jc w:val="center"/>
              <w:rPr>
                <w:rFonts w:ascii="Times New Roman" w:eastAsia="Calibri" w:hAnsi="Times New Roman" w:cs="Times New Roman"/>
                <w:lang w:eastAsia="ru-RU"/>
              </w:rPr>
            </w:pPr>
          </w:p>
        </w:tc>
        <w:tc>
          <w:tcPr>
            <w:tcW w:w="708" w:type="dxa"/>
            <w:vAlign w:val="center"/>
          </w:tcPr>
          <w:p w:rsidR="00484B36" w:rsidRPr="006C7E75" w:rsidRDefault="00484B36" w:rsidP="00484B36">
            <w:pPr>
              <w:jc w:val="center"/>
              <w:rPr>
                <w:rFonts w:ascii="Times New Roman" w:eastAsia="Calibri" w:hAnsi="Times New Roman" w:cs="Times New Roman"/>
                <w:lang w:eastAsia="ru-RU"/>
              </w:rPr>
            </w:pPr>
            <w:r w:rsidRPr="006C7E75">
              <w:rPr>
                <w:rFonts w:ascii="Times New Roman" w:eastAsia="Calibri" w:hAnsi="Times New Roman" w:cs="Times New Roman"/>
                <w:b/>
                <w:sz w:val="18"/>
                <w:szCs w:val="18"/>
                <w:lang w:eastAsia="ru-RU"/>
              </w:rPr>
              <w:t>0701</w:t>
            </w:r>
          </w:p>
        </w:tc>
        <w:tc>
          <w:tcPr>
            <w:tcW w:w="1276" w:type="dxa"/>
            <w:vAlign w:val="center"/>
          </w:tcPr>
          <w:p w:rsidR="00484B36" w:rsidRPr="006C7E75" w:rsidRDefault="00484B36" w:rsidP="00484B36">
            <w:pPr>
              <w:jc w:val="center"/>
              <w:rPr>
                <w:rFonts w:ascii="Times New Roman" w:eastAsia="Calibri" w:hAnsi="Times New Roman" w:cs="Times New Roman"/>
                <w:sz w:val="20"/>
                <w:lang w:eastAsia="ru-RU"/>
              </w:rPr>
            </w:pPr>
            <w:r w:rsidRPr="006C7E75">
              <w:rPr>
                <w:rFonts w:ascii="Times New Roman" w:eastAsia="Calibri" w:hAnsi="Times New Roman" w:cs="Times New Roman"/>
                <w:b/>
                <w:sz w:val="18"/>
                <w:szCs w:val="18"/>
                <w:lang w:eastAsia="ru-RU"/>
              </w:rPr>
              <w:t>0110081270</w:t>
            </w:r>
          </w:p>
        </w:tc>
        <w:tc>
          <w:tcPr>
            <w:tcW w:w="567" w:type="dxa"/>
            <w:vAlign w:val="center"/>
          </w:tcPr>
          <w:p w:rsidR="00484B36" w:rsidRPr="006C7E75" w:rsidRDefault="00484B36" w:rsidP="00484B36">
            <w:pPr>
              <w:jc w:val="center"/>
              <w:rPr>
                <w:rFonts w:ascii="Times New Roman" w:eastAsia="Calibri" w:hAnsi="Times New Roman" w:cs="Times New Roman"/>
                <w:lang w:eastAsia="ru-RU"/>
              </w:rPr>
            </w:pP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30150,8</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32146,4</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32146,4</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32146,4</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126590,0</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B756E8" w:rsidRPr="006C7E75" w:rsidTr="00B756E8">
        <w:trPr>
          <w:trHeight w:val="527"/>
        </w:trPr>
        <w:tc>
          <w:tcPr>
            <w:tcW w:w="704" w:type="dxa"/>
            <w:vMerge/>
            <w:hideMark/>
          </w:tcPr>
          <w:p w:rsidR="00B756E8" w:rsidRPr="006C7E75" w:rsidRDefault="00B756E8" w:rsidP="00484B36">
            <w:pPr>
              <w:jc w:val="center"/>
              <w:rPr>
                <w:rFonts w:ascii="Times New Roman" w:eastAsia="Calibri" w:hAnsi="Times New Roman" w:cs="Times New Roman"/>
                <w:sz w:val="20"/>
                <w:szCs w:val="20"/>
                <w:lang w:eastAsia="ru-RU"/>
              </w:rPr>
            </w:pPr>
          </w:p>
        </w:tc>
        <w:tc>
          <w:tcPr>
            <w:tcW w:w="3380" w:type="dxa"/>
            <w:vMerge/>
          </w:tcPr>
          <w:p w:rsidR="00B756E8" w:rsidRPr="006C7E75" w:rsidRDefault="00B756E8" w:rsidP="00484B36">
            <w:pPr>
              <w:jc w:val="center"/>
              <w:rPr>
                <w:rFonts w:ascii="Times New Roman" w:eastAsia="Calibri" w:hAnsi="Times New Roman" w:cs="Times New Roman"/>
                <w:sz w:val="18"/>
                <w:szCs w:val="18"/>
                <w:lang w:eastAsia="ru-RU"/>
              </w:rPr>
            </w:pPr>
          </w:p>
        </w:tc>
        <w:tc>
          <w:tcPr>
            <w:tcW w:w="1554" w:type="dxa"/>
            <w:gridSpan w:val="2"/>
            <w:vMerge w:val="restart"/>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B756E8" w:rsidRPr="006C7E75" w:rsidRDefault="00B756E8"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079</w:t>
            </w:r>
          </w:p>
        </w:tc>
        <w:tc>
          <w:tcPr>
            <w:tcW w:w="708" w:type="dxa"/>
            <w:vAlign w:val="center"/>
          </w:tcPr>
          <w:p w:rsidR="00B756E8" w:rsidRPr="006C7E75" w:rsidRDefault="00B756E8"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0701</w:t>
            </w:r>
          </w:p>
        </w:tc>
        <w:tc>
          <w:tcPr>
            <w:tcW w:w="1276" w:type="dxa"/>
            <w:vAlign w:val="center"/>
          </w:tcPr>
          <w:p w:rsidR="00B756E8" w:rsidRPr="006C7E75" w:rsidRDefault="00B756E8" w:rsidP="00484B36">
            <w:pPr>
              <w:jc w:val="center"/>
              <w:rPr>
                <w:rFonts w:ascii="Times New Roman" w:eastAsia="Calibri" w:hAnsi="Times New Roman" w:cs="Times New Roman"/>
                <w:sz w:val="20"/>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B756E8" w:rsidRPr="006C7E75" w:rsidRDefault="00B756E8"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29827,9</w:t>
            </w:r>
          </w:p>
        </w:tc>
        <w:tc>
          <w:tcPr>
            <w:tcW w:w="1134"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31820,4</w:t>
            </w:r>
          </w:p>
        </w:tc>
        <w:tc>
          <w:tcPr>
            <w:tcW w:w="1134"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31820,4</w:t>
            </w:r>
          </w:p>
        </w:tc>
        <w:tc>
          <w:tcPr>
            <w:tcW w:w="1134"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31820,4</w:t>
            </w:r>
          </w:p>
        </w:tc>
        <w:tc>
          <w:tcPr>
            <w:tcW w:w="1417"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125289,1</w:t>
            </w:r>
          </w:p>
        </w:tc>
        <w:tc>
          <w:tcPr>
            <w:tcW w:w="680" w:type="dxa"/>
            <w:noWrap/>
          </w:tcPr>
          <w:p w:rsidR="00B756E8" w:rsidRPr="006C7E75" w:rsidRDefault="00B756E8" w:rsidP="00484B36">
            <w:pPr>
              <w:jc w:val="center"/>
              <w:rPr>
                <w:rFonts w:ascii="Times New Roman" w:eastAsia="Calibri" w:hAnsi="Times New Roman" w:cs="Times New Roman"/>
                <w:lang w:eastAsia="ru-RU"/>
              </w:rPr>
            </w:pPr>
          </w:p>
        </w:tc>
      </w:tr>
      <w:tr w:rsidR="00B756E8" w:rsidRPr="006C7E75" w:rsidTr="00484B36">
        <w:trPr>
          <w:trHeight w:val="20"/>
        </w:trPr>
        <w:tc>
          <w:tcPr>
            <w:tcW w:w="704" w:type="dxa"/>
            <w:vMerge/>
            <w:hideMark/>
          </w:tcPr>
          <w:p w:rsidR="00B756E8" w:rsidRPr="006C7E75" w:rsidRDefault="00B756E8" w:rsidP="00484B36">
            <w:pPr>
              <w:jc w:val="center"/>
              <w:rPr>
                <w:rFonts w:ascii="Times New Roman" w:eastAsia="Calibri" w:hAnsi="Times New Roman" w:cs="Times New Roman"/>
                <w:sz w:val="20"/>
                <w:szCs w:val="20"/>
                <w:lang w:eastAsia="ru-RU"/>
              </w:rPr>
            </w:pPr>
          </w:p>
        </w:tc>
        <w:tc>
          <w:tcPr>
            <w:tcW w:w="3380" w:type="dxa"/>
            <w:vMerge/>
          </w:tcPr>
          <w:p w:rsidR="00B756E8" w:rsidRPr="006C7E75" w:rsidRDefault="00B756E8" w:rsidP="00484B36">
            <w:pPr>
              <w:jc w:val="center"/>
              <w:rPr>
                <w:rFonts w:ascii="Times New Roman" w:eastAsia="Calibri" w:hAnsi="Times New Roman" w:cs="Times New Roman"/>
                <w:sz w:val="18"/>
                <w:szCs w:val="18"/>
                <w:lang w:eastAsia="ru-RU"/>
              </w:rPr>
            </w:pPr>
          </w:p>
        </w:tc>
        <w:tc>
          <w:tcPr>
            <w:tcW w:w="1554" w:type="dxa"/>
            <w:gridSpan w:val="2"/>
            <w:vMerge/>
          </w:tcPr>
          <w:p w:rsidR="00B756E8" w:rsidRPr="006C7E75" w:rsidRDefault="00B756E8" w:rsidP="00484B36">
            <w:pPr>
              <w:jc w:val="center"/>
              <w:rPr>
                <w:rFonts w:ascii="Times New Roman" w:eastAsia="Calibri" w:hAnsi="Times New Roman" w:cs="Times New Roman"/>
                <w:sz w:val="18"/>
                <w:szCs w:val="18"/>
                <w:lang w:eastAsia="ru-RU"/>
              </w:rPr>
            </w:pPr>
          </w:p>
        </w:tc>
        <w:tc>
          <w:tcPr>
            <w:tcW w:w="567" w:type="dxa"/>
            <w:gridSpan w:val="2"/>
            <w:vAlign w:val="center"/>
          </w:tcPr>
          <w:p w:rsidR="00B756E8" w:rsidRPr="006C7E75" w:rsidRDefault="00B756E8"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079</w:t>
            </w:r>
          </w:p>
        </w:tc>
        <w:tc>
          <w:tcPr>
            <w:tcW w:w="708" w:type="dxa"/>
            <w:vAlign w:val="center"/>
          </w:tcPr>
          <w:p w:rsidR="00B756E8" w:rsidRPr="006C7E75" w:rsidRDefault="00B756E8"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0701</w:t>
            </w:r>
          </w:p>
        </w:tc>
        <w:tc>
          <w:tcPr>
            <w:tcW w:w="1276" w:type="dxa"/>
            <w:vAlign w:val="center"/>
          </w:tcPr>
          <w:p w:rsidR="00B756E8" w:rsidRPr="006C7E75" w:rsidRDefault="00B756E8" w:rsidP="00484B36">
            <w:pPr>
              <w:jc w:val="center"/>
              <w:rPr>
                <w:rFonts w:ascii="Times New Roman" w:eastAsia="Calibri" w:hAnsi="Times New Roman" w:cs="Times New Roman"/>
                <w:sz w:val="20"/>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B756E8" w:rsidRPr="006C7E75" w:rsidRDefault="00B756E8" w:rsidP="00484B36">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322,9</w:t>
            </w:r>
          </w:p>
        </w:tc>
        <w:tc>
          <w:tcPr>
            <w:tcW w:w="1134"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B756E8" w:rsidRPr="006C7E75" w:rsidRDefault="00B756E8"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322,9</w:t>
            </w:r>
          </w:p>
        </w:tc>
        <w:tc>
          <w:tcPr>
            <w:tcW w:w="680" w:type="dxa"/>
            <w:noWrap/>
          </w:tcPr>
          <w:p w:rsidR="00B756E8" w:rsidRPr="006C7E75" w:rsidRDefault="00B756E8" w:rsidP="00484B36">
            <w:pPr>
              <w:jc w:val="center"/>
              <w:rPr>
                <w:rFonts w:ascii="Times New Roman" w:eastAsia="Calibri" w:hAnsi="Times New Roman" w:cs="Times New Roman"/>
                <w:lang w:eastAsia="ru-RU"/>
              </w:rPr>
            </w:pPr>
          </w:p>
        </w:tc>
      </w:tr>
      <w:tr w:rsidR="00484B36" w:rsidRPr="006C7E75" w:rsidTr="00484B36">
        <w:trPr>
          <w:trHeight w:val="20"/>
        </w:trPr>
        <w:tc>
          <w:tcPr>
            <w:tcW w:w="704" w:type="dxa"/>
            <w:vMerge/>
          </w:tcPr>
          <w:p w:rsidR="00484B36" w:rsidRPr="006C7E75" w:rsidRDefault="00484B36" w:rsidP="00484B36">
            <w:pPr>
              <w:jc w:val="center"/>
              <w:rPr>
                <w:rFonts w:ascii="Times New Roman" w:eastAsia="Calibri" w:hAnsi="Times New Roman" w:cs="Times New Roman"/>
                <w:sz w:val="20"/>
                <w:szCs w:val="20"/>
                <w:lang w:eastAsia="ru-RU"/>
              </w:rPr>
            </w:pPr>
          </w:p>
        </w:tc>
        <w:tc>
          <w:tcPr>
            <w:tcW w:w="3380" w:type="dxa"/>
            <w:vMerge/>
          </w:tcPr>
          <w:p w:rsidR="00484B36" w:rsidRPr="006C7E75" w:rsidRDefault="00484B36" w:rsidP="00484B36">
            <w:pPr>
              <w:jc w:val="center"/>
              <w:rPr>
                <w:rFonts w:ascii="Times New Roman" w:eastAsia="Calibri" w:hAnsi="Times New Roman" w:cs="Times New Roman"/>
                <w:sz w:val="18"/>
                <w:szCs w:val="18"/>
                <w:lang w:eastAsia="ru-RU"/>
              </w:rPr>
            </w:pPr>
          </w:p>
        </w:tc>
        <w:tc>
          <w:tcPr>
            <w:tcW w:w="1554" w:type="dxa"/>
            <w:gridSpan w:val="2"/>
          </w:tcPr>
          <w:p w:rsidR="00484B36" w:rsidRPr="006C7E75" w:rsidRDefault="00B756E8" w:rsidP="00484B3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Администрация Назаровского района</w:t>
            </w:r>
          </w:p>
        </w:tc>
        <w:tc>
          <w:tcPr>
            <w:tcW w:w="567" w:type="dxa"/>
            <w:gridSpan w:val="2"/>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276"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1162"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326,0</w:t>
            </w:r>
          </w:p>
        </w:tc>
        <w:tc>
          <w:tcPr>
            <w:tcW w:w="1134" w:type="dxa"/>
            <w:noWrap/>
            <w:vAlign w:val="center"/>
          </w:tcPr>
          <w:p w:rsidR="00484B36" w:rsidRPr="006C7E75" w:rsidRDefault="00484B36" w:rsidP="00484B36">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326,0</w:t>
            </w:r>
          </w:p>
        </w:tc>
        <w:tc>
          <w:tcPr>
            <w:tcW w:w="1134" w:type="dxa"/>
            <w:noWrap/>
            <w:vAlign w:val="center"/>
          </w:tcPr>
          <w:p w:rsidR="00484B36" w:rsidRPr="006C7E75" w:rsidRDefault="00484B36" w:rsidP="00484B36">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326,0</w:t>
            </w:r>
          </w:p>
        </w:tc>
        <w:tc>
          <w:tcPr>
            <w:tcW w:w="1417" w:type="dxa"/>
            <w:noWrap/>
            <w:vAlign w:val="center"/>
          </w:tcPr>
          <w:p w:rsidR="00484B36" w:rsidRPr="006C7E75" w:rsidRDefault="00484B36" w:rsidP="00484B36">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978,0</w:t>
            </w:r>
          </w:p>
        </w:tc>
        <w:tc>
          <w:tcPr>
            <w:tcW w:w="680" w:type="dxa"/>
            <w:noWrap/>
          </w:tcPr>
          <w:p w:rsidR="00484B36" w:rsidRPr="006C7E75" w:rsidRDefault="00484B36" w:rsidP="00484B36">
            <w:pPr>
              <w:jc w:val="center"/>
              <w:rPr>
                <w:rFonts w:ascii="Times New Roman" w:eastAsia="Calibri" w:hAnsi="Times New Roman" w:cs="Times New Roman"/>
                <w:lang w:eastAsia="ru-RU"/>
              </w:rPr>
            </w:pPr>
          </w:p>
        </w:tc>
      </w:tr>
      <w:tr w:rsidR="001C351A" w:rsidRPr="006C7E75" w:rsidTr="001C351A">
        <w:trPr>
          <w:trHeight w:val="285"/>
        </w:trPr>
        <w:tc>
          <w:tcPr>
            <w:tcW w:w="704" w:type="dxa"/>
            <w:hideMark/>
          </w:tcPr>
          <w:p w:rsidR="001C351A" w:rsidRPr="006C7E75" w:rsidRDefault="001C351A" w:rsidP="001C351A">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1.8</w:t>
            </w:r>
          </w:p>
          <w:p w:rsidR="001C351A" w:rsidRPr="006C7E75" w:rsidRDefault="001C351A" w:rsidP="001C351A">
            <w:pPr>
              <w:jc w:val="center"/>
              <w:rPr>
                <w:rFonts w:ascii="Times New Roman" w:eastAsia="Calibri" w:hAnsi="Times New Roman" w:cs="Times New Roman"/>
                <w:sz w:val="20"/>
                <w:szCs w:val="20"/>
                <w:lang w:eastAsia="ru-RU"/>
              </w:rPr>
            </w:pPr>
          </w:p>
        </w:tc>
        <w:tc>
          <w:tcPr>
            <w:tcW w:w="3380" w:type="dxa"/>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Проведение мероприятий в учреждениях дошкольного и общего образования</w:t>
            </w:r>
          </w:p>
        </w:tc>
        <w:tc>
          <w:tcPr>
            <w:tcW w:w="1554" w:type="dxa"/>
            <w:gridSpan w:val="2"/>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1C351A" w:rsidRPr="006C7E75" w:rsidRDefault="001C351A" w:rsidP="001C351A">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079</w:t>
            </w:r>
          </w:p>
        </w:tc>
        <w:tc>
          <w:tcPr>
            <w:tcW w:w="708" w:type="dxa"/>
            <w:vAlign w:val="center"/>
          </w:tcPr>
          <w:p w:rsidR="001C351A" w:rsidRPr="006C7E75" w:rsidRDefault="001C351A" w:rsidP="001C351A">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0701</w:t>
            </w:r>
          </w:p>
        </w:tc>
        <w:tc>
          <w:tcPr>
            <w:tcW w:w="1276" w:type="dxa"/>
            <w:vAlign w:val="center"/>
          </w:tcPr>
          <w:p w:rsidR="001C351A" w:rsidRPr="006C7E75" w:rsidRDefault="001C351A" w:rsidP="001C351A">
            <w:pPr>
              <w:jc w:val="center"/>
              <w:rPr>
                <w:rFonts w:ascii="Times New Roman" w:eastAsia="Calibri" w:hAnsi="Times New Roman" w:cs="Times New Roman"/>
                <w:sz w:val="20"/>
                <w:lang w:eastAsia="ru-RU"/>
              </w:rPr>
            </w:pPr>
            <w:r w:rsidRPr="006C7E75">
              <w:rPr>
                <w:rFonts w:ascii="Times New Roman" w:eastAsia="Calibri" w:hAnsi="Times New Roman" w:cs="Times New Roman"/>
                <w:sz w:val="18"/>
                <w:szCs w:val="18"/>
                <w:lang w:eastAsia="ru-RU"/>
              </w:rPr>
              <w:t>0110081520</w:t>
            </w:r>
          </w:p>
        </w:tc>
        <w:tc>
          <w:tcPr>
            <w:tcW w:w="567" w:type="dxa"/>
            <w:vAlign w:val="center"/>
          </w:tcPr>
          <w:p w:rsidR="001C351A" w:rsidRPr="006C7E75" w:rsidRDefault="001C351A" w:rsidP="001C351A">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1C351A" w:rsidRPr="006C7E75" w:rsidRDefault="001C351A"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55,0</w:t>
            </w:r>
          </w:p>
        </w:tc>
        <w:tc>
          <w:tcPr>
            <w:tcW w:w="1134"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C351A" w:rsidRPr="006C7E75" w:rsidRDefault="001C351A" w:rsidP="001C351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C351A" w:rsidRPr="006C7E75" w:rsidRDefault="001C351A" w:rsidP="001C351A">
            <w:pPr>
              <w:tabs>
                <w:tab w:val="center" w:pos="388"/>
              </w:tabs>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C351A" w:rsidRPr="006C7E75" w:rsidRDefault="00484B36" w:rsidP="001C351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55,0</w:t>
            </w:r>
          </w:p>
        </w:tc>
        <w:tc>
          <w:tcPr>
            <w:tcW w:w="680" w:type="dxa"/>
            <w:noWrap/>
          </w:tcPr>
          <w:p w:rsidR="001C351A" w:rsidRPr="006C7E75" w:rsidRDefault="001C351A" w:rsidP="001C351A">
            <w:pPr>
              <w:jc w:val="center"/>
              <w:rPr>
                <w:rFonts w:ascii="Times New Roman" w:eastAsia="Calibri" w:hAnsi="Times New Roman" w:cs="Times New Roman"/>
                <w:lang w:eastAsia="ru-RU"/>
              </w:rPr>
            </w:pPr>
          </w:p>
        </w:tc>
      </w:tr>
      <w:tr w:rsidR="000D3DDB" w:rsidRPr="006C7E75" w:rsidTr="001C351A">
        <w:trPr>
          <w:trHeight w:val="287"/>
        </w:trPr>
        <w:tc>
          <w:tcPr>
            <w:tcW w:w="704" w:type="dxa"/>
            <w:noWrap/>
            <w:hideMark/>
          </w:tcPr>
          <w:p w:rsidR="000D3DDB" w:rsidRPr="006C7E75" w:rsidRDefault="000D3DDB" w:rsidP="000D3DDB">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lastRenderedPageBreak/>
              <w:t>1.9</w:t>
            </w:r>
          </w:p>
        </w:tc>
        <w:tc>
          <w:tcPr>
            <w:tcW w:w="3380" w:type="dxa"/>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554" w:type="dxa"/>
            <w:gridSpan w:val="2"/>
            <w:noWrap/>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079</w:t>
            </w:r>
          </w:p>
        </w:tc>
        <w:tc>
          <w:tcPr>
            <w:tcW w:w="708" w:type="dxa"/>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0701</w:t>
            </w:r>
          </w:p>
        </w:tc>
        <w:tc>
          <w:tcPr>
            <w:tcW w:w="1276" w:type="dxa"/>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01100</w:t>
            </w:r>
            <w:r w:rsidRPr="006C7E75">
              <w:rPr>
                <w:rFonts w:ascii="Times New Roman" w:eastAsia="Calibri" w:hAnsi="Times New Roman" w:cs="Times New Roman"/>
                <w:sz w:val="18"/>
                <w:szCs w:val="18"/>
                <w:lang w:val="en-US" w:eastAsia="ru-RU"/>
              </w:rPr>
              <w:t>S</w:t>
            </w:r>
            <w:r w:rsidRPr="006C7E75">
              <w:rPr>
                <w:rFonts w:ascii="Times New Roman" w:eastAsia="Calibri" w:hAnsi="Times New Roman" w:cs="Times New Roman"/>
                <w:sz w:val="18"/>
                <w:szCs w:val="18"/>
                <w:lang w:eastAsia="ru-RU"/>
              </w:rPr>
              <w:t>8530</w:t>
            </w:r>
          </w:p>
        </w:tc>
        <w:tc>
          <w:tcPr>
            <w:tcW w:w="567" w:type="dxa"/>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61</w:t>
            </w:r>
            <w:r w:rsidRPr="006C7E75">
              <w:rPr>
                <w:rFonts w:ascii="Times New Roman" w:eastAsia="Calibri" w:hAnsi="Times New Roman" w:cs="Times New Roman"/>
                <w:sz w:val="18"/>
                <w:szCs w:val="18"/>
                <w:lang w:val="en-US" w:eastAsia="ru-RU"/>
              </w:rPr>
              <w:t>1</w:t>
            </w:r>
          </w:p>
        </w:tc>
        <w:tc>
          <w:tcPr>
            <w:tcW w:w="1162" w:type="dxa"/>
            <w:noWrap/>
            <w:vAlign w:val="center"/>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230,5</w:t>
            </w:r>
          </w:p>
        </w:tc>
        <w:tc>
          <w:tcPr>
            <w:tcW w:w="1134" w:type="dxa"/>
            <w:noWrap/>
            <w:vAlign w:val="center"/>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hideMark/>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hideMark/>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hideMark/>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230,5</w:t>
            </w:r>
          </w:p>
        </w:tc>
        <w:tc>
          <w:tcPr>
            <w:tcW w:w="680" w:type="dxa"/>
            <w:noWrap/>
            <w:vAlign w:val="center"/>
          </w:tcPr>
          <w:p w:rsidR="000D3DDB" w:rsidRPr="006C7E75" w:rsidRDefault="000D3DDB" w:rsidP="000D3DDB">
            <w:pPr>
              <w:jc w:val="center"/>
              <w:rPr>
                <w:rFonts w:ascii="Times New Roman" w:eastAsia="Calibri" w:hAnsi="Times New Roman" w:cs="Times New Roman"/>
                <w:lang w:eastAsia="ru-RU"/>
              </w:rPr>
            </w:pPr>
          </w:p>
        </w:tc>
      </w:tr>
      <w:tr w:rsidR="000D3DDB" w:rsidRPr="006C7E75" w:rsidTr="001C351A">
        <w:trPr>
          <w:trHeight w:val="287"/>
        </w:trPr>
        <w:tc>
          <w:tcPr>
            <w:tcW w:w="704" w:type="dxa"/>
            <w:noWrap/>
          </w:tcPr>
          <w:p w:rsidR="000D3DDB" w:rsidRPr="006C7E75" w:rsidRDefault="000D3DDB" w:rsidP="000D3DDB">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1.10</w:t>
            </w:r>
          </w:p>
        </w:tc>
        <w:tc>
          <w:tcPr>
            <w:tcW w:w="3380" w:type="dxa"/>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Приведение зданий и сооружений организаций, реализующих общеобразовательные программы дошкольного образования, в соответствие с требованиями законодательства</w:t>
            </w:r>
          </w:p>
        </w:tc>
        <w:tc>
          <w:tcPr>
            <w:tcW w:w="1554" w:type="dxa"/>
            <w:gridSpan w:val="2"/>
            <w:noWrap/>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079</w:t>
            </w:r>
          </w:p>
        </w:tc>
        <w:tc>
          <w:tcPr>
            <w:tcW w:w="708" w:type="dxa"/>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0701</w:t>
            </w:r>
          </w:p>
        </w:tc>
        <w:tc>
          <w:tcPr>
            <w:tcW w:w="1276" w:type="dxa"/>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01100</w:t>
            </w:r>
            <w:r w:rsidRPr="006C7E75">
              <w:rPr>
                <w:rFonts w:ascii="Times New Roman" w:eastAsia="Calibri" w:hAnsi="Times New Roman" w:cs="Times New Roman"/>
                <w:sz w:val="18"/>
                <w:szCs w:val="18"/>
                <w:lang w:val="en-US" w:eastAsia="ru-RU"/>
              </w:rPr>
              <w:t>S</w:t>
            </w:r>
            <w:r w:rsidRPr="006C7E75">
              <w:rPr>
                <w:rFonts w:ascii="Times New Roman" w:eastAsia="Calibri" w:hAnsi="Times New Roman" w:cs="Times New Roman"/>
                <w:sz w:val="18"/>
                <w:szCs w:val="18"/>
                <w:lang w:eastAsia="ru-RU"/>
              </w:rPr>
              <w:t>5820</w:t>
            </w:r>
          </w:p>
        </w:tc>
        <w:tc>
          <w:tcPr>
            <w:tcW w:w="567" w:type="dxa"/>
            <w:noWrap/>
            <w:vAlign w:val="center"/>
          </w:tcPr>
          <w:p w:rsidR="000D3DDB" w:rsidRPr="006C7E75" w:rsidRDefault="000D3DDB" w:rsidP="000D3DDB">
            <w:pPr>
              <w:jc w:val="center"/>
              <w:rPr>
                <w:rFonts w:ascii="Times New Roman" w:eastAsia="Calibri" w:hAnsi="Times New Roman" w:cs="Times New Roman"/>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3147,5</w:t>
            </w:r>
          </w:p>
        </w:tc>
        <w:tc>
          <w:tcPr>
            <w:tcW w:w="1134" w:type="dxa"/>
            <w:noWrap/>
            <w:vAlign w:val="center"/>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3033,0</w:t>
            </w:r>
          </w:p>
        </w:tc>
        <w:tc>
          <w:tcPr>
            <w:tcW w:w="1134" w:type="dxa"/>
            <w:noWrap/>
            <w:vAlign w:val="center"/>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3033,0</w:t>
            </w:r>
          </w:p>
        </w:tc>
        <w:tc>
          <w:tcPr>
            <w:tcW w:w="1134" w:type="dxa"/>
            <w:noWrap/>
            <w:vAlign w:val="center"/>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3033,0</w:t>
            </w:r>
          </w:p>
        </w:tc>
        <w:tc>
          <w:tcPr>
            <w:tcW w:w="1417" w:type="dxa"/>
            <w:noWrap/>
            <w:vAlign w:val="center"/>
          </w:tcPr>
          <w:p w:rsidR="000D3DDB" w:rsidRPr="006C7E75" w:rsidRDefault="000D3DDB" w:rsidP="000D3DD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12246,5</w:t>
            </w:r>
          </w:p>
        </w:tc>
        <w:tc>
          <w:tcPr>
            <w:tcW w:w="680" w:type="dxa"/>
            <w:noWrap/>
            <w:vAlign w:val="center"/>
          </w:tcPr>
          <w:p w:rsidR="000D3DDB" w:rsidRPr="006C7E75" w:rsidRDefault="000D3DDB" w:rsidP="000D3DDB">
            <w:pPr>
              <w:jc w:val="center"/>
              <w:rPr>
                <w:rFonts w:ascii="Times New Roman" w:eastAsia="Calibri" w:hAnsi="Times New Roman" w:cs="Times New Roman"/>
                <w:lang w:eastAsia="ru-RU"/>
              </w:rPr>
            </w:pPr>
          </w:p>
        </w:tc>
      </w:tr>
      <w:tr w:rsidR="00046391" w:rsidRPr="006C7E75" w:rsidTr="001C351A">
        <w:trPr>
          <w:trHeight w:val="287"/>
        </w:trPr>
        <w:tc>
          <w:tcPr>
            <w:tcW w:w="704" w:type="dxa"/>
            <w:noWrap/>
          </w:tcPr>
          <w:p w:rsidR="00046391" w:rsidRPr="006C7E75" w:rsidRDefault="00046391" w:rsidP="00046391">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1.11</w:t>
            </w:r>
          </w:p>
        </w:tc>
        <w:tc>
          <w:tcPr>
            <w:tcW w:w="3380" w:type="dxa"/>
          </w:tcPr>
          <w:p w:rsidR="00046391" w:rsidRPr="006C7E75" w:rsidRDefault="00046391" w:rsidP="00046391">
            <w:pPr>
              <w:jc w:val="center"/>
              <w:rPr>
                <w:rFonts w:ascii="Times New Roman" w:eastAsia="Calibri" w:hAnsi="Times New Roman" w:cs="Times New Roman"/>
                <w:sz w:val="18"/>
                <w:szCs w:val="18"/>
                <w:lang w:eastAsia="ru-RU"/>
              </w:rPr>
            </w:pPr>
            <w:r w:rsidRPr="00046391">
              <w:rPr>
                <w:rFonts w:ascii="Times New Roman" w:eastAsia="Calibri" w:hAnsi="Times New Roman" w:cs="Times New Roman"/>
                <w:sz w:val="18"/>
                <w:szCs w:val="18"/>
                <w:lang w:eastAsia="ru-RU"/>
              </w:rPr>
              <w:t>Увеличение стоимости продуктов питания</w:t>
            </w:r>
          </w:p>
        </w:tc>
        <w:tc>
          <w:tcPr>
            <w:tcW w:w="1554" w:type="dxa"/>
            <w:gridSpan w:val="2"/>
            <w:noWrap/>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noWrap/>
            <w:vAlign w:val="center"/>
          </w:tcPr>
          <w:p w:rsidR="00046391" w:rsidRPr="006C7E75" w:rsidRDefault="00046391"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8"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276"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0000000000</w:t>
            </w:r>
          </w:p>
        </w:tc>
        <w:tc>
          <w:tcPr>
            <w:tcW w:w="56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244</w:t>
            </w:r>
          </w:p>
        </w:tc>
        <w:tc>
          <w:tcPr>
            <w:tcW w:w="1162" w:type="dxa"/>
            <w:noWrap/>
            <w:vAlign w:val="center"/>
          </w:tcPr>
          <w:p w:rsidR="00046391" w:rsidRPr="006C7E75" w:rsidRDefault="0013442B"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3300,0</w:t>
            </w:r>
          </w:p>
        </w:tc>
        <w:tc>
          <w:tcPr>
            <w:tcW w:w="1134" w:type="dxa"/>
            <w:noWrap/>
            <w:vAlign w:val="center"/>
          </w:tcPr>
          <w:p w:rsidR="00046391" w:rsidRPr="006C7E75" w:rsidRDefault="0013442B"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3300,0</w:t>
            </w:r>
          </w:p>
        </w:tc>
        <w:tc>
          <w:tcPr>
            <w:tcW w:w="1134" w:type="dxa"/>
            <w:noWrap/>
            <w:vAlign w:val="center"/>
          </w:tcPr>
          <w:p w:rsidR="00046391" w:rsidRPr="006C7E75" w:rsidRDefault="0013442B"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3300,0</w:t>
            </w:r>
          </w:p>
        </w:tc>
        <w:tc>
          <w:tcPr>
            <w:tcW w:w="1134" w:type="dxa"/>
            <w:noWrap/>
            <w:vAlign w:val="center"/>
          </w:tcPr>
          <w:p w:rsidR="00046391" w:rsidRPr="006C7E75" w:rsidRDefault="0013442B"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3300,0</w:t>
            </w:r>
          </w:p>
        </w:tc>
        <w:tc>
          <w:tcPr>
            <w:tcW w:w="1417" w:type="dxa"/>
            <w:noWrap/>
            <w:vAlign w:val="center"/>
          </w:tcPr>
          <w:p w:rsidR="00046391" w:rsidRPr="006C7E75" w:rsidRDefault="0013442B"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13 200,0</w:t>
            </w:r>
          </w:p>
        </w:tc>
        <w:tc>
          <w:tcPr>
            <w:tcW w:w="680" w:type="dxa"/>
            <w:noWrap/>
            <w:vAlign w:val="center"/>
          </w:tcPr>
          <w:p w:rsidR="00046391" w:rsidRPr="006C7E75" w:rsidRDefault="00046391" w:rsidP="00046391">
            <w:pPr>
              <w:jc w:val="center"/>
              <w:rPr>
                <w:rFonts w:ascii="Times New Roman" w:eastAsia="Calibri" w:hAnsi="Times New Roman" w:cs="Times New Roman"/>
                <w:lang w:eastAsia="ru-RU"/>
              </w:rPr>
            </w:pPr>
          </w:p>
        </w:tc>
      </w:tr>
      <w:tr w:rsidR="00046391" w:rsidRPr="006C7E75" w:rsidTr="001C351A">
        <w:trPr>
          <w:trHeight w:val="287"/>
        </w:trPr>
        <w:tc>
          <w:tcPr>
            <w:tcW w:w="5638" w:type="dxa"/>
            <w:gridSpan w:val="4"/>
            <w:noWrap/>
          </w:tcPr>
          <w:p w:rsidR="00046391" w:rsidRPr="006C7E75" w:rsidRDefault="00046391" w:rsidP="00046391">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Итого по задаче 1</w:t>
            </w:r>
          </w:p>
        </w:tc>
        <w:tc>
          <w:tcPr>
            <w:tcW w:w="567" w:type="dxa"/>
            <w:gridSpan w:val="2"/>
            <w:noWrap/>
            <w:vAlign w:val="center"/>
          </w:tcPr>
          <w:p w:rsidR="00046391" w:rsidRPr="006C7E75" w:rsidRDefault="00046391" w:rsidP="00046391">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708"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276"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567"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162" w:type="dxa"/>
            <w:noWrap/>
            <w:vAlign w:val="center"/>
          </w:tcPr>
          <w:p w:rsidR="00046391" w:rsidRPr="006C7E75" w:rsidRDefault="0013442B" w:rsidP="00046391">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223313,6</w:t>
            </w:r>
          </w:p>
        </w:tc>
        <w:tc>
          <w:tcPr>
            <w:tcW w:w="1134" w:type="dxa"/>
            <w:noWrap/>
            <w:vAlign w:val="center"/>
          </w:tcPr>
          <w:p w:rsidR="00046391" w:rsidRPr="006C7E75" w:rsidRDefault="0013442B" w:rsidP="00046391">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225492,1</w:t>
            </w:r>
          </w:p>
        </w:tc>
        <w:tc>
          <w:tcPr>
            <w:tcW w:w="1134" w:type="dxa"/>
            <w:noWrap/>
            <w:vAlign w:val="center"/>
          </w:tcPr>
          <w:p w:rsidR="00046391" w:rsidRPr="006C7E75" w:rsidRDefault="0013442B" w:rsidP="00046391">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225492,1</w:t>
            </w:r>
          </w:p>
        </w:tc>
        <w:tc>
          <w:tcPr>
            <w:tcW w:w="1134" w:type="dxa"/>
            <w:noWrap/>
            <w:vAlign w:val="center"/>
          </w:tcPr>
          <w:p w:rsidR="00046391" w:rsidRPr="006C7E75" w:rsidRDefault="0013442B" w:rsidP="00046391">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225492,1</w:t>
            </w:r>
          </w:p>
        </w:tc>
        <w:tc>
          <w:tcPr>
            <w:tcW w:w="1417" w:type="dxa"/>
            <w:noWrap/>
            <w:vAlign w:val="center"/>
          </w:tcPr>
          <w:p w:rsidR="00046391" w:rsidRPr="006C7E75" w:rsidRDefault="0013442B" w:rsidP="00046391">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899789,9</w:t>
            </w:r>
          </w:p>
        </w:tc>
        <w:tc>
          <w:tcPr>
            <w:tcW w:w="680" w:type="dxa"/>
            <w:noWrap/>
            <w:vAlign w:val="center"/>
          </w:tcPr>
          <w:p w:rsidR="00046391" w:rsidRPr="006C7E75" w:rsidRDefault="00046391" w:rsidP="00046391">
            <w:pPr>
              <w:jc w:val="center"/>
              <w:rPr>
                <w:rFonts w:ascii="Times New Roman" w:eastAsia="Calibri" w:hAnsi="Times New Roman" w:cs="Times New Roman"/>
                <w:lang w:eastAsia="ru-RU"/>
              </w:rPr>
            </w:pPr>
          </w:p>
        </w:tc>
      </w:tr>
      <w:tr w:rsidR="00046391" w:rsidRPr="006C7E75" w:rsidTr="001C351A">
        <w:trPr>
          <w:trHeight w:val="561"/>
        </w:trPr>
        <w:tc>
          <w:tcPr>
            <w:tcW w:w="15417" w:type="dxa"/>
            <w:gridSpan w:val="15"/>
            <w:vAlign w:val="center"/>
            <w:hideMark/>
          </w:tcPr>
          <w:p w:rsidR="00046391" w:rsidRPr="006C7E75" w:rsidRDefault="00046391" w:rsidP="00046391">
            <w:pPr>
              <w:rPr>
                <w:rFonts w:ascii="Times New Roman" w:eastAsia="Calibri" w:hAnsi="Times New Roman" w:cs="Times New Roman"/>
                <w:sz w:val="20"/>
                <w:szCs w:val="20"/>
                <w:lang w:eastAsia="ru-RU"/>
              </w:rPr>
            </w:pPr>
            <w:r w:rsidRPr="006C7E75">
              <w:rPr>
                <w:rFonts w:ascii="Times New Roman" w:eastAsia="Calibri" w:hAnsi="Times New Roman" w:cs="Times New Roman"/>
                <w:sz w:val="24"/>
                <w:szCs w:val="20"/>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46391" w:rsidRPr="006C7E75" w:rsidTr="00F71F21">
        <w:trPr>
          <w:trHeight w:val="20"/>
        </w:trPr>
        <w:tc>
          <w:tcPr>
            <w:tcW w:w="704" w:type="dxa"/>
            <w:vMerge w:val="restart"/>
            <w:vAlign w:val="center"/>
            <w:hideMark/>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2.1</w:t>
            </w:r>
          </w:p>
        </w:tc>
        <w:tc>
          <w:tcPr>
            <w:tcW w:w="3380" w:type="dxa"/>
            <w:vMerge w:val="restart"/>
          </w:tcPr>
          <w:p w:rsidR="00046391" w:rsidRPr="006C7E75" w:rsidRDefault="00B315CD" w:rsidP="00B315CD">
            <w:pPr>
              <w:jc w:val="center"/>
              <w:rPr>
                <w:rFonts w:ascii="Times New Roman" w:eastAsia="Calibri" w:hAnsi="Times New Roman" w:cs="Times New Roman"/>
                <w:sz w:val="18"/>
                <w:szCs w:val="18"/>
                <w:lang w:eastAsia="ru-RU"/>
              </w:rPr>
            </w:pPr>
            <w:r w:rsidRPr="00B315CD">
              <w:rPr>
                <w:rFonts w:ascii="Times New Roman" w:eastAsia="Calibri" w:hAnsi="Times New Roman" w:cs="Times New Roman"/>
                <w:sz w:val="18"/>
                <w:szCs w:val="18"/>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4" w:type="dxa"/>
            <w:gridSpan w:val="2"/>
            <w:vMerge w:val="restart"/>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0110027240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18772,1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18772,1</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20"/>
        </w:trPr>
        <w:tc>
          <w:tcPr>
            <w:tcW w:w="704" w:type="dxa"/>
            <w:vMerge/>
            <w:hideMark/>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540</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3206,1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3206,1</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20"/>
        </w:trPr>
        <w:tc>
          <w:tcPr>
            <w:tcW w:w="704" w:type="dxa"/>
            <w:vMerge/>
            <w:hideMark/>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14237,8</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14237,8</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20"/>
        </w:trPr>
        <w:tc>
          <w:tcPr>
            <w:tcW w:w="704" w:type="dxa"/>
            <w:vMerge/>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1020,1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1020,1</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20"/>
        </w:trPr>
        <w:tc>
          <w:tcPr>
            <w:tcW w:w="704" w:type="dxa"/>
            <w:vMerge/>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308,1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308,1</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58A7">
        <w:trPr>
          <w:trHeight w:val="1035"/>
        </w:trPr>
        <w:tc>
          <w:tcPr>
            <w:tcW w:w="704" w:type="dxa"/>
            <w:vAlign w:val="center"/>
            <w:hideMark/>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2.2</w:t>
            </w:r>
          </w:p>
        </w:tc>
        <w:tc>
          <w:tcPr>
            <w:tcW w:w="3380" w:type="dxa"/>
          </w:tcPr>
          <w:p w:rsidR="00046391" w:rsidRPr="006C7E75" w:rsidRDefault="008B24A9" w:rsidP="008B24A9">
            <w:pPr>
              <w:jc w:val="center"/>
              <w:rPr>
                <w:rFonts w:ascii="Times New Roman" w:eastAsia="Calibri" w:hAnsi="Times New Roman" w:cs="Times New Roman"/>
                <w:sz w:val="18"/>
                <w:szCs w:val="18"/>
                <w:lang w:eastAsia="ru-RU"/>
              </w:rPr>
            </w:pPr>
            <w:r w:rsidRPr="008B24A9">
              <w:rPr>
                <w:rFonts w:ascii="Times New Roman" w:eastAsia="Calibri" w:hAnsi="Times New Roman" w:cs="Times New Roman"/>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4" w:type="dxa"/>
            <w:gridSpan w:val="2"/>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w:t>
            </w:r>
            <w:r w:rsidRPr="006C7E75">
              <w:rPr>
                <w:rFonts w:ascii="Times New Roman" w:eastAsia="Calibri" w:hAnsi="Times New Roman" w:cs="Times New Roman"/>
                <w:sz w:val="18"/>
                <w:szCs w:val="18"/>
                <w:lang w:val="en-US" w:eastAsia="ru-RU"/>
              </w:rPr>
              <w:t>L</w:t>
            </w:r>
            <w:r w:rsidRPr="006C7E75">
              <w:rPr>
                <w:rFonts w:ascii="Times New Roman" w:eastAsia="Calibri" w:hAnsi="Times New Roman" w:cs="Times New Roman"/>
                <w:sz w:val="18"/>
                <w:szCs w:val="18"/>
                <w:lang w:eastAsia="ru-RU"/>
              </w:rPr>
              <w:t>3030</w:t>
            </w:r>
          </w:p>
        </w:tc>
        <w:tc>
          <w:tcPr>
            <w:tcW w:w="567" w:type="dxa"/>
            <w:vAlign w:val="center"/>
          </w:tcPr>
          <w:p w:rsidR="00046391" w:rsidRPr="006C7E75" w:rsidRDefault="00046391" w:rsidP="00046391">
            <w:pP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37057,7</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37057,7</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58A7">
        <w:trPr>
          <w:trHeight w:val="1035"/>
        </w:trPr>
        <w:tc>
          <w:tcPr>
            <w:tcW w:w="704" w:type="dxa"/>
            <w:vAlign w:val="center"/>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lastRenderedPageBreak/>
              <w:t>2.3</w:t>
            </w:r>
          </w:p>
        </w:tc>
        <w:tc>
          <w:tcPr>
            <w:tcW w:w="3380"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w:t>
            </w:r>
          </w:p>
        </w:tc>
        <w:tc>
          <w:tcPr>
            <w:tcW w:w="1554"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01100L0500</w:t>
            </w:r>
          </w:p>
        </w:tc>
        <w:tc>
          <w:tcPr>
            <w:tcW w:w="567" w:type="dxa"/>
            <w:vAlign w:val="center"/>
          </w:tcPr>
          <w:p w:rsidR="00046391" w:rsidRPr="006C7E75" w:rsidRDefault="00046391" w:rsidP="00046391">
            <w:pP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388,6</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388,6</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3215"/>
        </w:trPr>
        <w:tc>
          <w:tcPr>
            <w:tcW w:w="704" w:type="dxa"/>
            <w:vAlign w:val="center"/>
            <w:hideMark/>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2.4</w:t>
            </w:r>
          </w:p>
          <w:p w:rsidR="00046391" w:rsidRPr="006C7E75" w:rsidRDefault="00046391" w:rsidP="00046391">
            <w:pPr>
              <w:jc w:val="center"/>
              <w:rPr>
                <w:rFonts w:ascii="Times New Roman" w:eastAsia="Calibri" w:hAnsi="Times New Roman" w:cs="Times New Roman"/>
                <w:sz w:val="20"/>
                <w:szCs w:val="20"/>
                <w:lang w:eastAsia="ru-RU"/>
              </w:rPr>
            </w:pPr>
          </w:p>
        </w:tc>
        <w:tc>
          <w:tcPr>
            <w:tcW w:w="3380" w:type="dxa"/>
          </w:tcPr>
          <w:p w:rsidR="00046391" w:rsidRPr="006C7E75" w:rsidRDefault="008B24A9" w:rsidP="008B24A9">
            <w:pPr>
              <w:jc w:val="center"/>
              <w:rPr>
                <w:rFonts w:ascii="Times New Roman" w:eastAsia="Calibri" w:hAnsi="Times New Roman" w:cs="Times New Roman"/>
                <w:sz w:val="18"/>
                <w:szCs w:val="18"/>
                <w:lang w:eastAsia="ru-RU"/>
              </w:rPr>
            </w:pPr>
            <w:proofErr w:type="gramStart"/>
            <w:r w:rsidRPr="008B24A9">
              <w:rPr>
                <w:rFonts w:ascii="Times New Roman" w:eastAsia="Calibri" w:hAnsi="Times New Roman" w:cs="Times New Roman"/>
                <w:sz w:val="18"/>
                <w:szCs w:val="18"/>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w:t>
            </w:r>
            <w:r>
              <w:rPr>
                <w:rFonts w:ascii="Times New Roman" w:eastAsia="Calibri" w:hAnsi="Times New Roman" w:cs="Times New Roman"/>
                <w:sz w:val="18"/>
                <w:szCs w:val="18"/>
                <w:lang w:eastAsia="ru-RU"/>
              </w:rPr>
              <w:t>ми</w:t>
            </w:r>
            <w:proofErr w:type="gramEnd"/>
            <w:r>
              <w:rPr>
                <w:rFonts w:ascii="Times New Roman" w:eastAsia="Calibri" w:hAnsi="Times New Roman" w:cs="Times New Roman"/>
                <w:sz w:val="18"/>
                <w:szCs w:val="18"/>
                <w:lang w:eastAsia="ru-RU"/>
              </w:rPr>
              <w:t xml:space="preserve"> образовательными стандартами</w:t>
            </w:r>
          </w:p>
        </w:tc>
        <w:tc>
          <w:tcPr>
            <w:tcW w:w="1554" w:type="dxa"/>
            <w:gridSpan w:val="2"/>
          </w:tcPr>
          <w:p w:rsidR="00046391"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 </w:t>
            </w:r>
          </w:p>
          <w:p w:rsidR="00046391" w:rsidRDefault="00046391" w:rsidP="00046391">
            <w:pPr>
              <w:jc w:val="center"/>
              <w:rPr>
                <w:rFonts w:ascii="Times New Roman" w:eastAsia="Calibri" w:hAnsi="Times New Roman" w:cs="Times New Roman"/>
                <w:sz w:val="18"/>
                <w:szCs w:val="18"/>
                <w:lang w:eastAsia="ru-RU"/>
              </w:rPr>
            </w:pPr>
          </w:p>
          <w:p w:rsidR="00046391" w:rsidRDefault="00046391" w:rsidP="00046391">
            <w:pPr>
              <w:jc w:val="center"/>
              <w:rPr>
                <w:rFonts w:ascii="Times New Roman" w:eastAsia="Calibri" w:hAnsi="Times New Roman" w:cs="Times New Roman"/>
                <w:sz w:val="18"/>
                <w:szCs w:val="18"/>
                <w:lang w:eastAsia="ru-RU"/>
              </w:rPr>
            </w:pPr>
          </w:p>
          <w:p w:rsidR="00046391" w:rsidRDefault="00046391" w:rsidP="00046391">
            <w:pPr>
              <w:jc w:val="center"/>
              <w:rPr>
                <w:rFonts w:ascii="Times New Roman" w:eastAsia="Calibri" w:hAnsi="Times New Roman" w:cs="Times New Roman"/>
                <w:sz w:val="18"/>
                <w:szCs w:val="18"/>
                <w:lang w:eastAsia="ru-RU"/>
              </w:rPr>
            </w:pPr>
          </w:p>
          <w:p w:rsidR="00046391" w:rsidRDefault="00046391" w:rsidP="00046391">
            <w:pPr>
              <w:jc w:val="center"/>
              <w:rPr>
                <w:rFonts w:ascii="Times New Roman" w:eastAsia="Calibri" w:hAnsi="Times New Roman" w:cs="Times New Roman"/>
                <w:sz w:val="18"/>
                <w:szCs w:val="18"/>
                <w:lang w:eastAsia="ru-RU"/>
              </w:rPr>
            </w:pPr>
          </w:p>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0110074090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58185,8</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59542,1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59542,1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59542,1</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hAnsi="Times New Roman" w:cs="Times New Roman"/>
                <w:sz w:val="18"/>
                <w:szCs w:val="18"/>
              </w:rPr>
              <w:t>236812,1</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20"/>
        </w:trPr>
        <w:tc>
          <w:tcPr>
            <w:tcW w:w="704" w:type="dxa"/>
            <w:vMerge w:val="restart"/>
            <w:vAlign w:val="center"/>
            <w:hideMark/>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2.5</w:t>
            </w:r>
          </w:p>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val="restart"/>
          </w:tcPr>
          <w:p w:rsidR="00046391" w:rsidRPr="006C7E75" w:rsidRDefault="008B24A9" w:rsidP="008B24A9">
            <w:pPr>
              <w:jc w:val="center"/>
              <w:rPr>
                <w:rFonts w:ascii="Times New Roman" w:eastAsia="Calibri" w:hAnsi="Times New Roman" w:cs="Times New Roman"/>
                <w:sz w:val="18"/>
                <w:szCs w:val="18"/>
                <w:lang w:eastAsia="ru-RU"/>
              </w:rPr>
            </w:pPr>
            <w:proofErr w:type="gramStart"/>
            <w:r w:rsidRPr="008B24A9">
              <w:rPr>
                <w:rFonts w:ascii="Times New Roman" w:eastAsia="Calibri" w:hAnsi="Times New Roman" w:cs="Times New Roman"/>
                <w:sz w:val="18"/>
                <w:szCs w:val="1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w:t>
            </w:r>
            <w:r w:rsidRPr="008B24A9">
              <w:rPr>
                <w:rFonts w:ascii="Times New Roman" w:eastAsia="Calibri" w:hAnsi="Times New Roman" w:cs="Times New Roman"/>
                <w:sz w:val="18"/>
                <w:szCs w:val="18"/>
                <w:lang w:eastAsia="ru-RU"/>
              </w:rPr>
              <w:lastRenderedPageBreak/>
              <w:t>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w:t>
            </w:r>
            <w:r>
              <w:rPr>
                <w:rFonts w:ascii="Times New Roman" w:eastAsia="Calibri" w:hAnsi="Times New Roman" w:cs="Times New Roman"/>
                <w:sz w:val="18"/>
                <w:szCs w:val="18"/>
                <w:lang w:eastAsia="ru-RU"/>
              </w:rPr>
              <w:t>и</w:t>
            </w:r>
            <w:proofErr w:type="gramEnd"/>
            <w:r>
              <w:rPr>
                <w:rFonts w:ascii="Times New Roman" w:eastAsia="Calibri" w:hAnsi="Times New Roman" w:cs="Times New Roman"/>
                <w:sz w:val="18"/>
                <w:szCs w:val="18"/>
                <w:lang w:eastAsia="ru-RU"/>
              </w:rPr>
              <w:t xml:space="preserve"> образовательными стандартами</w:t>
            </w:r>
          </w:p>
        </w:tc>
        <w:tc>
          <w:tcPr>
            <w:tcW w:w="1554" w:type="dxa"/>
            <w:gridSpan w:val="2"/>
            <w:vMerge w:val="restart"/>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lastRenderedPageBreak/>
              <w:t xml:space="preserve"> Управление  образования администрации Назаровского района</w:t>
            </w:r>
          </w:p>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0110075640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256461,3</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248203,6</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val="en-US" w:eastAsia="ru-RU"/>
              </w:rPr>
              <w:t>246311,5</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val="en-US" w:eastAsia="ru-RU"/>
              </w:rPr>
              <w:t>246311,5</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val="en-US" w:eastAsia="ru-RU"/>
              </w:rPr>
              <w:t>997287,9</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20"/>
        </w:trPr>
        <w:tc>
          <w:tcPr>
            <w:tcW w:w="704" w:type="dxa"/>
            <w:vMerge/>
            <w:vAlign w:val="center"/>
            <w:hideMark/>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0110075640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246531,9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23744</w:t>
            </w:r>
            <w:r w:rsidR="001575C9">
              <w:rPr>
                <w:rFonts w:ascii="Times New Roman" w:eastAsia="Calibri" w:hAnsi="Times New Roman" w:cs="Times New Roman"/>
                <w:sz w:val="18"/>
                <w:szCs w:val="18"/>
                <w:lang w:eastAsia="ru-RU"/>
              </w:rPr>
              <w:t>7</w:t>
            </w:r>
            <w:r w:rsidRPr="006C7E75">
              <w:rPr>
                <w:rFonts w:ascii="Times New Roman" w:eastAsia="Calibri" w:hAnsi="Times New Roman" w:cs="Times New Roman"/>
                <w:sz w:val="18"/>
                <w:szCs w:val="18"/>
                <w:lang w:eastAsia="ru-RU"/>
              </w:rPr>
              <w:t>,</w:t>
            </w:r>
            <w:r w:rsidRPr="006C7E75">
              <w:rPr>
                <w:rFonts w:ascii="Times New Roman" w:eastAsia="Calibri" w:hAnsi="Times New Roman" w:cs="Times New Roman"/>
                <w:sz w:val="18"/>
                <w:szCs w:val="18"/>
                <w:lang w:val="en-US" w:eastAsia="ru-RU"/>
              </w:rPr>
              <w:t>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237447</w:t>
            </w:r>
            <w:r w:rsidRPr="006C7E75">
              <w:rPr>
                <w:rFonts w:ascii="Times New Roman" w:eastAsia="Calibri" w:hAnsi="Times New Roman" w:cs="Times New Roman"/>
                <w:sz w:val="18"/>
                <w:szCs w:val="18"/>
                <w:lang w:val="en-US" w:eastAsia="ru-RU"/>
              </w:rPr>
              <w:t>,</w:t>
            </w:r>
            <w:r w:rsidRPr="006C7E75">
              <w:rPr>
                <w:rFonts w:ascii="Times New Roman" w:eastAsia="Calibri" w:hAnsi="Times New Roman" w:cs="Times New Roman"/>
                <w:sz w:val="18"/>
                <w:szCs w:val="18"/>
                <w:lang w:eastAsia="ru-RU"/>
              </w:rPr>
              <w:t>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237447,0</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958872,9</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F71F21">
        <w:trPr>
          <w:trHeight w:val="20"/>
        </w:trPr>
        <w:tc>
          <w:tcPr>
            <w:tcW w:w="704" w:type="dxa"/>
            <w:vMerge/>
            <w:vAlign w:val="center"/>
            <w:hideMark/>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0110075640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9929,4</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10756,6</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8864,5</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8864,5</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38415,0</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B315CD">
        <w:trPr>
          <w:trHeight w:val="1683"/>
        </w:trPr>
        <w:tc>
          <w:tcPr>
            <w:tcW w:w="704" w:type="dxa"/>
            <w:vAlign w:val="center"/>
            <w:hideMark/>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lastRenderedPageBreak/>
              <w:t>2.6</w:t>
            </w:r>
          </w:p>
        </w:tc>
        <w:tc>
          <w:tcPr>
            <w:tcW w:w="3380" w:type="dxa"/>
          </w:tcPr>
          <w:p w:rsidR="00046391" w:rsidRPr="006C7E75" w:rsidRDefault="008B24A9" w:rsidP="00B315CD">
            <w:pPr>
              <w:jc w:val="center"/>
              <w:rPr>
                <w:rFonts w:ascii="Times New Roman" w:eastAsia="Calibri" w:hAnsi="Times New Roman" w:cs="Times New Roman"/>
                <w:sz w:val="18"/>
                <w:szCs w:val="18"/>
                <w:lang w:eastAsia="ru-RU"/>
              </w:rPr>
            </w:pPr>
            <w:r w:rsidRPr="008B24A9">
              <w:rPr>
                <w:rFonts w:ascii="Times New Roman" w:eastAsia="Calibri" w:hAnsi="Times New Roman" w:cs="Times New Roman"/>
                <w:sz w:val="18"/>
                <w:szCs w:val="18"/>
                <w:lang w:eastAsia="ru-RU"/>
              </w:rPr>
              <w:t xml:space="preserve">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от27 декабря 2005 года №17-4377) </w:t>
            </w:r>
          </w:p>
        </w:tc>
        <w:tc>
          <w:tcPr>
            <w:tcW w:w="1554" w:type="dxa"/>
            <w:gridSpan w:val="2"/>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1003</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0110075660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13564,2</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15510,3</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15510</w:t>
            </w:r>
            <w:r w:rsidRPr="006C7E75">
              <w:rPr>
                <w:rFonts w:ascii="Times New Roman" w:eastAsia="Calibri" w:hAnsi="Times New Roman" w:cs="Times New Roman"/>
                <w:sz w:val="18"/>
                <w:szCs w:val="18"/>
                <w:lang w:val="en-US" w:eastAsia="ru-RU"/>
              </w:rPr>
              <w:t>,</w:t>
            </w:r>
            <w:r w:rsidRPr="006C7E75">
              <w:rPr>
                <w:rFonts w:ascii="Times New Roman" w:eastAsia="Calibri" w:hAnsi="Times New Roman" w:cs="Times New Roman"/>
                <w:sz w:val="18"/>
                <w:szCs w:val="18"/>
                <w:lang w:eastAsia="ru-RU"/>
              </w:rPr>
              <w:t>3</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15510,3</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60095,1</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24A9">
        <w:trPr>
          <w:trHeight w:val="396"/>
        </w:trPr>
        <w:tc>
          <w:tcPr>
            <w:tcW w:w="704" w:type="dxa"/>
            <w:vMerge w:val="restart"/>
            <w:vAlign w:val="center"/>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2.7</w:t>
            </w:r>
          </w:p>
        </w:tc>
        <w:tc>
          <w:tcPr>
            <w:tcW w:w="3380" w:type="dxa"/>
            <w:vMerge w:val="restart"/>
            <w:vAlign w:val="center"/>
          </w:tcPr>
          <w:p w:rsidR="00046391" w:rsidRPr="006C7E75" w:rsidRDefault="008B24A9" w:rsidP="008B24A9">
            <w:pPr>
              <w:jc w:val="center"/>
              <w:rPr>
                <w:rFonts w:ascii="Times New Roman" w:eastAsia="Calibri" w:hAnsi="Times New Roman" w:cs="Times New Roman"/>
                <w:sz w:val="18"/>
                <w:szCs w:val="18"/>
                <w:lang w:eastAsia="ru-RU"/>
              </w:rPr>
            </w:pPr>
            <w:proofErr w:type="spellStart"/>
            <w:proofErr w:type="gramStart"/>
            <w:r w:rsidRPr="008B24A9">
              <w:rPr>
                <w:rFonts w:ascii="Times New Roman" w:eastAsia="Calibri" w:hAnsi="Times New Roman" w:cs="Times New Roman"/>
                <w:sz w:val="18"/>
                <w:szCs w:val="18"/>
                <w:lang w:eastAsia="ru-RU"/>
              </w:rPr>
              <w:t>Софинансирование</w:t>
            </w:r>
            <w:proofErr w:type="spellEnd"/>
            <w:r w:rsidRPr="008B24A9">
              <w:rPr>
                <w:rFonts w:ascii="Times New Roman" w:eastAsia="Calibri" w:hAnsi="Times New Roman" w:cs="Times New Roman"/>
                <w:sz w:val="18"/>
                <w:szCs w:val="18"/>
                <w:lang w:eastAsia="ru-RU"/>
              </w:rPr>
              <w:t xml:space="preserve"> на организацию и обеспечение бесплатным </w:t>
            </w:r>
            <w:r w:rsidR="00B756E8">
              <w:rPr>
                <w:rFonts w:ascii="Times New Roman" w:eastAsia="Calibri" w:hAnsi="Times New Roman" w:cs="Times New Roman"/>
                <w:sz w:val="18"/>
                <w:szCs w:val="18"/>
                <w:lang w:eastAsia="ru-RU"/>
              </w:rPr>
              <w:t xml:space="preserve">двухразовым </w:t>
            </w:r>
            <w:r w:rsidRPr="008B24A9">
              <w:rPr>
                <w:rFonts w:ascii="Times New Roman" w:eastAsia="Calibri" w:hAnsi="Times New Roman" w:cs="Times New Roman"/>
                <w:sz w:val="18"/>
                <w:szCs w:val="18"/>
                <w:lang w:eastAsia="ru-RU"/>
              </w:rPr>
              <w:t xml:space="preserve">питанием обучающихся с ограниченными возможностями здоровья в муниципальных образовательных организациях </w:t>
            </w:r>
            <w:proofErr w:type="gramEnd"/>
          </w:p>
        </w:tc>
        <w:tc>
          <w:tcPr>
            <w:tcW w:w="1554" w:type="dxa"/>
            <w:gridSpan w:val="2"/>
            <w:vMerge w:val="restart"/>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1003</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w:t>
            </w:r>
            <w:r w:rsidRPr="006C7E75">
              <w:rPr>
                <w:rFonts w:ascii="Times New Roman" w:eastAsia="Calibri" w:hAnsi="Times New Roman" w:cs="Times New Roman"/>
                <w:b/>
                <w:sz w:val="18"/>
                <w:szCs w:val="18"/>
                <w:lang w:val="en-US" w:eastAsia="ru-RU"/>
              </w:rPr>
              <w:t>S</w:t>
            </w:r>
            <w:r w:rsidRPr="006C7E75">
              <w:rPr>
                <w:rFonts w:ascii="Times New Roman" w:eastAsia="Calibri" w:hAnsi="Times New Roman" w:cs="Times New Roman"/>
                <w:b/>
                <w:sz w:val="18"/>
                <w:szCs w:val="18"/>
                <w:lang w:eastAsia="ru-RU"/>
              </w:rPr>
              <w:t>5830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821</w:t>
            </w:r>
            <w:r w:rsidRPr="006C7E75">
              <w:rPr>
                <w:rFonts w:ascii="Times New Roman" w:eastAsia="Calibri" w:hAnsi="Times New Roman" w:cs="Times New Roman"/>
                <w:b/>
                <w:sz w:val="18"/>
                <w:szCs w:val="18"/>
                <w:lang w:val="en-US" w:eastAsia="ru-RU"/>
              </w:rPr>
              <w:t>3</w:t>
            </w:r>
            <w:r w:rsidRPr="006C7E75">
              <w:rPr>
                <w:rFonts w:ascii="Times New Roman" w:eastAsia="Calibri" w:hAnsi="Times New Roman" w:cs="Times New Roman"/>
                <w:b/>
                <w:sz w:val="18"/>
                <w:szCs w:val="18"/>
                <w:lang w:eastAsia="ru-RU"/>
              </w:rPr>
              <w:t>,</w:t>
            </w:r>
            <w:r w:rsidRPr="006C7E75">
              <w:rPr>
                <w:rFonts w:ascii="Times New Roman" w:eastAsia="Calibri" w:hAnsi="Times New Roman" w:cs="Times New Roman"/>
                <w:b/>
                <w:sz w:val="18"/>
                <w:szCs w:val="18"/>
                <w:lang w:val="en-US" w:eastAsia="ru-RU"/>
              </w:rPr>
              <w:t>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7120,9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7120,9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7120,9</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2957</w:t>
            </w:r>
            <w:r w:rsidRPr="006C7E75">
              <w:rPr>
                <w:rFonts w:ascii="Times New Roman" w:eastAsia="Calibri" w:hAnsi="Times New Roman" w:cs="Times New Roman"/>
                <w:b/>
                <w:sz w:val="18"/>
                <w:szCs w:val="18"/>
                <w:lang w:val="en-US" w:eastAsia="ru-RU"/>
              </w:rPr>
              <w:t>6</w:t>
            </w:r>
            <w:r w:rsidRPr="006C7E75">
              <w:rPr>
                <w:rFonts w:ascii="Times New Roman" w:eastAsia="Calibri" w:hAnsi="Times New Roman" w:cs="Times New Roman"/>
                <w:b/>
                <w:sz w:val="18"/>
                <w:szCs w:val="18"/>
                <w:lang w:eastAsia="ru-RU"/>
              </w:rPr>
              <w:t>,</w:t>
            </w:r>
            <w:r w:rsidRPr="006C7E75">
              <w:rPr>
                <w:rFonts w:ascii="Times New Roman" w:eastAsia="Calibri" w:hAnsi="Times New Roman" w:cs="Times New Roman"/>
                <w:b/>
                <w:sz w:val="18"/>
                <w:szCs w:val="18"/>
                <w:lang w:val="en-US" w:eastAsia="ru-RU"/>
              </w:rPr>
              <w:t>6</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24A9">
        <w:trPr>
          <w:trHeight w:val="161"/>
        </w:trPr>
        <w:tc>
          <w:tcPr>
            <w:tcW w:w="704" w:type="dxa"/>
            <w:vMerge/>
            <w:vAlign w:val="center"/>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1003</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01100S5830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244</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16,2</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20,0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20,0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20,0</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76,2</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24A9">
        <w:trPr>
          <w:trHeight w:val="294"/>
        </w:trPr>
        <w:tc>
          <w:tcPr>
            <w:tcW w:w="704" w:type="dxa"/>
            <w:vMerge/>
            <w:vAlign w:val="center"/>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1003</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01100S5830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321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1083,9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1300,0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1300,0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1300,0</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4983,9</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24A9">
        <w:trPr>
          <w:trHeight w:val="127"/>
        </w:trPr>
        <w:tc>
          <w:tcPr>
            <w:tcW w:w="704" w:type="dxa"/>
            <w:vMerge/>
            <w:vAlign w:val="center"/>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1003</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01100S5830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711</w:t>
            </w:r>
            <w:r w:rsidRPr="006C7E75">
              <w:rPr>
                <w:rFonts w:ascii="Times New Roman" w:eastAsia="Calibri" w:hAnsi="Times New Roman" w:cs="Times New Roman"/>
                <w:sz w:val="18"/>
                <w:szCs w:val="18"/>
                <w:lang w:val="en-US" w:eastAsia="ru-RU"/>
              </w:rPr>
              <w:t>3</w:t>
            </w:r>
            <w:r w:rsidRPr="006C7E75">
              <w:rPr>
                <w:rFonts w:ascii="Times New Roman" w:eastAsia="Calibri" w:hAnsi="Times New Roman" w:cs="Times New Roman"/>
                <w:sz w:val="18"/>
                <w:szCs w:val="18"/>
                <w:lang w:eastAsia="ru-RU"/>
              </w:rPr>
              <w:t>,</w:t>
            </w:r>
            <w:r w:rsidRPr="006C7E75">
              <w:rPr>
                <w:rFonts w:ascii="Times New Roman" w:eastAsia="Calibri" w:hAnsi="Times New Roman" w:cs="Times New Roman"/>
                <w:sz w:val="18"/>
                <w:szCs w:val="18"/>
                <w:lang w:val="en-US" w:eastAsia="ru-RU"/>
              </w:rPr>
              <w:t>8</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5800,9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5800,9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5800,9</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24517,8</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1C351A">
        <w:trPr>
          <w:trHeight w:val="1350"/>
        </w:trPr>
        <w:tc>
          <w:tcPr>
            <w:tcW w:w="704" w:type="dxa"/>
            <w:tcBorders>
              <w:right w:val="single" w:sz="4" w:space="0" w:color="auto"/>
            </w:tcBorders>
            <w:vAlign w:val="center"/>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2.8</w:t>
            </w:r>
          </w:p>
        </w:tc>
        <w:tc>
          <w:tcPr>
            <w:tcW w:w="3380" w:type="dxa"/>
            <w:tcBorders>
              <w:top w:val="single" w:sz="4" w:space="0" w:color="auto"/>
              <w:left w:val="single" w:sz="4" w:space="0" w:color="auto"/>
              <w:bottom w:val="single" w:sz="4" w:space="0" w:color="auto"/>
              <w:right w:val="single" w:sz="4" w:space="0" w:color="auto"/>
            </w:tcBorders>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w:t>
            </w:r>
          </w:p>
        </w:tc>
        <w:tc>
          <w:tcPr>
            <w:tcW w:w="1554" w:type="dxa"/>
            <w:gridSpan w:val="2"/>
            <w:tcBorders>
              <w:top w:val="single" w:sz="4" w:space="0" w:color="auto"/>
              <w:left w:val="single" w:sz="4" w:space="0" w:color="auto"/>
              <w:bottom w:val="single" w:sz="4" w:space="0" w:color="auto"/>
              <w:right w:val="single" w:sz="4" w:space="0" w:color="auto"/>
            </w:tcBorders>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tcBorders>
              <w:top w:val="single" w:sz="4" w:space="0" w:color="auto"/>
              <w:left w:val="single" w:sz="4" w:space="0" w:color="auto"/>
              <w:bottom w:val="single" w:sz="4" w:space="0" w:color="auto"/>
              <w:right w:val="single" w:sz="4" w:space="0" w:color="auto"/>
            </w:tcBorders>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tcBorders>
              <w:top w:val="single" w:sz="4" w:space="0" w:color="auto"/>
              <w:left w:val="single" w:sz="4" w:space="0" w:color="auto"/>
              <w:bottom w:val="single" w:sz="4" w:space="0" w:color="auto"/>
              <w:right w:val="single" w:sz="4" w:space="0" w:color="auto"/>
            </w:tcBorders>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0110081100</w:t>
            </w:r>
          </w:p>
        </w:tc>
        <w:tc>
          <w:tcPr>
            <w:tcW w:w="567" w:type="dxa"/>
            <w:tcBorders>
              <w:top w:val="single" w:sz="4" w:space="0" w:color="auto"/>
              <w:left w:val="single" w:sz="4" w:space="0" w:color="auto"/>
              <w:bottom w:val="single" w:sz="4" w:space="0" w:color="auto"/>
              <w:right w:val="single" w:sz="4" w:space="0" w:color="auto"/>
            </w:tcBorders>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540</w:t>
            </w:r>
          </w:p>
        </w:tc>
        <w:tc>
          <w:tcPr>
            <w:tcW w:w="1162" w:type="dxa"/>
            <w:tcBorders>
              <w:top w:val="single" w:sz="4" w:space="0" w:color="auto"/>
              <w:left w:val="single" w:sz="4" w:space="0" w:color="auto"/>
              <w:bottom w:val="single" w:sz="4" w:space="0" w:color="auto"/>
              <w:right w:val="single" w:sz="4" w:space="0" w:color="auto"/>
            </w:tcBorders>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45881,1</w:t>
            </w:r>
          </w:p>
        </w:tc>
        <w:tc>
          <w:tcPr>
            <w:tcW w:w="1134" w:type="dxa"/>
            <w:tcBorders>
              <w:top w:val="single" w:sz="4" w:space="0" w:color="auto"/>
              <w:left w:val="single" w:sz="4" w:space="0" w:color="auto"/>
              <w:bottom w:val="single" w:sz="4" w:space="0" w:color="auto"/>
              <w:right w:val="single" w:sz="4" w:space="0" w:color="auto"/>
            </w:tcBorders>
            <w:noWrap/>
            <w:vAlign w:val="center"/>
          </w:tcPr>
          <w:p w:rsidR="00046391" w:rsidRPr="006C7E75" w:rsidRDefault="001575C9"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52095,1</w:t>
            </w:r>
          </w:p>
        </w:tc>
        <w:tc>
          <w:tcPr>
            <w:tcW w:w="1134" w:type="dxa"/>
            <w:tcBorders>
              <w:top w:val="single" w:sz="4" w:space="0" w:color="auto"/>
              <w:left w:val="single" w:sz="4" w:space="0" w:color="auto"/>
              <w:bottom w:val="single" w:sz="4" w:space="0" w:color="auto"/>
              <w:right w:val="single" w:sz="4" w:space="0" w:color="auto"/>
            </w:tcBorders>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46391" w:rsidRPr="006C7E75" w:rsidRDefault="001575C9"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97976,2</w:t>
            </w:r>
          </w:p>
        </w:tc>
        <w:tc>
          <w:tcPr>
            <w:tcW w:w="680" w:type="dxa"/>
            <w:tcBorders>
              <w:top w:val="single" w:sz="4" w:space="0" w:color="auto"/>
              <w:left w:val="single" w:sz="4" w:space="0" w:color="auto"/>
              <w:bottom w:val="single" w:sz="4" w:space="0" w:color="auto"/>
              <w:right w:val="single" w:sz="4" w:space="0" w:color="auto"/>
            </w:tcBorders>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58A7">
        <w:trPr>
          <w:trHeight w:val="246"/>
        </w:trPr>
        <w:tc>
          <w:tcPr>
            <w:tcW w:w="704" w:type="dxa"/>
            <w:vMerge w:val="restart"/>
            <w:tcBorders>
              <w:right w:val="single" w:sz="4" w:space="0" w:color="auto"/>
            </w:tcBorders>
            <w:vAlign w:val="center"/>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2.9</w:t>
            </w:r>
          </w:p>
        </w:tc>
        <w:tc>
          <w:tcPr>
            <w:tcW w:w="3380" w:type="dxa"/>
            <w:vMerge w:val="restart"/>
            <w:tcBorders>
              <w:top w:val="single" w:sz="4" w:space="0" w:color="auto"/>
              <w:left w:val="single" w:sz="4" w:space="0" w:color="auto"/>
              <w:right w:val="single" w:sz="4" w:space="0" w:color="auto"/>
            </w:tcBorders>
          </w:tcPr>
          <w:p w:rsidR="00046391" w:rsidRPr="006C7E75" w:rsidRDefault="00046391" w:rsidP="00046391">
            <w:pPr>
              <w:jc w:val="center"/>
              <w:rPr>
                <w:rFonts w:ascii="Times New Roman" w:eastAsia="Calibri" w:hAnsi="Times New Roman" w:cs="Times New Roman"/>
                <w:sz w:val="18"/>
                <w:szCs w:val="18"/>
                <w:lang w:eastAsia="ru-RU"/>
              </w:rPr>
            </w:pPr>
          </w:p>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Расходы на выплаты персоналу бюджетных учреждений за счет средств районного бюджета </w:t>
            </w:r>
          </w:p>
        </w:tc>
        <w:tc>
          <w:tcPr>
            <w:tcW w:w="1554" w:type="dxa"/>
            <w:gridSpan w:val="2"/>
            <w:tcBorders>
              <w:top w:val="single" w:sz="4" w:space="0" w:color="auto"/>
              <w:left w:val="single" w:sz="4" w:space="0" w:color="auto"/>
              <w:right w:val="single" w:sz="4" w:space="0" w:color="auto"/>
            </w:tcBorders>
          </w:tcPr>
          <w:p w:rsidR="00046391" w:rsidRPr="006C7E75" w:rsidRDefault="00B756E8"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Х</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0110081260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91334,5</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107410,3</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107410,3</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107410,3</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rPr>
            </w:pPr>
            <w:r w:rsidRPr="006C7E75">
              <w:rPr>
                <w:rFonts w:ascii="Times New Roman" w:hAnsi="Times New Roman" w:cs="Times New Roman"/>
                <w:b/>
                <w:sz w:val="18"/>
                <w:szCs w:val="18"/>
              </w:rPr>
              <w:t>413565,4</w:t>
            </w:r>
          </w:p>
        </w:tc>
        <w:tc>
          <w:tcPr>
            <w:tcW w:w="680" w:type="dxa"/>
            <w:tcBorders>
              <w:top w:val="single" w:sz="4" w:space="0" w:color="auto"/>
              <w:left w:val="single" w:sz="4" w:space="0" w:color="auto"/>
              <w:bottom w:val="single" w:sz="4" w:space="0" w:color="auto"/>
              <w:right w:val="single" w:sz="4" w:space="0" w:color="auto"/>
            </w:tcBorders>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8B58A7">
        <w:trPr>
          <w:trHeight w:val="189"/>
        </w:trPr>
        <w:tc>
          <w:tcPr>
            <w:tcW w:w="704" w:type="dxa"/>
            <w:vMerge/>
            <w:tcBorders>
              <w:right w:val="single" w:sz="4" w:space="0" w:color="auto"/>
            </w:tcBorders>
            <w:vAlign w:val="center"/>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Borders>
              <w:left w:val="single" w:sz="4" w:space="0" w:color="auto"/>
              <w:right w:val="single" w:sz="4" w:space="0" w:color="auto"/>
            </w:tcBorders>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tcBorders>
              <w:left w:val="single" w:sz="4" w:space="0" w:color="auto"/>
              <w:right w:val="single" w:sz="4" w:space="0" w:color="auto"/>
            </w:tcBorders>
          </w:tcPr>
          <w:p w:rsidR="00046391"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87218,5</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72275,0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72275,0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72275,0</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rPr>
            </w:pPr>
            <w:r w:rsidRPr="006C7E75">
              <w:rPr>
                <w:rFonts w:ascii="Times New Roman" w:hAnsi="Times New Roman" w:cs="Times New Roman"/>
                <w:sz w:val="18"/>
                <w:szCs w:val="18"/>
              </w:rPr>
              <w:t>304043,5</w:t>
            </w:r>
          </w:p>
        </w:tc>
        <w:tc>
          <w:tcPr>
            <w:tcW w:w="680" w:type="dxa"/>
            <w:tcBorders>
              <w:top w:val="single" w:sz="4" w:space="0" w:color="auto"/>
              <w:left w:val="single" w:sz="4" w:space="0" w:color="auto"/>
              <w:bottom w:val="single" w:sz="4" w:space="0" w:color="auto"/>
              <w:right w:val="single" w:sz="4" w:space="0" w:color="auto"/>
            </w:tcBorders>
            <w:noWrap/>
          </w:tcPr>
          <w:p w:rsidR="00046391" w:rsidRPr="006C7E75" w:rsidRDefault="00046391" w:rsidP="00046391">
            <w:pPr>
              <w:jc w:val="center"/>
              <w:rPr>
                <w:rFonts w:ascii="Times New Roman" w:eastAsia="Calibri" w:hAnsi="Times New Roman" w:cs="Times New Roman"/>
                <w:sz w:val="24"/>
                <w:szCs w:val="24"/>
                <w:lang w:eastAsia="ru-RU"/>
              </w:rPr>
            </w:pPr>
          </w:p>
        </w:tc>
      </w:tr>
      <w:tr w:rsidR="00B756E8" w:rsidRPr="006C7E75" w:rsidTr="008B58A7">
        <w:trPr>
          <w:trHeight w:val="189"/>
        </w:trPr>
        <w:tc>
          <w:tcPr>
            <w:tcW w:w="704" w:type="dxa"/>
            <w:vMerge/>
            <w:tcBorders>
              <w:right w:val="single" w:sz="4" w:space="0" w:color="auto"/>
            </w:tcBorders>
            <w:vAlign w:val="center"/>
          </w:tcPr>
          <w:p w:rsidR="00B756E8" w:rsidRPr="006C7E75" w:rsidRDefault="00B756E8" w:rsidP="001575C9">
            <w:pPr>
              <w:jc w:val="center"/>
              <w:rPr>
                <w:rFonts w:ascii="Times New Roman" w:eastAsia="Calibri" w:hAnsi="Times New Roman" w:cs="Times New Roman"/>
                <w:sz w:val="20"/>
                <w:szCs w:val="20"/>
                <w:lang w:eastAsia="ru-RU"/>
              </w:rPr>
            </w:pPr>
          </w:p>
        </w:tc>
        <w:tc>
          <w:tcPr>
            <w:tcW w:w="3380" w:type="dxa"/>
            <w:vMerge/>
            <w:tcBorders>
              <w:left w:val="single" w:sz="4" w:space="0" w:color="auto"/>
              <w:right w:val="single" w:sz="4" w:space="0" w:color="auto"/>
            </w:tcBorders>
          </w:tcPr>
          <w:p w:rsidR="00B756E8" w:rsidRPr="006C7E75" w:rsidRDefault="00B756E8" w:rsidP="001575C9">
            <w:pPr>
              <w:jc w:val="center"/>
              <w:rPr>
                <w:rFonts w:ascii="Times New Roman" w:eastAsia="Calibri" w:hAnsi="Times New Roman" w:cs="Times New Roman"/>
                <w:sz w:val="18"/>
                <w:szCs w:val="18"/>
                <w:lang w:eastAsia="ru-RU"/>
              </w:rPr>
            </w:pPr>
          </w:p>
        </w:tc>
        <w:tc>
          <w:tcPr>
            <w:tcW w:w="1554" w:type="dxa"/>
            <w:gridSpan w:val="2"/>
            <w:vMerge w:val="restart"/>
            <w:tcBorders>
              <w:left w:val="single" w:sz="4" w:space="0" w:color="auto"/>
              <w:right w:val="single" w:sz="4" w:space="0" w:color="auto"/>
            </w:tcBorders>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Администрация Назаровского района</w:t>
            </w:r>
          </w:p>
        </w:tc>
        <w:tc>
          <w:tcPr>
            <w:tcW w:w="567" w:type="dxa"/>
            <w:gridSpan w:val="2"/>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1162"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3604,0</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26990,3</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26990,3</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26990,3</w:t>
            </w:r>
          </w:p>
        </w:tc>
        <w:tc>
          <w:tcPr>
            <w:tcW w:w="1417" w:type="dxa"/>
            <w:noWrap/>
            <w:vAlign w:val="center"/>
          </w:tcPr>
          <w:p w:rsidR="00B756E8" w:rsidRPr="006C7E75" w:rsidRDefault="00B756E8" w:rsidP="001575C9">
            <w:pPr>
              <w:jc w:val="center"/>
              <w:rPr>
                <w:rFonts w:ascii="Times New Roman" w:eastAsia="Calibri" w:hAnsi="Times New Roman" w:cs="Times New Roman"/>
                <w:sz w:val="18"/>
                <w:szCs w:val="18"/>
              </w:rPr>
            </w:pPr>
            <w:r>
              <w:rPr>
                <w:rFonts w:ascii="Times New Roman" w:hAnsi="Times New Roman" w:cs="Times New Roman"/>
                <w:sz w:val="18"/>
                <w:szCs w:val="18"/>
              </w:rPr>
              <w:t>84574,9</w:t>
            </w:r>
          </w:p>
        </w:tc>
        <w:tc>
          <w:tcPr>
            <w:tcW w:w="680" w:type="dxa"/>
            <w:tcBorders>
              <w:top w:val="single" w:sz="4" w:space="0" w:color="auto"/>
              <w:left w:val="single" w:sz="4" w:space="0" w:color="auto"/>
              <w:bottom w:val="single" w:sz="4" w:space="0" w:color="auto"/>
              <w:right w:val="single" w:sz="4" w:space="0" w:color="auto"/>
            </w:tcBorders>
            <w:noWrap/>
          </w:tcPr>
          <w:p w:rsidR="00B756E8" w:rsidRPr="006C7E75" w:rsidRDefault="00B756E8" w:rsidP="001575C9">
            <w:pPr>
              <w:jc w:val="center"/>
              <w:rPr>
                <w:rFonts w:ascii="Times New Roman" w:eastAsia="Calibri" w:hAnsi="Times New Roman" w:cs="Times New Roman"/>
                <w:sz w:val="24"/>
                <w:szCs w:val="24"/>
                <w:lang w:eastAsia="ru-RU"/>
              </w:rPr>
            </w:pPr>
          </w:p>
        </w:tc>
      </w:tr>
      <w:tr w:rsidR="00B756E8" w:rsidRPr="006C7E75" w:rsidTr="008B58A7">
        <w:trPr>
          <w:trHeight w:val="189"/>
        </w:trPr>
        <w:tc>
          <w:tcPr>
            <w:tcW w:w="704" w:type="dxa"/>
            <w:vMerge/>
            <w:tcBorders>
              <w:right w:val="single" w:sz="4" w:space="0" w:color="auto"/>
            </w:tcBorders>
            <w:vAlign w:val="center"/>
          </w:tcPr>
          <w:p w:rsidR="00B756E8" w:rsidRPr="006C7E75" w:rsidRDefault="00B756E8" w:rsidP="001575C9">
            <w:pPr>
              <w:jc w:val="center"/>
              <w:rPr>
                <w:rFonts w:ascii="Times New Roman" w:eastAsia="Calibri" w:hAnsi="Times New Roman" w:cs="Times New Roman"/>
                <w:sz w:val="20"/>
                <w:szCs w:val="20"/>
                <w:lang w:eastAsia="ru-RU"/>
              </w:rPr>
            </w:pPr>
          </w:p>
        </w:tc>
        <w:tc>
          <w:tcPr>
            <w:tcW w:w="3380" w:type="dxa"/>
            <w:vMerge/>
            <w:tcBorders>
              <w:left w:val="single" w:sz="4" w:space="0" w:color="auto"/>
              <w:bottom w:val="single" w:sz="4" w:space="0" w:color="auto"/>
              <w:right w:val="single" w:sz="4" w:space="0" w:color="auto"/>
            </w:tcBorders>
          </w:tcPr>
          <w:p w:rsidR="00B756E8" w:rsidRPr="006C7E75" w:rsidRDefault="00B756E8" w:rsidP="001575C9">
            <w:pPr>
              <w:jc w:val="center"/>
              <w:rPr>
                <w:rFonts w:ascii="Times New Roman" w:eastAsia="Calibri" w:hAnsi="Times New Roman" w:cs="Times New Roman"/>
                <w:sz w:val="18"/>
                <w:szCs w:val="18"/>
                <w:lang w:eastAsia="ru-RU"/>
              </w:rPr>
            </w:pPr>
          </w:p>
        </w:tc>
        <w:tc>
          <w:tcPr>
            <w:tcW w:w="1554" w:type="dxa"/>
            <w:gridSpan w:val="2"/>
            <w:vMerge/>
            <w:tcBorders>
              <w:left w:val="single" w:sz="4" w:space="0" w:color="auto"/>
              <w:bottom w:val="single" w:sz="4" w:space="0" w:color="auto"/>
              <w:right w:val="single" w:sz="4" w:space="0" w:color="auto"/>
            </w:tcBorders>
          </w:tcPr>
          <w:p w:rsidR="00B756E8" w:rsidRPr="006C7E75" w:rsidRDefault="00B756E8" w:rsidP="001575C9">
            <w:pPr>
              <w:jc w:val="center"/>
              <w:rPr>
                <w:rFonts w:ascii="Times New Roman" w:eastAsia="Calibri" w:hAnsi="Times New Roman" w:cs="Times New Roman"/>
                <w:sz w:val="18"/>
                <w:szCs w:val="18"/>
                <w:lang w:eastAsia="ru-RU"/>
              </w:rPr>
            </w:pPr>
          </w:p>
        </w:tc>
        <w:tc>
          <w:tcPr>
            <w:tcW w:w="567" w:type="dxa"/>
            <w:gridSpan w:val="2"/>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62"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512,0</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8145,0</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8145,0</w:t>
            </w:r>
          </w:p>
        </w:tc>
        <w:tc>
          <w:tcPr>
            <w:tcW w:w="1134" w:type="dxa"/>
            <w:noWrap/>
            <w:vAlign w:val="center"/>
          </w:tcPr>
          <w:p w:rsidR="00B756E8" w:rsidRPr="006C7E75" w:rsidRDefault="00B756E8"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8145,0</w:t>
            </w:r>
          </w:p>
        </w:tc>
        <w:tc>
          <w:tcPr>
            <w:tcW w:w="1417" w:type="dxa"/>
            <w:noWrap/>
            <w:vAlign w:val="center"/>
          </w:tcPr>
          <w:p w:rsidR="00B756E8" w:rsidRPr="006C7E75" w:rsidRDefault="00B756E8" w:rsidP="001575C9">
            <w:pPr>
              <w:jc w:val="center"/>
              <w:rPr>
                <w:rFonts w:ascii="Times New Roman" w:eastAsia="Calibri" w:hAnsi="Times New Roman" w:cs="Times New Roman"/>
                <w:sz w:val="18"/>
                <w:szCs w:val="18"/>
              </w:rPr>
            </w:pPr>
            <w:r>
              <w:rPr>
                <w:rFonts w:ascii="Times New Roman" w:hAnsi="Times New Roman" w:cs="Times New Roman"/>
                <w:sz w:val="18"/>
                <w:szCs w:val="18"/>
              </w:rPr>
              <w:t>24947,0</w:t>
            </w:r>
          </w:p>
        </w:tc>
        <w:tc>
          <w:tcPr>
            <w:tcW w:w="680" w:type="dxa"/>
            <w:tcBorders>
              <w:top w:val="single" w:sz="4" w:space="0" w:color="auto"/>
              <w:left w:val="single" w:sz="4" w:space="0" w:color="auto"/>
              <w:bottom w:val="single" w:sz="4" w:space="0" w:color="auto"/>
              <w:right w:val="single" w:sz="4" w:space="0" w:color="auto"/>
            </w:tcBorders>
            <w:noWrap/>
          </w:tcPr>
          <w:p w:rsidR="00B756E8" w:rsidRPr="006C7E75" w:rsidRDefault="00B756E8" w:rsidP="001575C9">
            <w:pPr>
              <w:jc w:val="center"/>
              <w:rPr>
                <w:rFonts w:ascii="Times New Roman" w:eastAsia="Calibri" w:hAnsi="Times New Roman" w:cs="Times New Roman"/>
                <w:sz w:val="24"/>
                <w:szCs w:val="24"/>
                <w:lang w:eastAsia="ru-RU"/>
              </w:rPr>
            </w:pPr>
          </w:p>
        </w:tc>
      </w:tr>
      <w:tr w:rsidR="00046391" w:rsidRPr="006C7E75" w:rsidTr="00E02C25">
        <w:trPr>
          <w:trHeight w:val="174"/>
        </w:trPr>
        <w:tc>
          <w:tcPr>
            <w:tcW w:w="704" w:type="dxa"/>
            <w:vMerge w:val="restart"/>
            <w:tcBorders>
              <w:right w:val="single" w:sz="4" w:space="0" w:color="auto"/>
            </w:tcBorders>
            <w:vAlign w:val="center"/>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2.10</w:t>
            </w:r>
          </w:p>
        </w:tc>
        <w:tc>
          <w:tcPr>
            <w:tcW w:w="3380" w:type="dxa"/>
            <w:vMerge w:val="restart"/>
            <w:tcBorders>
              <w:top w:val="single" w:sz="4" w:space="0" w:color="auto"/>
              <w:left w:val="single" w:sz="4" w:space="0" w:color="auto"/>
              <w:right w:val="single" w:sz="4" w:space="0" w:color="auto"/>
            </w:tcBorders>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Иные расходы на обеспечение деятельности муниципальных бюджетных учреждений за счет районного бюджета </w:t>
            </w:r>
          </w:p>
        </w:tc>
        <w:tc>
          <w:tcPr>
            <w:tcW w:w="1554" w:type="dxa"/>
            <w:gridSpan w:val="2"/>
            <w:tcBorders>
              <w:top w:val="single" w:sz="4" w:space="0" w:color="auto"/>
              <w:left w:val="single" w:sz="4" w:space="0" w:color="auto"/>
              <w:right w:val="single" w:sz="4" w:space="0" w:color="auto"/>
            </w:tcBorders>
          </w:tcPr>
          <w:p w:rsidR="00046391" w:rsidRPr="006C7E75" w:rsidRDefault="00B756E8"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Х</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0110081270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65080,0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66903,0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66903,0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66903,0</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rPr>
            </w:pPr>
            <w:r w:rsidRPr="006C7E75">
              <w:rPr>
                <w:rFonts w:ascii="Times New Roman" w:eastAsia="Calibri" w:hAnsi="Times New Roman" w:cs="Times New Roman"/>
                <w:b/>
                <w:sz w:val="18"/>
                <w:szCs w:val="18"/>
                <w:lang w:eastAsia="ru-RU"/>
              </w:rPr>
              <w:t>265789,0</w:t>
            </w:r>
          </w:p>
        </w:tc>
        <w:tc>
          <w:tcPr>
            <w:tcW w:w="680" w:type="dxa"/>
            <w:tcBorders>
              <w:top w:val="single" w:sz="4" w:space="0" w:color="auto"/>
              <w:left w:val="single" w:sz="4" w:space="0" w:color="auto"/>
              <w:bottom w:val="single" w:sz="4" w:space="0" w:color="auto"/>
              <w:right w:val="single" w:sz="4" w:space="0" w:color="auto"/>
            </w:tcBorders>
            <w:noWrap/>
          </w:tcPr>
          <w:p w:rsidR="00046391" w:rsidRPr="006C7E75" w:rsidRDefault="00046391" w:rsidP="00046391">
            <w:pPr>
              <w:jc w:val="center"/>
              <w:rPr>
                <w:rFonts w:ascii="Times New Roman" w:eastAsia="Calibri" w:hAnsi="Times New Roman" w:cs="Times New Roman"/>
                <w:sz w:val="24"/>
                <w:szCs w:val="24"/>
                <w:lang w:eastAsia="ru-RU"/>
              </w:rPr>
            </w:pPr>
          </w:p>
        </w:tc>
      </w:tr>
      <w:tr w:rsidR="00B756E8" w:rsidRPr="006C7E75" w:rsidTr="00B756E8">
        <w:trPr>
          <w:trHeight w:val="464"/>
        </w:trPr>
        <w:tc>
          <w:tcPr>
            <w:tcW w:w="704" w:type="dxa"/>
            <w:vMerge/>
            <w:tcBorders>
              <w:right w:val="single" w:sz="4" w:space="0" w:color="auto"/>
            </w:tcBorders>
            <w:vAlign w:val="center"/>
          </w:tcPr>
          <w:p w:rsidR="00B756E8" w:rsidRPr="006C7E75" w:rsidRDefault="00B756E8" w:rsidP="00046391">
            <w:pPr>
              <w:jc w:val="center"/>
              <w:rPr>
                <w:rFonts w:ascii="Times New Roman" w:eastAsia="Calibri" w:hAnsi="Times New Roman" w:cs="Times New Roman"/>
                <w:sz w:val="20"/>
                <w:szCs w:val="20"/>
                <w:lang w:eastAsia="ru-RU"/>
              </w:rPr>
            </w:pPr>
          </w:p>
        </w:tc>
        <w:tc>
          <w:tcPr>
            <w:tcW w:w="3380" w:type="dxa"/>
            <w:vMerge/>
            <w:tcBorders>
              <w:left w:val="single" w:sz="4" w:space="0" w:color="auto"/>
              <w:right w:val="single" w:sz="4" w:space="0" w:color="auto"/>
            </w:tcBorders>
          </w:tcPr>
          <w:p w:rsidR="00B756E8" w:rsidRPr="006C7E75" w:rsidRDefault="00B756E8" w:rsidP="00046391">
            <w:pPr>
              <w:jc w:val="center"/>
              <w:rPr>
                <w:rFonts w:ascii="Times New Roman" w:eastAsia="Calibri" w:hAnsi="Times New Roman" w:cs="Times New Roman"/>
                <w:sz w:val="18"/>
                <w:szCs w:val="18"/>
                <w:lang w:eastAsia="ru-RU"/>
              </w:rPr>
            </w:pPr>
          </w:p>
        </w:tc>
        <w:tc>
          <w:tcPr>
            <w:tcW w:w="1554" w:type="dxa"/>
            <w:gridSpan w:val="2"/>
            <w:vMerge w:val="restart"/>
            <w:tcBorders>
              <w:left w:val="single" w:sz="4" w:space="0" w:color="auto"/>
              <w:right w:val="single" w:sz="4" w:space="0" w:color="auto"/>
            </w:tcBorders>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64991,1</w:t>
            </w:r>
          </w:p>
        </w:tc>
        <w:tc>
          <w:tcPr>
            <w:tcW w:w="1134" w:type="dxa"/>
            <w:noWrap/>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66512,3</w:t>
            </w:r>
          </w:p>
        </w:tc>
        <w:tc>
          <w:tcPr>
            <w:tcW w:w="1134" w:type="dxa"/>
            <w:noWrap/>
            <w:vAlign w:val="center"/>
          </w:tcPr>
          <w:p w:rsidR="00B756E8" w:rsidRPr="006C7E75" w:rsidRDefault="00B756E8"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66512,3</w:t>
            </w:r>
          </w:p>
        </w:tc>
        <w:tc>
          <w:tcPr>
            <w:tcW w:w="1134" w:type="dxa"/>
            <w:noWrap/>
            <w:vAlign w:val="center"/>
          </w:tcPr>
          <w:p w:rsidR="00B756E8" w:rsidRPr="006C7E75" w:rsidRDefault="00B756E8"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66512,3</w:t>
            </w:r>
          </w:p>
        </w:tc>
        <w:tc>
          <w:tcPr>
            <w:tcW w:w="1417" w:type="dxa"/>
            <w:noWrap/>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264439,1</w:t>
            </w:r>
          </w:p>
        </w:tc>
        <w:tc>
          <w:tcPr>
            <w:tcW w:w="680" w:type="dxa"/>
            <w:noWrap/>
          </w:tcPr>
          <w:p w:rsidR="00B756E8" w:rsidRPr="006C7E75" w:rsidRDefault="00B756E8" w:rsidP="00046391">
            <w:pPr>
              <w:jc w:val="center"/>
              <w:rPr>
                <w:rFonts w:ascii="Times New Roman" w:eastAsia="Calibri" w:hAnsi="Times New Roman" w:cs="Times New Roman"/>
                <w:sz w:val="24"/>
                <w:szCs w:val="24"/>
                <w:lang w:eastAsia="ru-RU"/>
              </w:rPr>
            </w:pPr>
          </w:p>
        </w:tc>
      </w:tr>
      <w:tr w:rsidR="00B756E8" w:rsidRPr="006C7E75" w:rsidTr="00E02C25">
        <w:trPr>
          <w:trHeight w:val="183"/>
        </w:trPr>
        <w:tc>
          <w:tcPr>
            <w:tcW w:w="704" w:type="dxa"/>
            <w:vMerge/>
            <w:tcBorders>
              <w:right w:val="single" w:sz="4" w:space="0" w:color="auto"/>
            </w:tcBorders>
            <w:vAlign w:val="center"/>
          </w:tcPr>
          <w:p w:rsidR="00B756E8" w:rsidRPr="006C7E75" w:rsidRDefault="00B756E8" w:rsidP="00046391">
            <w:pPr>
              <w:jc w:val="center"/>
              <w:rPr>
                <w:rFonts w:ascii="Times New Roman" w:eastAsia="Calibri" w:hAnsi="Times New Roman" w:cs="Times New Roman"/>
                <w:sz w:val="20"/>
                <w:szCs w:val="20"/>
                <w:lang w:eastAsia="ru-RU"/>
              </w:rPr>
            </w:pPr>
          </w:p>
        </w:tc>
        <w:tc>
          <w:tcPr>
            <w:tcW w:w="3380" w:type="dxa"/>
            <w:vMerge/>
            <w:tcBorders>
              <w:left w:val="single" w:sz="4" w:space="0" w:color="auto"/>
              <w:right w:val="single" w:sz="4" w:space="0" w:color="auto"/>
            </w:tcBorders>
          </w:tcPr>
          <w:p w:rsidR="00B756E8" w:rsidRPr="006C7E75" w:rsidRDefault="00B756E8" w:rsidP="00046391">
            <w:pPr>
              <w:jc w:val="center"/>
              <w:rPr>
                <w:rFonts w:ascii="Times New Roman" w:eastAsia="Calibri" w:hAnsi="Times New Roman" w:cs="Times New Roman"/>
                <w:sz w:val="18"/>
                <w:szCs w:val="18"/>
                <w:lang w:eastAsia="ru-RU"/>
              </w:rPr>
            </w:pPr>
          </w:p>
        </w:tc>
        <w:tc>
          <w:tcPr>
            <w:tcW w:w="1554" w:type="dxa"/>
            <w:gridSpan w:val="2"/>
            <w:vMerge/>
            <w:tcBorders>
              <w:left w:val="single" w:sz="4" w:space="0" w:color="auto"/>
              <w:right w:val="single" w:sz="4" w:space="0" w:color="auto"/>
            </w:tcBorders>
          </w:tcPr>
          <w:p w:rsidR="00B756E8" w:rsidRPr="006C7E75" w:rsidRDefault="00B756E8" w:rsidP="00046391">
            <w:pPr>
              <w:jc w:val="center"/>
              <w:rPr>
                <w:rFonts w:ascii="Times New Roman" w:eastAsia="Calibri" w:hAnsi="Times New Roman" w:cs="Times New Roman"/>
                <w:sz w:val="18"/>
                <w:szCs w:val="18"/>
                <w:lang w:eastAsia="ru-RU"/>
              </w:rPr>
            </w:pPr>
          </w:p>
        </w:tc>
        <w:tc>
          <w:tcPr>
            <w:tcW w:w="567" w:type="dxa"/>
            <w:gridSpan w:val="2"/>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B756E8" w:rsidRPr="006C7E75" w:rsidRDefault="00B756E8"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88,9</w:t>
            </w:r>
          </w:p>
        </w:tc>
        <w:tc>
          <w:tcPr>
            <w:tcW w:w="1134" w:type="dxa"/>
            <w:noWrap/>
            <w:vAlign w:val="center"/>
          </w:tcPr>
          <w:p w:rsidR="00B756E8" w:rsidRPr="006C7E75" w:rsidRDefault="00B756E8"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B756E8" w:rsidRPr="006C7E75" w:rsidRDefault="00B756E8"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B756E8" w:rsidRPr="006C7E75" w:rsidRDefault="00B756E8"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B756E8" w:rsidRPr="006C7E75" w:rsidRDefault="00B756E8"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177,8</w:t>
            </w:r>
          </w:p>
        </w:tc>
        <w:tc>
          <w:tcPr>
            <w:tcW w:w="680" w:type="dxa"/>
            <w:noWrap/>
          </w:tcPr>
          <w:p w:rsidR="00B756E8" w:rsidRPr="006C7E75" w:rsidRDefault="00B756E8" w:rsidP="00046391">
            <w:pPr>
              <w:jc w:val="center"/>
              <w:rPr>
                <w:rFonts w:ascii="Times New Roman" w:eastAsia="Calibri" w:hAnsi="Times New Roman" w:cs="Times New Roman"/>
                <w:sz w:val="24"/>
                <w:szCs w:val="24"/>
                <w:lang w:eastAsia="ru-RU"/>
              </w:rPr>
            </w:pPr>
          </w:p>
        </w:tc>
      </w:tr>
      <w:tr w:rsidR="00046391" w:rsidRPr="006C7E75" w:rsidTr="00E02C25">
        <w:trPr>
          <w:trHeight w:val="118"/>
        </w:trPr>
        <w:tc>
          <w:tcPr>
            <w:tcW w:w="704" w:type="dxa"/>
            <w:vMerge/>
            <w:tcBorders>
              <w:right w:val="single" w:sz="4" w:space="0" w:color="auto"/>
            </w:tcBorders>
            <w:vAlign w:val="center"/>
          </w:tcPr>
          <w:p w:rsidR="00046391" w:rsidRPr="006C7E75" w:rsidRDefault="00046391" w:rsidP="00046391">
            <w:pPr>
              <w:jc w:val="center"/>
              <w:rPr>
                <w:rFonts w:ascii="Times New Roman" w:eastAsia="Calibri" w:hAnsi="Times New Roman" w:cs="Times New Roman"/>
                <w:sz w:val="20"/>
                <w:szCs w:val="20"/>
                <w:lang w:eastAsia="ru-RU"/>
              </w:rPr>
            </w:pPr>
          </w:p>
        </w:tc>
        <w:tc>
          <w:tcPr>
            <w:tcW w:w="3380" w:type="dxa"/>
            <w:vMerge/>
            <w:tcBorders>
              <w:left w:val="single" w:sz="4" w:space="0" w:color="auto"/>
              <w:right w:val="single" w:sz="4" w:space="0" w:color="auto"/>
            </w:tcBorders>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tcBorders>
              <w:left w:val="single" w:sz="4" w:space="0" w:color="auto"/>
              <w:right w:val="single" w:sz="4" w:space="0" w:color="auto"/>
            </w:tcBorders>
          </w:tcPr>
          <w:p w:rsidR="00046391" w:rsidRPr="006C7E75" w:rsidRDefault="00F307A3" w:rsidP="00046391">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Администрация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390,7</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390,7</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390,7</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1172,1</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1C351A">
        <w:trPr>
          <w:trHeight w:val="650"/>
        </w:trPr>
        <w:tc>
          <w:tcPr>
            <w:tcW w:w="704" w:type="dxa"/>
            <w:vAlign w:val="center"/>
            <w:hideMark/>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2.11</w:t>
            </w:r>
          </w:p>
        </w:tc>
        <w:tc>
          <w:tcPr>
            <w:tcW w:w="3380" w:type="dxa"/>
          </w:tcPr>
          <w:p w:rsidR="00046391" w:rsidRPr="006C7E75" w:rsidRDefault="008B24A9" w:rsidP="00B756E8">
            <w:pPr>
              <w:jc w:val="center"/>
              <w:rPr>
                <w:rFonts w:ascii="Times New Roman" w:eastAsia="Calibri" w:hAnsi="Times New Roman" w:cs="Times New Roman"/>
                <w:sz w:val="18"/>
                <w:szCs w:val="18"/>
                <w:lang w:eastAsia="ru-RU"/>
              </w:rPr>
            </w:pPr>
            <w:proofErr w:type="spellStart"/>
            <w:proofErr w:type="gramStart"/>
            <w:r w:rsidRPr="008B24A9">
              <w:rPr>
                <w:rFonts w:ascii="Times New Roman" w:eastAsia="Calibri" w:hAnsi="Times New Roman" w:cs="Times New Roman"/>
                <w:sz w:val="18"/>
                <w:szCs w:val="18"/>
                <w:lang w:eastAsia="ru-RU"/>
              </w:rPr>
              <w:t>Софинансирование</w:t>
            </w:r>
            <w:proofErr w:type="spellEnd"/>
            <w:r w:rsidRPr="008B24A9">
              <w:rPr>
                <w:rFonts w:ascii="Times New Roman" w:eastAsia="Calibri" w:hAnsi="Times New Roman" w:cs="Times New Roman"/>
                <w:sz w:val="18"/>
                <w:szCs w:val="18"/>
                <w:lang w:eastAsia="ru-RU"/>
              </w:rPr>
              <w:t xml:space="preserve">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w:t>
            </w:r>
            <w:r>
              <w:rPr>
                <w:rFonts w:ascii="Times New Roman" w:eastAsia="Calibri" w:hAnsi="Times New Roman" w:cs="Times New Roman"/>
                <w:sz w:val="18"/>
                <w:szCs w:val="18"/>
                <w:lang w:eastAsia="ru-RU"/>
              </w:rPr>
              <w:t>да, не считая горячего напитка</w:t>
            </w:r>
            <w:proofErr w:type="gramEnd"/>
          </w:p>
        </w:tc>
        <w:tc>
          <w:tcPr>
            <w:tcW w:w="1554" w:type="dxa"/>
            <w:gridSpan w:val="2"/>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1003</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01100L3040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10300,2</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9995,3</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9926,9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4039,3</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34261,7</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1C351A">
        <w:trPr>
          <w:trHeight w:val="253"/>
        </w:trPr>
        <w:tc>
          <w:tcPr>
            <w:tcW w:w="704" w:type="dxa"/>
            <w:vAlign w:val="center"/>
            <w:hideMark/>
          </w:tcPr>
          <w:p w:rsidR="00046391" w:rsidRPr="006C7E75" w:rsidRDefault="00046391" w:rsidP="00046391">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2.12</w:t>
            </w:r>
          </w:p>
        </w:tc>
        <w:tc>
          <w:tcPr>
            <w:tcW w:w="3380" w:type="dxa"/>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Проведение зданий и сооружений общеобразовательных организаций в соответствие с требованиями законодательства за счет краевого и районного бюджета </w:t>
            </w:r>
          </w:p>
        </w:tc>
        <w:tc>
          <w:tcPr>
            <w:tcW w:w="1554" w:type="dxa"/>
            <w:gridSpan w:val="2"/>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01100S5630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4308,1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4093,5</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4093,5</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4093,5</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hAnsi="Times New Roman" w:cs="Times New Roman"/>
                <w:sz w:val="18"/>
                <w:szCs w:val="18"/>
              </w:rPr>
              <w:t>16588,6</w:t>
            </w:r>
          </w:p>
        </w:tc>
        <w:tc>
          <w:tcPr>
            <w:tcW w:w="680" w:type="dxa"/>
            <w:noWrap/>
          </w:tcPr>
          <w:p w:rsidR="00046391" w:rsidRPr="006C7E75" w:rsidRDefault="00046391" w:rsidP="00046391">
            <w:pPr>
              <w:jc w:val="center"/>
              <w:rPr>
                <w:rFonts w:ascii="Times New Roman" w:eastAsia="Calibri" w:hAnsi="Times New Roman" w:cs="Times New Roman"/>
                <w:sz w:val="24"/>
                <w:szCs w:val="24"/>
                <w:lang w:eastAsia="ru-RU"/>
              </w:rPr>
            </w:pPr>
          </w:p>
        </w:tc>
      </w:tr>
      <w:tr w:rsidR="00046391" w:rsidRPr="006C7E75" w:rsidTr="002E278B">
        <w:trPr>
          <w:trHeight w:val="545"/>
        </w:trPr>
        <w:tc>
          <w:tcPr>
            <w:tcW w:w="704" w:type="dxa"/>
            <w:vMerge w:val="restart"/>
            <w:vAlign w:val="center"/>
            <w:hideMark/>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2.13</w:t>
            </w:r>
          </w:p>
          <w:p w:rsidR="00046391" w:rsidRPr="006C7E75" w:rsidRDefault="00046391" w:rsidP="00046391">
            <w:pPr>
              <w:jc w:val="center"/>
              <w:rPr>
                <w:rFonts w:ascii="Times New Roman" w:eastAsia="Calibri" w:hAnsi="Times New Roman" w:cs="Times New Roman"/>
                <w:sz w:val="18"/>
                <w:szCs w:val="18"/>
                <w:lang w:eastAsia="ru-RU"/>
              </w:rPr>
            </w:pPr>
          </w:p>
        </w:tc>
        <w:tc>
          <w:tcPr>
            <w:tcW w:w="3380" w:type="dxa"/>
            <w:vMerge w:val="restart"/>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Создание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4" w:type="dxa"/>
            <w:gridSpan w:val="2"/>
            <w:vMerge w:val="restart"/>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 </w:t>
            </w:r>
          </w:p>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011Е151720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1639,4</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1639,4</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2E278B">
        <w:trPr>
          <w:trHeight w:val="545"/>
        </w:trPr>
        <w:tc>
          <w:tcPr>
            <w:tcW w:w="704" w:type="dxa"/>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011Е151720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1048,7</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1048,7</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2E278B">
        <w:trPr>
          <w:trHeight w:val="546"/>
        </w:trPr>
        <w:tc>
          <w:tcPr>
            <w:tcW w:w="704" w:type="dxa"/>
            <w:vMerge/>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011Е151720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590,7</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590,7</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2B7B86">
        <w:trPr>
          <w:trHeight w:val="1069"/>
        </w:trPr>
        <w:tc>
          <w:tcPr>
            <w:tcW w:w="704" w:type="dxa"/>
            <w:vAlign w:val="center"/>
            <w:hideMark/>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2.14</w:t>
            </w:r>
          </w:p>
        </w:tc>
        <w:tc>
          <w:tcPr>
            <w:tcW w:w="3380" w:type="dxa"/>
            <w:vAlign w:val="center"/>
          </w:tcPr>
          <w:p w:rsidR="00046391" w:rsidRPr="006C7E75" w:rsidRDefault="00B315CD" w:rsidP="00B315CD">
            <w:pPr>
              <w:jc w:val="center"/>
              <w:rPr>
                <w:rFonts w:ascii="Times New Roman" w:eastAsia="Calibri" w:hAnsi="Times New Roman" w:cs="Times New Roman"/>
                <w:sz w:val="18"/>
                <w:szCs w:val="18"/>
                <w:lang w:eastAsia="ru-RU"/>
              </w:rPr>
            </w:pPr>
            <w:r w:rsidRPr="00B315CD">
              <w:rPr>
                <w:rFonts w:ascii="Times New Roman" w:eastAsia="Calibri" w:hAnsi="Times New Roman" w:cs="Times New Roman"/>
                <w:sz w:val="18"/>
                <w:szCs w:val="18"/>
                <w:lang w:eastAsia="ru-RU"/>
              </w:rPr>
              <w:t>Обеспечение деятельности советников директора по воспитанию и взаимодействию с детскими общественными объединениями в общ</w:t>
            </w:r>
            <w:r>
              <w:rPr>
                <w:rFonts w:ascii="Times New Roman" w:eastAsia="Calibri" w:hAnsi="Times New Roman" w:cs="Times New Roman"/>
                <w:sz w:val="18"/>
                <w:szCs w:val="18"/>
                <w:lang w:eastAsia="ru-RU"/>
              </w:rPr>
              <w:t xml:space="preserve">еобразовательных организациях </w:t>
            </w:r>
          </w:p>
        </w:tc>
        <w:tc>
          <w:tcPr>
            <w:tcW w:w="1554"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w:t>
            </w:r>
            <w:r w:rsidRPr="006C7E75">
              <w:rPr>
                <w:rFonts w:ascii="Times New Roman" w:eastAsia="Calibri" w:hAnsi="Times New Roman" w:cs="Times New Roman"/>
                <w:sz w:val="16"/>
                <w:szCs w:val="18"/>
                <w:lang w:eastAsia="ru-RU"/>
              </w:rPr>
              <w:t>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011ЕВ51790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4193,4</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4193,4</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87677E">
        <w:trPr>
          <w:trHeight w:val="265"/>
        </w:trPr>
        <w:tc>
          <w:tcPr>
            <w:tcW w:w="704" w:type="dxa"/>
            <w:vAlign w:val="center"/>
            <w:hideMark/>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2.15</w:t>
            </w:r>
          </w:p>
        </w:tc>
        <w:tc>
          <w:tcPr>
            <w:tcW w:w="3380"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Проведение мероприятий в учреждениях дошкольного и общего образования</w:t>
            </w:r>
          </w:p>
        </w:tc>
        <w:tc>
          <w:tcPr>
            <w:tcW w:w="1554" w:type="dxa"/>
            <w:gridSpan w:val="2"/>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0110081520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171,1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230,0</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401,0</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1C351A">
        <w:trPr>
          <w:trHeight w:val="499"/>
        </w:trPr>
        <w:tc>
          <w:tcPr>
            <w:tcW w:w="704" w:type="dxa"/>
            <w:noWrap/>
            <w:vAlign w:val="center"/>
            <w:hideMark/>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2.16</w:t>
            </w:r>
          </w:p>
        </w:tc>
        <w:tc>
          <w:tcPr>
            <w:tcW w:w="3380" w:type="dxa"/>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Создание условий для оснащения (обновления материально- 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4" w:type="dxa"/>
            <w:gridSpan w:val="2"/>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w:t>
            </w:r>
            <w:r w:rsidRPr="006C7E75">
              <w:rPr>
                <w:rFonts w:ascii="Times New Roman" w:eastAsia="Calibri" w:hAnsi="Times New Roman" w:cs="Times New Roman"/>
                <w:sz w:val="18"/>
                <w:szCs w:val="18"/>
                <w:lang w:val="en-US" w:eastAsia="ru-RU"/>
              </w:rPr>
              <w:t>S</w:t>
            </w:r>
            <w:r w:rsidRPr="006C7E75">
              <w:rPr>
                <w:rFonts w:ascii="Times New Roman" w:eastAsia="Calibri" w:hAnsi="Times New Roman" w:cs="Times New Roman"/>
                <w:sz w:val="18"/>
                <w:szCs w:val="18"/>
                <w:lang w:eastAsia="ru-RU"/>
              </w:rPr>
              <w:t>5210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909,1</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909,1</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E02C25">
        <w:trPr>
          <w:trHeight w:val="1292"/>
        </w:trPr>
        <w:tc>
          <w:tcPr>
            <w:tcW w:w="70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p>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2.17</w:t>
            </w:r>
          </w:p>
        </w:tc>
        <w:tc>
          <w:tcPr>
            <w:tcW w:w="3380" w:type="dxa"/>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Финансовое обеспечение (возмещение) расходов, связанных с предоставление мер социальной поддержки в сфере дошкольного и общего образования детей из семей лиц, принимающих участие в специальной военной операции </w:t>
            </w:r>
          </w:p>
        </w:tc>
        <w:tc>
          <w:tcPr>
            <w:tcW w:w="1554" w:type="dxa"/>
            <w:gridSpan w:val="2"/>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w:t>
            </w:r>
            <w:r w:rsidRPr="006C7E75">
              <w:rPr>
                <w:rFonts w:ascii="Times New Roman" w:eastAsia="Calibri" w:hAnsi="Times New Roman" w:cs="Times New Roman"/>
                <w:sz w:val="18"/>
                <w:szCs w:val="18"/>
                <w:lang w:val="en-US" w:eastAsia="ru-RU"/>
              </w:rPr>
              <w:t>S8530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370,2</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370,2</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1C351A">
        <w:trPr>
          <w:trHeight w:val="1126"/>
        </w:trPr>
        <w:tc>
          <w:tcPr>
            <w:tcW w:w="704" w:type="dxa"/>
            <w:vMerge w:val="restart"/>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2.18</w:t>
            </w:r>
          </w:p>
        </w:tc>
        <w:tc>
          <w:tcPr>
            <w:tcW w:w="3380" w:type="dxa"/>
            <w:vMerge w:val="restart"/>
          </w:tcPr>
          <w:p w:rsidR="00046391" w:rsidRPr="006C7E75" w:rsidRDefault="00046391" w:rsidP="00B677B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Финансовое обеспечение расходов на увеличение размеров оплаты труда отдельным категориям работников бюджетной сферы Красноярского края </w:t>
            </w:r>
          </w:p>
        </w:tc>
        <w:tc>
          <w:tcPr>
            <w:tcW w:w="1554" w:type="dxa"/>
            <w:gridSpan w:val="2"/>
            <w:vMerge w:val="restart"/>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0110010320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412,8</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412,8</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046391" w:rsidRPr="006C7E75" w:rsidTr="001C351A">
        <w:trPr>
          <w:trHeight w:val="773"/>
        </w:trPr>
        <w:tc>
          <w:tcPr>
            <w:tcW w:w="704" w:type="dxa"/>
            <w:vMerge/>
            <w:noWrap/>
          </w:tcPr>
          <w:p w:rsidR="00046391" w:rsidRPr="006C7E75" w:rsidRDefault="00046391" w:rsidP="00046391">
            <w:pPr>
              <w:jc w:val="center"/>
              <w:rPr>
                <w:rFonts w:ascii="Times New Roman" w:eastAsia="Calibri" w:hAnsi="Times New Roman" w:cs="Times New Roman"/>
                <w:sz w:val="18"/>
                <w:szCs w:val="18"/>
                <w:lang w:eastAsia="ru-RU"/>
              </w:rPr>
            </w:pPr>
          </w:p>
        </w:tc>
        <w:tc>
          <w:tcPr>
            <w:tcW w:w="3380" w:type="dxa"/>
            <w:vMerge/>
          </w:tcPr>
          <w:p w:rsidR="00046391" w:rsidRPr="006C7E75" w:rsidRDefault="00046391" w:rsidP="00046391">
            <w:pPr>
              <w:jc w:val="center"/>
              <w:rPr>
                <w:rFonts w:ascii="Times New Roman" w:eastAsia="Calibri" w:hAnsi="Times New Roman" w:cs="Times New Roman"/>
                <w:sz w:val="18"/>
                <w:szCs w:val="18"/>
                <w:lang w:eastAsia="ru-RU"/>
              </w:rPr>
            </w:pPr>
          </w:p>
        </w:tc>
        <w:tc>
          <w:tcPr>
            <w:tcW w:w="1554" w:type="dxa"/>
            <w:gridSpan w:val="2"/>
            <w:vMerge/>
          </w:tcPr>
          <w:p w:rsidR="00046391" w:rsidRPr="006C7E75" w:rsidRDefault="00046391" w:rsidP="00046391">
            <w:pPr>
              <w:jc w:val="center"/>
              <w:rPr>
                <w:rFonts w:ascii="Times New Roman" w:eastAsia="Calibri" w:hAnsi="Times New Roman" w:cs="Times New Roman"/>
                <w:sz w:val="18"/>
                <w:szCs w:val="18"/>
                <w:lang w:eastAsia="ru-RU"/>
              </w:rPr>
            </w:pPr>
          </w:p>
        </w:tc>
        <w:tc>
          <w:tcPr>
            <w:tcW w:w="567" w:type="dxa"/>
            <w:gridSpan w:val="2"/>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276"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0110010320</w:t>
            </w:r>
          </w:p>
        </w:tc>
        <w:tc>
          <w:tcPr>
            <w:tcW w:w="567" w:type="dxa"/>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540</w:t>
            </w:r>
          </w:p>
        </w:tc>
        <w:tc>
          <w:tcPr>
            <w:tcW w:w="1162"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2822,9</w:t>
            </w:r>
          </w:p>
        </w:tc>
        <w:tc>
          <w:tcPr>
            <w:tcW w:w="1134"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p>
        </w:tc>
        <w:tc>
          <w:tcPr>
            <w:tcW w:w="1134" w:type="dxa"/>
            <w:noWrap/>
            <w:vAlign w:val="center"/>
          </w:tcPr>
          <w:p w:rsidR="00046391" w:rsidRPr="006C7E75" w:rsidRDefault="00046391" w:rsidP="00046391">
            <w:pPr>
              <w:jc w:val="center"/>
              <w:rPr>
                <w:rFonts w:ascii="Times New Roman" w:eastAsia="Calibri" w:hAnsi="Times New Roman" w:cs="Times New Roman"/>
                <w:b/>
                <w:sz w:val="18"/>
                <w:szCs w:val="18"/>
                <w:lang w:eastAsia="ru-RU"/>
              </w:rPr>
            </w:pPr>
          </w:p>
        </w:tc>
        <w:tc>
          <w:tcPr>
            <w:tcW w:w="1417" w:type="dxa"/>
            <w:noWrap/>
            <w:vAlign w:val="center"/>
          </w:tcPr>
          <w:p w:rsidR="00046391" w:rsidRPr="006C7E75" w:rsidRDefault="00046391" w:rsidP="0004639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2822,9</w:t>
            </w:r>
          </w:p>
        </w:tc>
        <w:tc>
          <w:tcPr>
            <w:tcW w:w="680" w:type="dxa"/>
            <w:noWrap/>
          </w:tcPr>
          <w:p w:rsidR="00046391" w:rsidRPr="006C7E75" w:rsidRDefault="00046391" w:rsidP="00046391">
            <w:pPr>
              <w:jc w:val="center"/>
              <w:rPr>
                <w:rFonts w:ascii="Times New Roman" w:eastAsia="Calibri" w:hAnsi="Times New Roman" w:cs="Times New Roman"/>
                <w:sz w:val="18"/>
                <w:szCs w:val="18"/>
                <w:lang w:eastAsia="ru-RU"/>
              </w:rPr>
            </w:pPr>
          </w:p>
        </w:tc>
      </w:tr>
      <w:tr w:rsidR="0013442B" w:rsidRPr="006C7E75" w:rsidTr="001C351A">
        <w:trPr>
          <w:trHeight w:val="773"/>
        </w:trPr>
        <w:tc>
          <w:tcPr>
            <w:tcW w:w="704" w:type="dxa"/>
            <w:noWrap/>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2.19</w:t>
            </w:r>
          </w:p>
        </w:tc>
        <w:tc>
          <w:tcPr>
            <w:tcW w:w="3380" w:type="dxa"/>
          </w:tcPr>
          <w:p w:rsidR="0013442B" w:rsidRPr="006C7E75" w:rsidRDefault="0013442B" w:rsidP="0013442B">
            <w:pPr>
              <w:jc w:val="center"/>
              <w:rPr>
                <w:rFonts w:ascii="Times New Roman" w:eastAsia="Calibri" w:hAnsi="Times New Roman" w:cs="Times New Roman"/>
                <w:sz w:val="18"/>
                <w:szCs w:val="18"/>
                <w:lang w:eastAsia="ru-RU"/>
              </w:rPr>
            </w:pPr>
            <w:r w:rsidRPr="00046391">
              <w:rPr>
                <w:rFonts w:ascii="Times New Roman" w:eastAsia="Calibri" w:hAnsi="Times New Roman" w:cs="Times New Roman"/>
                <w:sz w:val="18"/>
                <w:szCs w:val="18"/>
                <w:lang w:eastAsia="ru-RU"/>
              </w:rPr>
              <w:t>Увеличение стоимости продуктов питания</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8" w:type="dxa"/>
            <w:vAlign w:val="center"/>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0000000000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244</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9000,0</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9000,0</w:t>
            </w:r>
          </w:p>
        </w:tc>
        <w:tc>
          <w:tcPr>
            <w:tcW w:w="1134" w:type="dxa"/>
            <w:noWrap/>
            <w:vAlign w:val="center"/>
          </w:tcPr>
          <w:p w:rsidR="0013442B" w:rsidRPr="0013442B" w:rsidRDefault="0013442B" w:rsidP="0013442B">
            <w:pPr>
              <w:jc w:val="center"/>
              <w:rPr>
                <w:rFonts w:ascii="Times New Roman" w:eastAsia="Calibri" w:hAnsi="Times New Roman" w:cs="Times New Roman"/>
                <w:sz w:val="18"/>
                <w:szCs w:val="18"/>
                <w:lang w:eastAsia="ru-RU"/>
              </w:rPr>
            </w:pPr>
            <w:r w:rsidRPr="0013442B">
              <w:rPr>
                <w:rFonts w:ascii="Times New Roman" w:eastAsia="Calibri" w:hAnsi="Times New Roman" w:cs="Times New Roman"/>
                <w:sz w:val="18"/>
                <w:szCs w:val="18"/>
                <w:lang w:eastAsia="ru-RU"/>
              </w:rPr>
              <w:t>9000,0</w:t>
            </w:r>
          </w:p>
        </w:tc>
        <w:tc>
          <w:tcPr>
            <w:tcW w:w="1134" w:type="dxa"/>
            <w:noWrap/>
            <w:vAlign w:val="center"/>
          </w:tcPr>
          <w:p w:rsidR="0013442B" w:rsidRPr="0013442B" w:rsidRDefault="0013442B" w:rsidP="0013442B">
            <w:pPr>
              <w:jc w:val="center"/>
              <w:rPr>
                <w:rFonts w:ascii="Times New Roman" w:eastAsia="Calibri" w:hAnsi="Times New Roman" w:cs="Times New Roman"/>
                <w:sz w:val="18"/>
                <w:szCs w:val="18"/>
                <w:lang w:eastAsia="ru-RU"/>
              </w:rPr>
            </w:pPr>
            <w:r w:rsidRPr="0013442B">
              <w:rPr>
                <w:rFonts w:ascii="Times New Roman" w:eastAsia="Calibri" w:hAnsi="Times New Roman" w:cs="Times New Roman"/>
                <w:sz w:val="18"/>
                <w:szCs w:val="18"/>
                <w:lang w:eastAsia="ru-RU"/>
              </w:rPr>
              <w:t>9000,0</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36000,0</w:t>
            </w:r>
          </w:p>
        </w:tc>
        <w:tc>
          <w:tcPr>
            <w:tcW w:w="680" w:type="dxa"/>
            <w:noWrap/>
          </w:tcPr>
          <w:p w:rsidR="0013442B" w:rsidRPr="006C7E75" w:rsidRDefault="0013442B" w:rsidP="0013442B">
            <w:pPr>
              <w:jc w:val="center"/>
              <w:rPr>
                <w:rFonts w:ascii="Times New Roman" w:eastAsia="Calibri" w:hAnsi="Times New Roman" w:cs="Times New Roman"/>
                <w:sz w:val="18"/>
                <w:szCs w:val="18"/>
                <w:lang w:eastAsia="ru-RU"/>
              </w:rPr>
            </w:pPr>
          </w:p>
        </w:tc>
      </w:tr>
      <w:tr w:rsidR="0013442B" w:rsidRPr="006C7E75" w:rsidTr="00E02C25">
        <w:trPr>
          <w:trHeight w:val="149"/>
        </w:trPr>
        <w:tc>
          <w:tcPr>
            <w:tcW w:w="5638" w:type="dxa"/>
            <w:gridSpan w:val="4"/>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Итого по задаче 2</w:t>
            </w:r>
          </w:p>
        </w:tc>
        <w:tc>
          <w:tcPr>
            <w:tcW w:w="567" w:type="dxa"/>
            <w:gridSpan w:val="2"/>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708"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276"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567"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162"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629</w:t>
            </w:r>
            <w:r w:rsidRPr="006C7E75">
              <w:rPr>
                <w:rFonts w:ascii="Times New Roman" w:eastAsia="Calibri" w:hAnsi="Times New Roman" w:cs="Times New Roman"/>
                <w:b/>
                <w:sz w:val="18"/>
                <w:szCs w:val="18"/>
                <w:lang w:eastAsia="ru-RU"/>
              </w:rPr>
              <w:t>066,4</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580104,0</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525818,5</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519930,9</w:t>
            </w:r>
          </w:p>
        </w:tc>
        <w:tc>
          <w:tcPr>
            <w:tcW w:w="1417"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2254919,8</w:t>
            </w:r>
          </w:p>
        </w:tc>
        <w:tc>
          <w:tcPr>
            <w:tcW w:w="680" w:type="dxa"/>
            <w:noWrap/>
          </w:tcPr>
          <w:p w:rsidR="0013442B" w:rsidRPr="006C7E75" w:rsidRDefault="0013442B" w:rsidP="0013442B">
            <w:pPr>
              <w:jc w:val="center"/>
              <w:rPr>
                <w:rFonts w:ascii="Times New Roman" w:eastAsia="Calibri" w:hAnsi="Times New Roman" w:cs="Times New Roman"/>
                <w:sz w:val="18"/>
                <w:szCs w:val="18"/>
                <w:lang w:eastAsia="ru-RU"/>
              </w:rPr>
            </w:pPr>
          </w:p>
        </w:tc>
      </w:tr>
      <w:tr w:rsidR="0013442B" w:rsidRPr="006C7E75" w:rsidTr="001C351A">
        <w:trPr>
          <w:trHeight w:val="325"/>
        </w:trPr>
        <w:tc>
          <w:tcPr>
            <w:tcW w:w="15417" w:type="dxa"/>
            <w:gridSpan w:val="15"/>
            <w:vAlign w:val="center"/>
            <w:hideMark/>
          </w:tcPr>
          <w:p w:rsidR="0013442B" w:rsidRPr="006C7E75" w:rsidRDefault="0013442B" w:rsidP="0013442B">
            <w:pPr>
              <w:rPr>
                <w:rFonts w:ascii="Times New Roman" w:eastAsia="Calibri" w:hAnsi="Times New Roman" w:cs="Times New Roman"/>
                <w:sz w:val="20"/>
                <w:szCs w:val="18"/>
                <w:lang w:eastAsia="ru-RU"/>
              </w:rPr>
            </w:pPr>
            <w:r w:rsidRPr="006C7E75">
              <w:rPr>
                <w:rFonts w:ascii="Times New Roman" w:eastAsia="Calibri" w:hAnsi="Times New Roman" w:cs="Times New Roman"/>
                <w:sz w:val="20"/>
                <w:szCs w:val="18"/>
                <w:lang w:eastAsia="ru-RU"/>
              </w:rPr>
              <w:t>Задача № 3. Обеспечить функционирование и развитие дополнительного образования,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счёт средств бюджетов бюджетной системы, лёгкость и оперативность смены осваиваемых образовательных программ.</w:t>
            </w:r>
          </w:p>
        </w:tc>
      </w:tr>
      <w:tr w:rsidR="0013442B" w:rsidRPr="006C7E75" w:rsidTr="00E02C25">
        <w:trPr>
          <w:trHeight w:val="232"/>
        </w:trPr>
        <w:tc>
          <w:tcPr>
            <w:tcW w:w="704" w:type="dxa"/>
            <w:vMerge w:val="restart"/>
            <w:vAlign w:val="center"/>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w:t>
            </w:r>
          </w:p>
        </w:tc>
        <w:tc>
          <w:tcPr>
            <w:tcW w:w="3380" w:type="dxa"/>
            <w:vMerge w:val="restart"/>
          </w:tcPr>
          <w:p w:rsidR="0013442B" w:rsidRPr="006C7E75" w:rsidRDefault="00B315CD" w:rsidP="00B315CD">
            <w:pPr>
              <w:jc w:val="center"/>
              <w:rPr>
                <w:rFonts w:ascii="Times New Roman" w:eastAsia="Calibri" w:hAnsi="Times New Roman" w:cs="Times New Roman"/>
                <w:sz w:val="18"/>
                <w:szCs w:val="18"/>
                <w:lang w:eastAsia="ru-RU"/>
              </w:rPr>
            </w:pPr>
            <w:r w:rsidRPr="00B315CD">
              <w:rPr>
                <w:rFonts w:ascii="Times New Roman" w:eastAsia="Calibri" w:hAnsi="Times New Roman" w:cs="Times New Roman"/>
                <w:sz w:val="18"/>
                <w:szCs w:val="18"/>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4" w:type="dxa"/>
            <w:gridSpan w:val="2"/>
          </w:tcPr>
          <w:p w:rsidR="0013442B" w:rsidRPr="006C7E75" w:rsidRDefault="00F307A3"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Х</w:t>
            </w:r>
          </w:p>
        </w:tc>
        <w:tc>
          <w:tcPr>
            <w:tcW w:w="554"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721" w:type="dxa"/>
            <w:gridSpan w:val="2"/>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0703</w:t>
            </w:r>
          </w:p>
        </w:tc>
        <w:tc>
          <w:tcPr>
            <w:tcW w:w="1276"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0110027240</w:t>
            </w:r>
          </w:p>
        </w:tc>
        <w:tc>
          <w:tcPr>
            <w:tcW w:w="567"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1162"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3961,4</w:t>
            </w: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b/>
                <w:sz w:val="18"/>
                <w:szCs w:val="18"/>
                <w:lang w:eastAsia="ru-RU"/>
              </w:rPr>
            </w:pP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b/>
                <w:sz w:val="18"/>
                <w:szCs w:val="18"/>
                <w:lang w:eastAsia="ru-RU"/>
              </w:rPr>
            </w:pPr>
          </w:p>
        </w:tc>
        <w:tc>
          <w:tcPr>
            <w:tcW w:w="1417"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3961,4</w:t>
            </w:r>
          </w:p>
        </w:tc>
        <w:tc>
          <w:tcPr>
            <w:tcW w:w="680" w:type="dxa"/>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E02C25">
        <w:trPr>
          <w:trHeight w:val="123"/>
        </w:trPr>
        <w:tc>
          <w:tcPr>
            <w:tcW w:w="704" w:type="dxa"/>
            <w:vMerge/>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3380" w:type="dxa"/>
            <w:vMerge/>
          </w:tcPr>
          <w:p w:rsidR="0013442B" w:rsidRPr="006C7E75" w:rsidRDefault="0013442B" w:rsidP="0013442B">
            <w:pPr>
              <w:jc w:val="center"/>
              <w:rPr>
                <w:rFonts w:ascii="Times New Roman" w:eastAsia="Calibri" w:hAnsi="Times New Roman" w:cs="Times New Roman"/>
                <w:sz w:val="18"/>
                <w:szCs w:val="18"/>
                <w:lang w:eastAsia="ru-RU"/>
              </w:rPr>
            </w:pPr>
          </w:p>
        </w:tc>
        <w:tc>
          <w:tcPr>
            <w:tcW w:w="1554" w:type="dxa"/>
            <w:gridSpan w:val="2"/>
          </w:tcPr>
          <w:p w:rsidR="0013442B"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614</w:t>
            </w:r>
          </w:p>
        </w:tc>
        <w:tc>
          <w:tcPr>
            <w:tcW w:w="1162"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3907,6</w:t>
            </w: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3907,6</w:t>
            </w:r>
          </w:p>
        </w:tc>
        <w:tc>
          <w:tcPr>
            <w:tcW w:w="680" w:type="dxa"/>
            <w:noWrap/>
          </w:tcPr>
          <w:p w:rsidR="0013442B" w:rsidRPr="006C7E75" w:rsidRDefault="0013442B" w:rsidP="0013442B">
            <w:pPr>
              <w:jc w:val="center"/>
              <w:rPr>
                <w:rFonts w:ascii="Times New Roman" w:eastAsia="Calibri" w:hAnsi="Times New Roman" w:cs="Times New Roman"/>
                <w:sz w:val="18"/>
                <w:szCs w:val="18"/>
                <w:lang w:eastAsia="ru-RU"/>
              </w:rPr>
            </w:pPr>
          </w:p>
        </w:tc>
      </w:tr>
      <w:tr w:rsidR="00F307A3" w:rsidRPr="006C7E75" w:rsidTr="00F307A3">
        <w:trPr>
          <w:trHeight w:val="315"/>
        </w:trPr>
        <w:tc>
          <w:tcPr>
            <w:tcW w:w="704" w:type="dxa"/>
            <w:vMerge/>
            <w:vAlign w:val="center"/>
          </w:tcPr>
          <w:p w:rsidR="00F307A3" w:rsidRPr="006C7E75" w:rsidRDefault="00F307A3" w:rsidP="0013442B">
            <w:pPr>
              <w:jc w:val="center"/>
              <w:rPr>
                <w:rFonts w:ascii="Times New Roman" w:eastAsia="Calibri" w:hAnsi="Times New Roman" w:cs="Times New Roman"/>
                <w:sz w:val="18"/>
                <w:szCs w:val="18"/>
                <w:lang w:eastAsia="ru-RU"/>
              </w:rPr>
            </w:pPr>
          </w:p>
        </w:tc>
        <w:tc>
          <w:tcPr>
            <w:tcW w:w="3380" w:type="dxa"/>
            <w:vMerge/>
          </w:tcPr>
          <w:p w:rsidR="00F307A3" w:rsidRPr="006C7E75" w:rsidRDefault="00F307A3" w:rsidP="0013442B">
            <w:pPr>
              <w:jc w:val="center"/>
              <w:rPr>
                <w:rFonts w:ascii="Times New Roman" w:eastAsia="Calibri" w:hAnsi="Times New Roman" w:cs="Times New Roman"/>
                <w:sz w:val="18"/>
                <w:szCs w:val="18"/>
                <w:lang w:eastAsia="ru-RU"/>
              </w:rPr>
            </w:pPr>
          </w:p>
        </w:tc>
        <w:tc>
          <w:tcPr>
            <w:tcW w:w="1554" w:type="dxa"/>
            <w:gridSpan w:val="2"/>
            <w:vMerge w:val="restart"/>
          </w:tcPr>
          <w:p w:rsidR="00F307A3" w:rsidRPr="006C7E75" w:rsidRDefault="00F307A3"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Администрация Назаровского района</w:t>
            </w:r>
          </w:p>
        </w:tc>
        <w:tc>
          <w:tcPr>
            <w:tcW w:w="554" w:type="dxa"/>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21" w:type="dxa"/>
            <w:gridSpan w:val="2"/>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1162"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41,4</w:t>
            </w:r>
          </w:p>
        </w:tc>
        <w:tc>
          <w:tcPr>
            <w:tcW w:w="1134"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41,3</w:t>
            </w:r>
          </w:p>
        </w:tc>
        <w:tc>
          <w:tcPr>
            <w:tcW w:w="680" w:type="dxa"/>
            <w:noWrap/>
          </w:tcPr>
          <w:p w:rsidR="00F307A3" w:rsidRPr="006C7E75" w:rsidRDefault="00F307A3" w:rsidP="0013442B">
            <w:pPr>
              <w:jc w:val="center"/>
              <w:rPr>
                <w:rFonts w:ascii="Times New Roman" w:eastAsia="Calibri" w:hAnsi="Times New Roman" w:cs="Times New Roman"/>
                <w:sz w:val="18"/>
                <w:szCs w:val="18"/>
                <w:lang w:eastAsia="ru-RU"/>
              </w:rPr>
            </w:pPr>
          </w:p>
        </w:tc>
      </w:tr>
      <w:tr w:rsidR="00F307A3" w:rsidRPr="006C7E75" w:rsidTr="00E02C25">
        <w:trPr>
          <w:trHeight w:val="202"/>
        </w:trPr>
        <w:tc>
          <w:tcPr>
            <w:tcW w:w="704" w:type="dxa"/>
            <w:vMerge/>
            <w:vAlign w:val="center"/>
          </w:tcPr>
          <w:p w:rsidR="00F307A3" w:rsidRPr="006C7E75" w:rsidRDefault="00F307A3" w:rsidP="0013442B">
            <w:pPr>
              <w:jc w:val="center"/>
              <w:rPr>
                <w:rFonts w:ascii="Times New Roman" w:eastAsia="Calibri" w:hAnsi="Times New Roman" w:cs="Times New Roman"/>
                <w:sz w:val="18"/>
                <w:szCs w:val="18"/>
                <w:lang w:eastAsia="ru-RU"/>
              </w:rPr>
            </w:pPr>
          </w:p>
        </w:tc>
        <w:tc>
          <w:tcPr>
            <w:tcW w:w="3380" w:type="dxa"/>
            <w:vMerge/>
          </w:tcPr>
          <w:p w:rsidR="00F307A3" w:rsidRPr="006C7E75" w:rsidRDefault="00F307A3" w:rsidP="0013442B">
            <w:pPr>
              <w:jc w:val="center"/>
              <w:rPr>
                <w:rFonts w:ascii="Times New Roman" w:eastAsia="Calibri" w:hAnsi="Times New Roman" w:cs="Times New Roman"/>
                <w:sz w:val="18"/>
                <w:szCs w:val="18"/>
                <w:lang w:eastAsia="ru-RU"/>
              </w:rPr>
            </w:pPr>
          </w:p>
        </w:tc>
        <w:tc>
          <w:tcPr>
            <w:tcW w:w="1554" w:type="dxa"/>
            <w:gridSpan w:val="2"/>
            <w:vMerge/>
          </w:tcPr>
          <w:p w:rsidR="00F307A3" w:rsidRPr="006C7E75" w:rsidRDefault="00F307A3" w:rsidP="0013442B">
            <w:pPr>
              <w:jc w:val="center"/>
              <w:rPr>
                <w:rFonts w:ascii="Times New Roman" w:eastAsia="Calibri" w:hAnsi="Times New Roman" w:cs="Times New Roman"/>
                <w:sz w:val="18"/>
                <w:szCs w:val="18"/>
                <w:lang w:eastAsia="ru-RU"/>
              </w:rPr>
            </w:pPr>
          </w:p>
        </w:tc>
        <w:tc>
          <w:tcPr>
            <w:tcW w:w="554" w:type="dxa"/>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21" w:type="dxa"/>
            <w:gridSpan w:val="2"/>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tcBorders>
              <w:bottom w:val="single" w:sz="4" w:space="0" w:color="auto"/>
            </w:tcBorders>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62"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12,5</w:t>
            </w:r>
          </w:p>
        </w:tc>
        <w:tc>
          <w:tcPr>
            <w:tcW w:w="1134"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tcBorders>
              <w:bottom w:val="single" w:sz="4" w:space="0" w:color="auto"/>
            </w:tcBorders>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12,5</w:t>
            </w:r>
          </w:p>
        </w:tc>
        <w:tc>
          <w:tcPr>
            <w:tcW w:w="680" w:type="dxa"/>
            <w:noWrap/>
          </w:tcPr>
          <w:p w:rsidR="00F307A3" w:rsidRPr="006C7E75" w:rsidRDefault="00F307A3" w:rsidP="0013442B">
            <w:pPr>
              <w:jc w:val="center"/>
              <w:rPr>
                <w:rFonts w:ascii="Times New Roman" w:eastAsia="Calibri" w:hAnsi="Times New Roman" w:cs="Times New Roman"/>
                <w:sz w:val="18"/>
                <w:szCs w:val="18"/>
                <w:lang w:eastAsia="ru-RU"/>
              </w:rPr>
            </w:pPr>
          </w:p>
        </w:tc>
      </w:tr>
      <w:tr w:rsidR="0013442B" w:rsidRPr="006C7E75" w:rsidTr="00E02C25">
        <w:trPr>
          <w:trHeight w:val="2004"/>
        </w:trPr>
        <w:tc>
          <w:tcPr>
            <w:tcW w:w="704" w:type="dxa"/>
            <w:vAlign w:val="center"/>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w:t>
            </w:r>
          </w:p>
        </w:tc>
        <w:tc>
          <w:tcPr>
            <w:tcW w:w="3380" w:type="dxa"/>
          </w:tcPr>
          <w:p w:rsidR="0013442B" w:rsidRPr="006C7E75" w:rsidRDefault="00B315CD" w:rsidP="00B315CD">
            <w:pPr>
              <w:jc w:val="center"/>
              <w:rPr>
                <w:rFonts w:ascii="Times New Roman" w:eastAsia="Calibri" w:hAnsi="Times New Roman" w:cs="Times New Roman"/>
                <w:sz w:val="18"/>
                <w:szCs w:val="18"/>
                <w:lang w:eastAsia="ru-RU"/>
              </w:rPr>
            </w:pPr>
            <w:proofErr w:type="gramStart"/>
            <w:r w:rsidRPr="00B315CD">
              <w:rPr>
                <w:rFonts w:ascii="Times New Roman" w:eastAsia="Calibri" w:hAnsi="Times New Roman" w:cs="Times New Roman"/>
                <w:sz w:val="18"/>
                <w:szCs w:val="1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w:t>
            </w:r>
            <w:r w:rsidRPr="00B315CD">
              <w:rPr>
                <w:rFonts w:ascii="Times New Roman" w:eastAsia="Calibri" w:hAnsi="Times New Roman" w:cs="Times New Roman"/>
                <w:sz w:val="18"/>
                <w:szCs w:val="18"/>
                <w:lang w:eastAsia="ru-RU"/>
              </w:rPr>
              <w:lastRenderedPageBreak/>
              <w:t>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B315CD">
              <w:rPr>
                <w:rFonts w:ascii="Times New Roman" w:eastAsia="Calibri" w:hAnsi="Times New Roman" w:cs="Times New Roman"/>
                <w:sz w:val="18"/>
                <w:szCs w:val="18"/>
                <w:lang w:eastAsia="ru-RU"/>
              </w:rPr>
              <w:t xml:space="preserve"> образовательными стандартами</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lastRenderedPageBreak/>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0110075640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614</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11769,2</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11384,4</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11384,4</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11384,4</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45922,4</w:t>
            </w:r>
          </w:p>
        </w:tc>
        <w:tc>
          <w:tcPr>
            <w:tcW w:w="680" w:type="dxa"/>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625795">
        <w:trPr>
          <w:trHeight w:val="113"/>
        </w:trPr>
        <w:tc>
          <w:tcPr>
            <w:tcW w:w="704" w:type="dxa"/>
            <w:vMerge w:val="restart"/>
            <w:vAlign w:val="center"/>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lastRenderedPageBreak/>
              <w:t>3.3</w:t>
            </w:r>
          </w:p>
        </w:tc>
        <w:tc>
          <w:tcPr>
            <w:tcW w:w="3380" w:type="dxa"/>
            <w:vMerge w:val="restart"/>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Расходы на выплату персоналу бюджетных учреждений за счет средств районного бюджета </w:t>
            </w:r>
          </w:p>
        </w:tc>
        <w:tc>
          <w:tcPr>
            <w:tcW w:w="1554" w:type="dxa"/>
            <w:gridSpan w:val="2"/>
          </w:tcPr>
          <w:p w:rsidR="0013442B" w:rsidRPr="006C7E75" w:rsidRDefault="00F307A3"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Х</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0110081260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17752,3</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22911,1</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22911,1</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22911,1</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86485,6</w:t>
            </w:r>
          </w:p>
        </w:tc>
        <w:tc>
          <w:tcPr>
            <w:tcW w:w="680" w:type="dxa"/>
            <w:vMerge w:val="restart"/>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625795">
        <w:trPr>
          <w:trHeight w:val="113"/>
        </w:trPr>
        <w:tc>
          <w:tcPr>
            <w:tcW w:w="704" w:type="dxa"/>
            <w:vMerge/>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3380" w:type="dxa"/>
            <w:vMerge/>
          </w:tcPr>
          <w:p w:rsidR="0013442B" w:rsidRPr="006C7E75" w:rsidRDefault="0013442B" w:rsidP="0013442B">
            <w:pPr>
              <w:jc w:val="center"/>
              <w:rPr>
                <w:rFonts w:ascii="Times New Roman" w:eastAsia="Calibri" w:hAnsi="Times New Roman" w:cs="Times New Roman"/>
                <w:sz w:val="18"/>
                <w:szCs w:val="18"/>
                <w:lang w:eastAsia="ru-RU"/>
              </w:rPr>
            </w:pPr>
          </w:p>
        </w:tc>
        <w:tc>
          <w:tcPr>
            <w:tcW w:w="1554" w:type="dxa"/>
            <w:gridSpan w:val="2"/>
          </w:tcPr>
          <w:p w:rsidR="0013442B"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614</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17601,3</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21448,0</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21448,0</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21448,0</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81945,3</w:t>
            </w:r>
          </w:p>
        </w:tc>
        <w:tc>
          <w:tcPr>
            <w:tcW w:w="680" w:type="dxa"/>
            <w:vMerge/>
            <w:noWrap/>
          </w:tcPr>
          <w:p w:rsidR="0013442B" w:rsidRPr="006C7E75" w:rsidRDefault="0013442B" w:rsidP="0013442B">
            <w:pPr>
              <w:jc w:val="center"/>
              <w:rPr>
                <w:rFonts w:ascii="Times New Roman" w:eastAsia="Calibri" w:hAnsi="Times New Roman" w:cs="Times New Roman"/>
                <w:sz w:val="18"/>
                <w:szCs w:val="18"/>
                <w:lang w:eastAsia="ru-RU"/>
              </w:rPr>
            </w:pPr>
          </w:p>
        </w:tc>
      </w:tr>
      <w:tr w:rsidR="00F307A3" w:rsidRPr="006C7E75" w:rsidTr="00F307A3">
        <w:trPr>
          <w:trHeight w:val="359"/>
        </w:trPr>
        <w:tc>
          <w:tcPr>
            <w:tcW w:w="704" w:type="dxa"/>
            <w:vMerge/>
            <w:vAlign w:val="center"/>
          </w:tcPr>
          <w:p w:rsidR="00F307A3" w:rsidRPr="006C7E75" w:rsidRDefault="00F307A3" w:rsidP="001575C9">
            <w:pPr>
              <w:jc w:val="center"/>
              <w:rPr>
                <w:rFonts w:ascii="Times New Roman" w:eastAsia="Calibri" w:hAnsi="Times New Roman" w:cs="Times New Roman"/>
                <w:sz w:val="18"/>
                <w:szCs w:val="18"/>
                <w:lang w:eastAsia="ru-RU"/>
              </w:rPr>
            </w:pPr>
          </w:p>
        </w:tc>
        <w:tc>
          <w:tcPr>
            <w:tcW w:w="3380" w:type="dxa"/>
            <w:vMerge/>
          </w:tcPr>
          <w:p w:rsidR="00F307A3" w:rsidRPr="006C7E75" w:rsidRDefault="00F307A3" w:rsidP="001575C9">
            <w:pPr>
              <w:jc w:val="center"/>
              <w:rPr>
                <w:rFonts w:ascii="Times New Roman" w:eastAsia="Calibri" w:hAnsi="Times New Roman" w:cs="Times New Roman"/>
                <w:sz w:val="18"/>
                <w:szCs w:val="18"/>
                <w:lang w:eastAsia="ru-RU"/>
              </w:rPr>
            </w:pPr>
          </w:p>
        </w:tc>
        <w:tc>
          <w:tcPr>
            <w:tcW w:w="1554" w:type="dxa"/>
            <w:gridSpan w:val="2"/>
            <w:vMerge w:val="restart"/>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Администрация Назаровского района</w:t>
            </w:r>
          </w:p>
        </w:tc>
        <w:tc>
          <w:tcPr>
            <w:tcW w:w="554" w:type="dxa"/>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21" w:type="dxa"/>
            <w:gridSpan w:val="2"/>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1162"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116,0</w:t>
            </w:r>
          </w:p>
        </w:tc>
        <w:tc>
          <w:tcPr>
            <w:tcW w:w="1134"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1128,4</w:t>
            </w:r>
          </w:p>
        </w:tc>
        <w:tc>
          <w:tcPr>
            <w:tcW w:w="1134"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1128,4</w:t>
            </w:r>
          </w:p>
        </w:tc>
        <w:tc>
          <w:tcPr>
            <w:tcW w:w="1134"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1128,4</w:t>
            </w:r>
          </w:p>
        </w:tc>
        <w:tc>
          <w:tcPr>
            <w:tcW w:w="1417"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3501,2</w:t>
            </w:r>
          </w:p>
        </w:tc>
        <w:tc>
          <w:tcPr>
            <w:tcW w:w="680" w:type="dxa"/>
            <w:vMerge/>
            <w:noWrap/>
          </w:tcPr>
          <w:p w:rsidR="00F307A3" w:rsidRPr="006C7E75" w:rsidRDefault="00F307A3" w:rsidP="001575C9">
            <w:pPr>
              <w:jc w:val="center"/>
              <w:rPr>
                <w:rFonts w:ascii="Times New Roman" w:eastAsia="Calibri" w:hAnsi="Times New Roman" w:cs="Times New Roman"/>
                <w:sz w:val="18"/>
                <w:szCs w:val="18"/>
                <w:lang w:eastAsia="ru-RU"/>
              </w:rPr>
            </w:pPr>
          </w:p>
        </w:tc>
      </w:tr>
      <w:tr w:rsidR="00F307A3" w:rsidRPr="006C7E75" w:rsidTr="00625795">
        <w:trPr>
          <w:trHeight w:val="113"/>
        </w:trPr>
        <w:tc>
          <w:tcPr>
            <w:tcW w:w="704" w:type="dxa"/>
            <w:vMerge/>
            <w:vAlign w:val="center"/>
          </w:tcPr>
          <w:p w:rsidR="00F307A3" w:rsidRPr="006C7E75" w:rsidRDefault="00F307A3" w:rsidP="001575C9">
            <w:pPr>
              <w:jc w:val="center"/>
              <w:rPr>
                <w:rFonts w:ascii="Times New Roman" w:eastAsia="Calibri" w:hAnsi="Times New Roman" w:cs="Times New Roman"/>
                <w:sz w:val="18"/>
                <w:szCs w:val="18"/>
                <w:lang w:eastAsia="ru-RU"/>
              </w:rPr>
            </w:pPr>
          </w:p>
        </w:tc>
        <w:tc>
          <w:tcPr>
            <w:tcW w:w="3380" w:type="dxa"/>
            <w:vMerge/>
          </w:tcPr>
          <w:p w:rsidR="00F307A3" w:rsidRPr="006C7E75" w:rsidRDefault="00F307A3" w:rsidP="001575C9">
            <w:pPr>
              <w:jc w:val="center"/>
              <w:rPr>
                <w:rFonts w:ascii="Times New Roman" w:eastAsia="Calibri" w:hAnsi="Times New Roman" w:cs="Times New Roman"/>
                <w:sz w:val="18"/>
                <w:szCs w:val="18"/>
                <w:lang w:eastAsia="ru-RU"/>
              </w:rPr>
            </w:pPr>
          </w:p>
        </w:tc>
        <w:tc>
          <w:tcPr>
            <w:tcW w:w="1554" w:type="dxa"/>
            <w:gridSpan w:val="2"/>
            <w:vMerge/>
          </w:tcPr>
          <w:p w:rsidR="00F307A3" w:rsidRPr="006C7E75" w:rsidRDefault="00F307A3" w:rsidP="001575C9">
            <w:pPr>
              <w:jc w:val="center"/>
              <w:rPr>
                <w:rFonts w:ascii="Times New Roman" w:eastAsia="Calibri" w:hAnsi="Times New Roman" w:cs="Times New Roman"/>
                <w:sz w:val="18"/>
                <w:szCs w:val="18"/>
                <w:lang w:eastAsia="ru-RU"/>
              </w:rPr>
            </w:pPr>
          </w:p>
        </w:tc>
        <w:tc>
          <w:tcPr>
            <w:tcW w:w="554" w:type="dxa"/>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21" w:type="dxa"/>
            <w:gridSpan w:val="2"/>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62"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35,0</w:t>
            </w:r>
          </w:p>
        </w:tc>
        <w:tc>
          <w:tcPr>
            <w:tcW w:w="1134"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334,7</w:t>
            </w:r>
          </w:p>
        </w:tc>
        <w:tc>
          <w:tcPr>
            <w:tcW w:w="1134"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334,7</w:t>
            </w:r>
          </w:p>
        </w:tc>
        <w:tc>
          <w:tcPr>
            <w:tcW w:w="1134"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334,7</w:t>
            </w:r>
          </w:p>
        </w:tc>
        <w:tc>
          <w:tcPr>
            <w:tcW w:w="1417" w:type="dxa"/>
            <w:noWrap/>
            <w:vAlign w:val="center"/>
          </w:tcPr>
          <w:p w:rsidR="00F307A3" w:rsidRPr="006C7E75" w:rsidRDefault="00F307A3" w:rsidP="001575C9">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1039,1</w:t>
            </w:r>
          </w:p>
        </w:tc>
        <w:tc>
          <w:tcPr>
            <w:tcW w:w="680" w:type="dxa"/>
            <w:vMerge/>
            <w:noWrap/>
          </w:tcPr>
          <w:p w:rsidR="00F307A3" w:rsidRPr="006C7E75" w:rsidRDefault="00F307A3" w:rsidP="001575C9">
            <w:pPr>
              <w:jc w:val="center"/>
              <w:rPr>
                <w:rFonts w:ascii="Times New Roman" w:eastAsia="Calibri" w:hAnsi="Times New Roman" w:cs="Times New Roman"/>
                <w:sz w:val="18"/>
                <w:szCs w:val="18"/>
                <w:lang w:eastAsia="ru-RU"/>
              </w:rPr>
            </w:pPr>
          </w:p>
        </w:tc>
      </w:tr>
      <w:tr w:rsidR="0013442B" w:rsidRPr="006C7E75" w:rsidTr="00E02C25">
        <w:trPr>
          <w:trHeight w:val="164"/>
        </w:trPr>
        <w:tc>
          <w:tcPr>
            <w:tcW w:w="704" w:type="dxa"/>
            <w:vMerge w:val="restart"/>
            <w:vAlign w:val="center"/>
            <w:hideMark/>
          </w:tcPr>
          <w:p w:rsidR="0013442B" w:rsidRPr="006C7E75" w:rsidRDefault="0013442B" w:rsidP="0013442B">
            <w:pPr>
              <w:jc w:val="center"/>
              <w:rPr>
                <w:rFonts w:ascii="Times New Roman" w:eastAsia="Calibri" w:hAnsi="Times New Roman" w:cs="Times New Roman"/>
                <w:sz w:val="18"/>
                <w:szCs w:val="18"/>
                <w:lang w:eastAsia="ru-RU"/>
              </w:rPr>
            </w:pPr>
          </w:p>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3.4</w:t>
            </w:r>
          </w:p>
          <w:p w:rsidR="0013442B" w:rsidRPr="006C7E75" w:rsidRDefault="0013442B" w:rsidP="0013442B">
            <w:pPr>
              <w:jc w:val="center"/>
              <w:rPr>
                <w:rFonts w:ascii="Times New Roman" w:eastAsia="Calibri" w:hAnsi="Times New Roman" w:cs="Times New Roman"/>
                <w:sz w:val="18"/>
                <w:szCs w:val="18"/>
                <w:lang w:eastAsia="ru-RU"/>
              </w:rPr>
            </w:pPr>
          </w:p>
        </w:tc>
        <w:tc>
          <w:tcPr>
            <w:tcW w:w="3380" w:type="dxa"/>
            <w:vMerge w:val="restart"/>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4" w:type="dxa"/>
            <w:gridSpan w:val="2"/>
          </w:tcPr>
          <w:p w:rsidR="0013442B" w:rsidRPr="006C7E75" w:rsidRDefault="00F307A3"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Х</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proofErr w:type="spellStart"/>
            <w:r w:rsidRPr="006C7E75">
              <w:rPr>
                <w:rFonts w:ascii="Times New Roman" w:eastAsia="Calibri" w:hAnsi="Times New Roman" w:cs="Times New Roman"/>
                <w:sz w:val="18"/>
                <w:szCs w:val="18"/>
                <w:lang w:eastAsia="ru-RU"/>
              </w:rPr>
              <w:t>х</w:t>
            </w:r>
            <w:proofErr w:type="spellEnd"/>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0110081270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2977,6</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2895,2</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2895,2</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2895,2</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hAnsi="Times New Roman" w:cs="Times New Roman"/>
                <w:b/>
                <w:sz w:val="18"/>
                <w:szCs w:val="18"/>
              </w:rPr>
              <w:t>11663,2</w:t>
            </w:r>
          </w:p>
        </w:tc>
        <w:tc>
          <w:tcPr>
            <w:tcW w:w="680" w:type="dxa"/>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F307A3" w:rsidRPr="006C7E75" w:rsidTr="00F307A3">
        <w:trPr>
          <w:trHeight w:val="499"/>
        </w:trPr>
        <w:tc>
          <w:tcPr>
            <w:tcW w:w="704" w:type="dxa"/>
            <w:vMerge/>
            <w:vAlign w:val="center"/>
            <w:hideMark/>
          </w:tcPr>
          <w:p w:rsidR="00F307A3" w:rsidRPr="006C7E75" w:rsidRDefault="00F307A3" w:rsidP="0013442B">
            <w:pPr>
              <w:jc w:val="center"/>
              <w:rPr>
                <w:rFonts w:ascii="Times New Roman" w:eastAsia="Calibri" w:hAnsi="Times New Roman" w:cs="Times New Roman"/>
                <w:sz w:val="18"/>
                <w:szCs w:val="18"/>
                <w:lang w:eastAsia="ru-RU"/>
              </w:rPr>
            </w:pPr>
          </w:p>
        </w:tc>
        <w:tc>
          <w:tcPr>
            <w:tcW w:w="3380" w:type="dxa"/>
            <w:vMerge/>
          </w:tcPr>
          <w:p w:rsidR="00F307A3" w:rsidRPr="006C7E75" w:rsidRDefault="00F307A3" w:rsidP="0013442B">
            <w:pPr>
              <w:jc w:val="center"/>
              <w:rPr>
                <w:rFonts w:ascii="Times New Roman" w:eastAsia="Calibri" w:hAnsi="Times New Roman" w:cs="Times New Roman"/>
                <w:sz w:val="18"/>
                <w:szCs w:val="18"/>
                <w:lang w:eastAsia="ru-RU"/>
              </w:rPr>
            </w:pPr>
          </w:p>
        </w:tc>
        <w:tc>
          <w:tcPr>
            <w:tcW w:w="1554" w:type="dxa"/>
            <w:gridSpan w:val="2"/>
            <w:vMerge w:val="restart"/>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58,0</w:t>
            </w:r>
          </w:p>
        </w:tc>
        <w:tc>
          <w:tcPr>
            <w:tcW w:w="1134"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F307A3" w:rsidRPr="006C7E75" w:rsidRDefault="00F307A3"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F307A3" w:rsidRPr="006C7E75" w:rsidRDefault="00F307A3"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58,0</w:t>
            </w:r>
          </w:p>
        </w:tc>
        <w:tc>
          <w:tcPr>
            <w:tcW w:w="680" w:type="dxa"/>
            <w:noWrap/>
            <w:hideMark/>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F307A3" w:rsidRPr="006C7E75" w:rsidTr="001C351A">
        <w:trPr>
          <w:trHeight w:val="239"/>
        </w:trPr>
        <w:tc>
          <w:tcPr>
            <w:tcW w:w="704" w:type="dxa"/>
            <w:vMerge/>
            <w:vAlign w:val="center"/>
            <w:hideMark/>
          </w:tcPr>
          <w:p w:rsidR="00F307A3" w:rsidRPr="006C7E75" w:rsidRDefault="00F307A3" w:rsidP="0013442B">
            <w:pPr>
              <w:jc w:val="center"/>
              <w:rPr>
                <w:rFonts w:ascii="Times New Roman" w:eastAsia="Calibri" w:hAnsi="Times New Roman" w:cs="Times New Roman"/>
                <w:sz w:val="18"/>
                <w:szCs w:val="18"/>
                <w:lang w:eastAsia="ru-RU"/>
              </w:rPr>
            </w:pPr>
          </w:p>
        </w:tc>
        <w:tc>
          <w:tcPr>
            <w:tcW w:w="3380" w:type="dxa"/>
            <w:vMerge/>
          </w:tcPr>
          <w:p w:rsidR="00F307A3" w:rsidRPr="006C7E75" w:rsidRDefault="00F307A3" w:rsidP="0013442B">
            <w:pPr>
              <w:jc w:val="center"/>
              <w:rPr>
                <w:rFonts w:ascii="Times New Roman" w:eastAsia="Calibri" w:hAnsi="Times New Roman" w:cs="Times New Roman"/>
                <w:sz w:val="18"/>
                <w:szCs w:val="18"/>
                <w:lang w:eastAsia="ru-RU"/>
              </w:rPr>
            </w:pPr>
          </w:p>
        </w:tc>
        <w:tc>
          <w:tcPr>
            <w:tcW w:w="1554" w:type="dxa"/>
            <w:gridSpan w:val="2"/>
            <w:vMerge/>
          </w:tcPr>
          <w:p w:rsidR="00F307A3" w:rsidRPr="006C7E75" w:rsidRDefault="00F307A3" w:rsidP="0013442B">
            <w:pPr>
              <w:jc w:val="center"/>
              <w:rPr>
                <w:rFonts w:ascii="Times New Roman" w:eastAsia="Calibri" w:hAnsi="Times New Roman" w:cs="Times New Roman"/>
                <w:sz w:val="18"/>
                <w:szCs w:val="18"/>
                <w:lang w:eastAsia="ru-RU"/>
              </w:rPr>
            </w:pPr>
          </w:p>
        </w:tc>
        <w:tc>
          <w:tcPr>
            <w:tcW w:w="554" w:type="dxa"/>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614</w:t>
            </w:r>
          </w:p>
        </w:tc>
        <w:tc>
          <w:tcPr>
            <w:tcW w:w="1162"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2919,6</w:t>
            </w:r>
          </w:p>
        </w:tc>
        <w:tc>
          <w:tcPr>
            <w:tcW w:w="1134"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2883,3</w:t>
            </w:r>
          </w:p>
        </w:tc>
        <w:tc>
          <w:tcPr>
            <w:tcW w:w="1134"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2883,3</w:t>
            </w:r>
          </w:p>
        </w:tc>
        <w:tc>
          <w:tcPr>
            <w:tcW w:w="1134"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2883,3</w:t>
            </w:r>
          </w:p>
        </w:tc>
        <w:tc>
          <w:tcPr>
            <w:tcW w:w="1417" w:type="dxa"/>
            <w:noWrap/>
            <w:vAlign w:val="center"/>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11569,5</w:t>
            </w:r>
          </w:p>
        </w:tc>
        <w:tc>
          <w:tcPr>
            <w:tcW w:w="680" w:type="dxa"/>
            <w:noWrap/>
            <w:hideMark/>
          </w:tcPr>
          <w:p w:rsidR="00F307A3" w:rsidRPr="006C7E75" w:rsidRDefault="00F307A3"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1C351A">
        <w:trPr>
          <w:trHeight w:val="270"/>
        </w:trPr>
        <w:tc>
          <w:tcPr>
            <w:tcW w:w="704" w:type="dxa"/>
            <w:vMerge/>
            <w:vAlign w:val="center"/>
            <w:hideMark/>
          </w:tcPr>
          <w:p w:rsidR="0013442B" w:rsidRPr="006C7E75" w:rsidRDefault="0013442B" w:rsidP="0013442B">
            <w:pPr>
              <w:jc w:val="center"/>
              <w:rPr>
                <w:rFonts w:ascii="Times New Roman" w:eastAsia="Calibri" w:hAnsi="Times New Roman" w:cs="Times New Roman"/>
                <w:sz w:val="18"/>
                <w:szCs w:val="18"/>
                <w:lang w:eastAsia="ru-RU"/>
              </w:rPr>
            </w:pPr>
          </w:p>
        </w:tc>
        <w:tc>
          <w:tcPr>
            <w:tcW w:w="3380" w:type="dxa"/>
            <w:vMerge/>
          </w:tcPr>
          <w:p w:rsidR="0013442B" w:rsidRPr="006C7E75" w:rsidRDefault="0013442B" w:rsidP="0013442B">
            <w:pPr>
              <w:jc w:val="center"/>
              <w:rPr>
                <w:rFonts w:ascii="Times New Roman" w:eastAsia="Calibri" w:hAnsi="Times New Roman" w:cs="Times New Roman"/>
                <w:sz w:val="18"/>
                <w:szCs w:val="18"/>
                <w:lang w:eastAsia="ru-RU"/>
              </w:rPr>
            </w:pPr>
          </w:p>
        </w:tc>
        <w:tc>
          <w:tcPr>
            <w:tcW w:w="1554" w:type="dxa"/>
            <w:gridSpan w:val="2"/>
          </w:tcPr>
          <w:p w:rsidR="0013442B" w:rsidRPr="006C7E75" w:rsidRDefault="00F307A3" w:rsidP="0013442B">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Администрация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016</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0110081270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hAnsi="Times New Roman" w:cs="Times New Roman"/>
                <w:sz w:val="18"/>
                <w:szCs w:val="18"/>
              </w:rPr>
              <w:t>35,7</w:t>
            </w:r>
          </w:p>
        </w:tc>
        <w:tc>
          <w:tcPr>
            <w:tcW w:w="680" w:type="dxa"/>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3938D4">
        <w:trPr>
          <w:trHeight w:val="1035"/>
        </w:trPr>
        <w:tc>
          <w:tcPr>
            <w:tcW w:w="704" w:type="dxa"/>
            <w:vAlign w:val="center"/>
            <w:hideMark/>
          </w:tcPr>
          <w:p w:rsidR="0013442B" w:rsidRPr="006C7E75" w:rsidRDefault="0013442B" w:rsidP="0013442B">
            <w:pPr>
              <w:jc w:val="center"/>
              <w:rPr>
                <w:rFonts w:ascii="Times New Roman" w:eastAsia="Calibri" w:hAnsi="Times New Roman" w:cs="Times New Roman"/>
                <w:sz w:val="18"/>
                <w:szCs w:val="18"/>
                <w:lang w:eastAsia="ru-RU"/>
              </w:rPr>
            </w:pPr>
          </w:p>
          <w:p w:rsidR="0013442B" w:rsidRPr="006C7E75" w:rsidRDefault="0013442B" w:rsidP="0013442B">
            <w:pPr>
              <w:jc w:val="center"/>
              <w:rPr>
                <w:rFonts w:ascii="Times New Roman" w:eastAsia="Calibri" w:hAnsi="Times New Roman" w:cs="Times New Roman"/>
                <w:sz w:val="18"/>
                <w:szCs w:val="18"/>
                <w:lang w:eastAsia="ru-RU"/>
              </w:rPr>
            </w:pPr>
          </w:p>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3.5</w:t>
            </w:r>
          </w:p>
          <w:p w:rsidR="0013442B" w:rsidRPr="006C7E75" w:rsidRDefault="0013442B" w:rsidP="0013442B">
            <w:pPr>
              <w:jc w:val="center"/>
              <w:rPr>
                <w:rFonts w:ascii="Times New Roman" w:eastAsia="Calibri" w:hAnsi="Times New Roman" w:cs="Times New Roman"/>
                <w:sz w:val="18"/>
                <w:szCs w:val="18"/>
                <w:lang w:eastAsia="ru-RU"/>
              </w:rPr>
            </w:pPr>
          </w:p>
        </w:tc>
        <w:tc>
          <w:tcPr>
            <w:tcW w:w="3380" w:type="dxa"/>
          </w:tcPr>
          <w:p w:rsidR="0013442B" w:rsidRPr="006C7E75" w:rsidRDefault="00B315CD" w:rsidP="00B315CD">
            <w:pPr>
              <w:jc w:val="center"/>
              <w:rPr>
                <w:rFonts w:ascii="Times New Roman" w:eastAsia="Calibri" w:hAnsi="Times New Roman" w:cs="Times New Roman"/>
                <w:sz w:val="18"/>
                <w:szCs w:val="18"/>
                <w:lang w:eastAsia="ru-RU"/>
              </w:rPr>
            </w:pPr>
            <w:r w:rsidRPr="00B315CD">
              <w:rPr>
                <w:rFonts w:ascii="Times New Roman" w:eastAsia="Calibri" w:hAnsi="Times New Roman" w:cs="Times New Roman"/>
                <w:sz w:val="18"/>
                <w:szCs w:val="18"/>
                <w:lang w:eastAsia="ru-RU"/>
              </w:rPr>
              <w:t xml:space="preserve">Обеспечение </w:t>
            </w:r>
            <w:proofErr w:type="gramStart"/>
            <w:r w:rsidRPr="00B315CD">
              <w:rPr>
                <w:rFonts w:ascii="Times New Roman" w:eastAsia="Calibri" w:hAnsi="Times New Roman" w:cs="Times New Roman"/>
                <w:sz w:val="18"/>
                <w:szCs w:val="18"/>
                <w:lang w:eastAsia="ru-RU"/>
              </w:rPr>
              <w:t>функционирования модели персонифицированного финансирования дополнительного образования детей</w:t>
            </w:r>
            <w:proofErr w:type="gramEnd"/>
            <w:r w:rsidRPr="00B315CD">
              <w:rPr>
                <w:rFonts w:ascii="Times New Roman" w:eastAsia="Calibri" w:hAnsi="Times New Roman" w:cs="Times New Roman"/>
                <w:sz w:val="18"/>
                <w:szCs w:val="18"/>
                <w:lang w:eastAsia="ru-RU"/>
              </w:rPr>
              <w:t xml:space="preserve"> </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0110081370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614</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8170,3</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5781,4</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5781,4</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5781,4</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25514,5</w:t>
            </w:r>
          </w:p>
        </w:tc>
        <w:tc>
          <w:tcPr>
            <w:tcW w:w="680" w:type="dxa"/>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1C351A">
        <w:trPr>
          <w:trHeight w:val="277"/>
        </w:trPr>
        <w:tc>
          <w:tcPr>
            <w:tcW w:w="70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3.6</w:t>
            </w:r>
          </w:p>
        </w:tc>
        <w:tc>
          <w:tcPr>
            <w:tcW w:w="3380" w:type="dxa"/>
            <w:tcBorders>
              <w:bottom w:val="single" w:sz="4" w:space="0" w:color="auto"/>
            </w:tcBorders>
          </w:tcPr>
          <w:p w:rsidR="0013442B" w:rsidRPr="006C7E75" w:rsidRDefault="00B315CD" w:rsidP="00B315CD">
            <w:pPr>
              <w:jc w:val="center"/>
              <w:rPr>
                <w:rFonts w:ascii="Times New Roman" w:eastAsia="Calibri" w:hAnsi="Times New Roman" w:cs="Times New Roman"/>
                <w:sz w:val="18"/>
                <w:szCs w:val="18"/>
                <w:lang w:eastAsia="ru-RU"/>
              </w:rPr>
            </w:pPr>
            <w:r w:rsidRPr="00B315CD">
              <w:rPr>
                <w:rFonts w:ascii="Times New Roman" w:eastAsia="Calibri" w:hAnsi="Times New Roman" w:cs="Times New Roman"/>
                <w:sz w:val="18"/>
                <w:szCs w:val="18"/>
                <w:lang w:eastAsia="ru-RU"/>
              </w:rPr>
              <w:t xml:space="preserve">Расходы на модернизацию материально-технической базы организаций дополнительного образования с целью создания новых мест для реализации дополнительных </w:t>
            </w:r>
            <w:proofErr w:type="spellStart"/>
            <w:r w:rsidRPr="00B315CD">
              <w:rPr>
                <w:rFonts w:ascii="Times New Roman" w:eastAsia="Calibri" w:hAnsi="Times New Roman" w:cs="Times New Roman"/>
                <w:sz w:val="18"/>
                <w:szCs w:val="18"/>
                <w:lang w:eastAsia="ru-RU"/>
              </w:rPr>
              <w:t>общеразвивающих</w:t>
            </w:r>
            <w:proofErr w:type="spellEnd"/>
            <w:r w:rsidRPr="00B315CD">
              <w:rPr>
                <w:rFonts w:ascii="Times New Roman" w:eastAsia="Calibri" w:hAnsi="Times New Roman" w:cs="Times New Roman"/>
                <w:sz w:val="18"/>
                <w:szCs w:val="18"/>
                <w:lang w:eastAsia="ru-RU"/>
              </w:rPr>
              <w:t xml:space="preserve"> программ </w:t>
            </w:r>
          </w:p>
        </w:tc>
        <w:tc>
          <w:tcPr>
            <w:tcW w:w="1554" w:type="dxa"/>
            <w:gridSpan w:val="2"/>
            <w:tcBorders>
              <w:bottom w:val="single" w:sz="4" w:space="0" w:color="auto"/>
            </w:tcBorders>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w:t>
            </w:r>
            <w:r w:rsidRPr="006C7E75">
              <w:rPr>
                <w:rFonts w:ascii="Times New Roman" w:eastAsia="Calibri" w:hAnsi="Times New Roman" w:cs="Times New Roman"/>
                <w:sz w:val="18"/>
                <w:szCs w:val="18"/>
                <w:lang w:val="en-US" w:eastAsia="ru-RU"/>
              </w:rPr>
              <w:t>S</w:t>
            </w:r>
            <w:r w:rsidRPr="006C7E75">
              <w:rPr>
                <w:rFonts w:ascii="Times New Roman" w:eastAsia="Calibri" w:hAnsi="Times New Roman" w:cs="Times New Roman"/>
                <w:sz w:val="18"/>
                <w:szCs w:val="18"/>
                <w:lang w:eastAsia="ru-RU"/>
              </w:rPr>
              <w:t>5600</w:t>
            </w:r>
          </w:p>
        </w:tc>
        <w:tc>
          <w:tcPr>
            <w:tcW w:w="567" w:type="dxa"/>
            <w:tcBorders>
              <w:bottom w:val="single" w:sz="4" w:space="0" w:color="auto"/>
            </w:tcBorders>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614</w:t>
            </w:r>
          </w:p>
        </w:tc>
        <w:tc>
          <w:tcPr>
            <w:tcW w:w="1162"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7711,6</w:t>
            </w: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1134"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c>
          <w:tcPr>
            <w:tcW w:w="1417" w:type="dxa"/>
            <w:tcBorders>
              <w:bottom w:val="single" w:sz="4" w:space="0" w:color="auto"/>
            </w:tcBorders>
            <w:noWrap/>
            <w:vAlign w:val="center"/>
          </w:tcPr>
          <w:p w:rsidR="0013442B" w:rsidRPr="006C7E75" w:rsidRDefault="0013442B" w:rsidP="0013442B">
            <w:pPr>
              <w:jc w:val="center"/>
              <w:rPr>
                <w:rFonts w:ascii="Times New Roman" w:eastAsia="Calibri" w:hAnsi="Times New Roman" w:cs="Times New Roman"/>
                <w:sz w:val="18"/>
                <w:szCs w:val="18"/>
              </w:rPr>
            </w:pPr>
            <w:r w:rsidRPr="006C7E75">
              <w:rPr>
                <w:rFonts w:ascii="Times New Roman" w:eastAsia="Calibri" w:hAnsi="Times New Roman" w:cs="Times New Roman"/>
                <w:sz w:val="18"/>
                <w:szCs w:val="18"/>
              </w:rPr>
              <w:t>7711,6</w:t>
            </w:r>
          </w:p>
        </w:tc>
        <w:tc>
          <w:tcPr>
            <w:tcW w:w="680" w:type="dxa"/>
            <w:noWrap/>
          </w:tcPr>
          <w:p w:rsidR="0013442B" w:rsidRPr="006C7E75" w:rsidRDefault="0013442B" w:rsidP="0013442B">
            <w:pPr>
              <w:jc w:val="center"/>
              <w:rPr>
                <w:rFonts w:ascii="Times New Roman" w:eastAsia="Calibri" w:hAnsi="Times New Roman" w:cs="Times New Roman"/>
                <w:sz w:val="18"/>
                <w:szCs w:val="18"/>
                <w:lang w:eastAsia="ru-RU"/>
              </w:rPr>
            </w:pPr>
          </w:p>
        </w:tc>
      </w:tr>
      <w:tr w:rsidR="0013442B" w:rsidRPr="006C7E75" w:rsidTr="003938D4">
        <w:trPr>
          <w:trHeight w:val="1035"/>
        </w:trPr>
        <w:tc>
          <w:tcPr>
            <w:tcW w:w="704" w:type="dxa"/>
            <w:vAlign w:val="center"/>
            <w:hideMark/>
          </w:tcPr>
          <w:p w:rsidR="0013442B" w:rsidRPr="006C7E75" w:rsidRDefault="0013442B" w:rsidP="0013442B">
            <w:pPr>
              <w:jc w:val="center"/>
              <w:rPr>
                <w:rFonts w:ascii="Times New Roman" w:eastAsia="Calibri" w:hAnsi="Times New Roman" w:cs="Times New Roman"/>
                <w:sz w:val="18"/>
                <w:szCs w:val="18"/>
                <w:lang w:eastAsia="ru-RU"/>
              </w:rPr>
            </w:pPr>
          </w:p>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3.7</w:t>
            </w:r>
          </w:p>
          <w:p w:rsidR="0013442B" w:rsidRPr="006C7E75" w:rsidRDefault="0013442B" w:rsidP="0013442B">
            <w:pPr>
              <w:jc w:val="center"/>
              <w:rPr>
                <w:rFonts w:ascii="Times New Roman" w:eastAsia="Calibri" w:hAnsi="Times New Roman" w:cs="Times New Roman"/>
                <w:sz w:val="18"/>
                <w:szCs w:val="18"/>
                <w:lang w:eastAsia="ru-RU"/>
              </w:rPr>
            </w:pPr>
          </w:p>
        </w:tc>
        <w:tc>
          <w:tcPr>
            <w:tcW w:w="3380" w:type="dxa"/>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Расходы на увеличение охвата детей, обучающихся по дополнительным </w:t>
            </w:r>
            <w:proofErr w:type="spellStart"/>
            <w:r w:rsidRPr="006C7E75">
              <w:rPr>
                <w:rFonts w:ascii="Times New Roman" w:eastAsia="Calibri" w:hAnsi="Times New Roman" w:cs="Times New Roman"/>
                <w:sz w:val="18"/>
                <w:szCs w:val="18"/>
                <w:lang w:eastAsia="ru-RU"/>
              </w:rPr>
              <w:t>общеразвивающим</w:t>
            </w:r>
            <w:proofErr w:type="spellEnd"/>
            <w:r w:rsidRPr="006C7E75">
              <w:rPr>
                <w:rFonts w:ascii="Times New Roman" w:eastAsia="Calibri" w:hAnsi="Times New Roman" w:cs="Times New Roman"/>
                <w:sz w:val="18"/>
                <w:szCs w:val="18"/>
                <w:lang w:eastAsia="ru-RU"/>
              </w:rPr>
              <w:t xml:space="preserve"> программам за счет сре</w:t>
            </w:r>
            <w:proofErr w:type="gramStart"/>
            <w:r w:rsidRPr="006C7E75">
              <w:rPr>
                <w:rFonts w:ascii="Times New Roman" w:eastAsia="Calibri" w:hAnsi="Times New Roman" w:cs="Times New Roman"/>
                <w:sz w:val="18"/>
                <w:szCs w:val="18"/>
                <w:lang w:eastAsia="ru-RU"/>
              </w:rPr>
              <w:t>дств кр</w:t>
            </w:r>
            <w:proofErr w:type="gramEnd"/>
            <w:r w:rsidRPr="006C7E75">
              <w:rPr>
                <w:rFonts w:ascii="Times New Roman" w:eastAsia="Calibri" w:hAnsi="Times New Roman" w:cs="Times New Roman"/>
                <w:sz w:val="18"/>
                <w:szCs w:val="18"/>
                <w:lang w:eastAsia="ru-RU"/>
              </w:rPr>
              <w:t>аевого и районного бюджетов</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01100S5680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614</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4379,0</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4379,0</w:t>
            </w:r>
          </w:p>
        </w:tc>
        <w:tc>
          <w:tcPr>
            <w:tcW w:w="680" w:type="dxa"/>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1C351A">
        <w:trPr>
          <w:trHeight w:val="1046"/>
        </w:trPr>
        <w:tc>
          <w:tcPr>
            <w:tcW w:w="704" w:type="dxa"/>
            <w:vAlign w:val="center"/>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3.8</w:t>
            </w:r>
          </w:p>
        </w:tc>
        <w:tc>
          <w:tcPr>
            <w:tcW w:w="3380" w:type="dxa"/>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Выполнение требований федеральных стандартов спортивной подготовки за счет сре</w:t>
            </w:r>
            <w:proofErr w:type="gramStart"/>
            <w:r w:rsidRPr="006C7E75">
              <w:rPr>
                <w:rFonts w:ascii="Times New Roman" w:eastAsia="Calibri" w:hAnsi="Times New Roman" w:cs="Times New Roman"/>
                <w:sz w:val="18"/>
                <w:szCs w:val="18"/>
                <w:lang w:eastAsia="ru-RU"/>
              </w:rPr>
              <w:t>дств кр</w:t>
            </w:r>
            <w:proofErr w:type="gramEnd"/>
            <w:r w:rsidRPr="006C7E75">
              <w:rPr>
                <w:rFonts w:ascii="Times New Roman" w:eastAsia="Calibri" w:hAnsi="Times New Roman" w:cs="Times New Roman"/>
                <w:sz w:val="18"/>
                <w:szCs w:val="18"/>
                <w:lang w:eastAsia="ru-RU"/>
              </w:rPr>
              <w:t>аевого и районного бюджетов</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1102</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01100S6501</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449,2</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449,2</w:t>
            </w:r>
          </w:p>
        </w:tc>
        <w:tc>
          <w:tcPr>
            <w:tcW w:w="680" w:type="dxa"/>
            <w:noWrap/>
            <w:hideMark/>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13442B" w:rsidRPr="006C7E75" w:rsidTr="00625795">
        <w:trPr>
          <w:trHeight w:val="1041"/>
        </w:trPr>
        <w:tc>
          <w:tcPr>
            <w:tcW w:w="70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3.9</w:t>
            </w:r>
          </w:p>
        </w:tc>
        <w:tc>
          <w:tcPr>
            <w:tcW w:w="3380" w:type="dxa"/>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Расходы на развитие детско-юношеского спорта</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1102</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01100S</w:t>
            </w:r>
            <w:r w:rsidRPr="006C7E75">
              <w:rPr>
                <w:rFonts w:ascii="Times New Roman" w:eastAsia="Calibri" w:hAnsi="Times New Roman" w:cs="Times New Roman"/>
                <w:sz w:val="18"/>
                <w:szCs w:val="18"/>
                <w:lang w:eastAsia="ru-RU"/>
              </w:rPr>
              <w:t>6540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110,9</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110,9</w:t>
            </w:r>
          </w:p>
        </w:tc>
        <w:tc>
          <w:tcPr>
            <w:tcW w:w="680" w:type="dxa"/>
            <w:noWrap/>
          </w:tcPr>
          <w:p w:rsidR="0013442B" w:rsidRPr="006C7E75" w:rsidRDefault="0013442B" w:rsidP="0013442B">
            <w:pPr>
              <w:jc w:val="center"/>
              <w:rPr>
                <w:rFonts w:ascii="Times New Roman" w:eastAsia="Calibri" w:hAnsi="Times New Roman" w:cs="Times New Roman"/>
                <w:sz w:val="18"/>
                <w:szCs w:val="18"/>
                <w:lang w:eastAsia="ru-RU"/>
              </w:rPr>
            </w:pPr>
          </w:p>
        </w:tc>
      </w:tr>
      <w:tr w:rsidR="0013442B" w:rsidRPr="006C7E75" w:rsidTr="001C351A">
        <w:trPr>
          <w:trHeight w:val="198"/>
        </w:trPr>
        <w:tc>
          <w:tcPr>
            <w:tcW w:w="704" w:type="dxa"/>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3.10</w:t>
            </w:r>
          </w:p>
        </w:tc>
        <w:tc>
          <w:tcPr>
            <w:tcW w:w="3380" w:type="dxa"/>
          </w:tcPr>
          <w:p w:rsidR="0013442B" w:rsidRPr="006C7E75" w:rsidRDefault="00B315CD" w:rsidP="00B315CD">
            <w:pPr>
              <w:jc w:val="center"/>
              <w:rPr>
                <w:rFonts w:ascii="Times New Roman" w:eastAsia="Calibri" w:hAnsi="Times New Roman" w:cs="Times New Roman"/>
                <w:sz w:val="18"/>
                <w:szCs w:val="18"/>
                <w:lang w:eastAsia="ru-RU"/>
              </w:rPr>
            </w:pPr>
            <w:r w:rsidRPr="00B315CD">
              <w:rPr>
                <w:rFonts w:ascii="Times New Roman" w:eastAsia="Calibri" w:hAnsi="Times New Roman" w:cs="Times New Roman"/>
                <w:sz w:val="18"/>
                <w:szCs w:val="18"/>
                <w:lang w:eastAsia="ru-RU"/>
              </w:rPr>
              <w:t>Средства на частичную компенсацию расходов на повышение оплаты труда отдельным категориям работников бюдже</w:t>
            </w:r>
            <w:r>
              <w:rPr>
                <w:rFonts w:ascii="Times New Roman" w:eastAsia="Calibri" w:hAnsi="Times New Roman" w:cs="Times New Roman"/>
                <w:sz w:val="18"/>
                <w:szCs w:val="18"/>
                <w:lang w:eastAsia="ru-RU"/>
              </w:rPr>
              <w:t xml:space="preserve">тной сферы Красноярского края </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0110027240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739,7</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134"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739,7</w:t>
            </w:r>
          </w:p>
        </w:tc>
        <w:tc>
          <w:tcPr>
            <w:tcW w:w="680"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r>
      <w:tr w:rsidR="0013442B" w:rsidRPr="006C7E75" w:rsidTr="001C351A">
        <w:trPr>
          <w:trHeight w:val="198"/>
        </w:trPr>
        <w:tc>
          <w:tcPr>
            <w:tcW w:w="704" w:type="dxa"/>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3.11</w:t>
            </w:r>
          </w:p>
        </w:tc>
        <w:tc>
          <w:tcPr>
            <w:tcW w:w="3380" w:type="dxa"/>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Расходы на выплату персоналу бюджетных учреждений за счет средств районного бюджета</w:t>
            </w:r>
          </w:p>
        </w:tc>
        <w:tc>
          <w:tcPr>
            <w:tcW w:w="1554" w:type="dxa"/>
            <w:gridSpan w:val="2"/>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54"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21" w:type="dxa"/>
            <w:gridSpan w:val="2"/>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1103</w:t>
            </w:r>
          </w:p>
        </w:tc>
        <w:tc>
          <w:tcPr>
            <w:tcW w:w="1276"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0110081260</w:t>
            </w:r>
          </w:p>
        </w:tc>
        <w:tc>
          <w:tcPr>
            <w:tcW w:w="567" w:type="dxa"/>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1162"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7436,5</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9691,8</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9691,8</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9691,8</w:t>
            </w:r>
          </w:p>
        </w:tc>
        <w:tc>
          <w:tcPr>
            <w:tcW w:w="1417"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r w:rsidRPr="006C7E75">
              <w:rPr>
                <w:rFonts w:ascii="Times New Roman" w:hAnsi="Times New Roman" w:cs="Times New Roman"/>
                <w:sz w:val="18"/>
                <w:szCs w:val="18"/>
              </w:rPr>
              <w:t>36511,9</w:t>
            </w:r>
          </w:p>
        </w:tc>
        <w:tc>
          <w:tcPr>
            <w:tcW w:w="680"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r>
      <w:tr w:rsidR="0013442B" w:rsidRPr="006C7E75" w:rsidTr="001C351A">
        <w:trPr>
          <w:trHeight w:val="198"/>
        </w:trPr>
        <w:tc>
          <w:tcPr>
            <w:tcW w:w="5638" w:type="dxa"/>
            <w:gridSpan w:val="4"/>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Итого по задаче 3</w:t>
            </w:r>
          </w:p>
        </w:tc>
        <w:tc>
          <w:tcPr>
            <w:tcW w:w="554"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721" w:type="dxa"/>
            <w:gridSpan w:val="2"/>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276"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567"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162"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65457,7</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52663,9</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52663,9</w:t>
            </w:r>
          </w:p>
        </w:tc>
        <w:tc>
          <w:tcPr>
            <w:tcW w:w="1134" w:type="dxa"/>
            <w:noWrap/>
            <w:vAlign w:val="center"/>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52663,9</w:t>
            </w:r>
          </w:p>
        </w:tc>
        <w:tc>
          <w:tcPr>
            <w:tcW w:w="1417" w:type="dxa"/>
            <w:noWrap/>
            <w:vAlign w:val="center"/>
          </w:tcPr>
          <w:p w:rsidR="0013442B" w:rsidRPr="006C7E75" w:rsidRDefault="0013442B" w:rsidP="0013442B">
            <w:pPr>
              <w:jc w:val="center"/>
              <w:rPr>
                <w:rFonts w:ascii="Times New Roman" w:eastAsia="Calibri" w:hAnsi="Times New Roman" w:cs="Times New Roman"/>
                <w:b/>
                <w:sz w:val="18"/>
                <w:szCs w:val="18"/>
              </w:rPr>
            </w:pPr>
            <w:r w:rsidRPr="006C7E75">
              <w:rPr>
                <w:rFonts w:ascii="Times New Roman" w:eastAsia="Calibri" w:hAnsi="Times New Roman" w:cs="Times New Roman"/>
                <w:b/>
                <w:sz w:val="18"/>
                <w:szCs w:val="18"/>
              </w:rPr>
              <w:t>223449,4</w:t>
            </w:r>
          </w:p>
        </w:tc>
        <w:tc>
          <w:tcPr>
            <w:tcW w:w="680"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r>
      <w:tr w:rsidR="0013442B" w:rsidRPr="006C7E75" w:rsidTr="001C351A">
        <w:trPr>
          <w:trHeight w:val="198"/>
        </w:trPr>
        <w:tc>
          <w:tcPr>
            <w:tcW w:w="5638" w:type="dxa"/>
            <w:gridSpan w:val="4"/>
          </w:tcPr>
          <w:p w:rsidR="0013442B" w:rsidRPr="006C7E75" w:rsidRDefault="0013442B" w:rsidP="0013442B">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Всего по программе</w:t>
            </w:r>
          </w:p>
        </w:tc>
        <w:tc>
          <w:tcPr>
            <w:tcW w:w="554"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721" w:type="dxa"/>
            <w:gridSpan w:val="2"/>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276"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567" w:type="dxa"/>
            <w:vAlign w:val="center"/>
          </w:tcPr>
          <w:p w:rsidR="0013442B" w:rsidRPr="006C7E75" w:rsidRDefault="0013442B" w:rsidP="0013442B">
            <w:pPr>
              <w:jc w:val="center"/>
              <w:rPr>
                <w:rFonts w:ascii="Times New Roman" w:eastAsia="Calibri" w:hAnsi="Times New Roman" w:cs="Times New Roman"/>
                <w:b/>
                <w:sz w:val="18"/>
                <w:szCs w:val="18"/>
                <w:lang w:eastAsia="ru-RU"/>
              </w:rPr>
            </w:pPr>
            <w:proofErr w:type="spellStart"/>
            <w:r w:rsidRPr="006C7E75">
              <w:rPr>
                <w:rFonts w:ascii="Times New Roman" w:eastAsia="Calibri" w:hAnsi="Times New Roman" w:cs="Times New Roman"/>
                <w:b/>
                <w:sz w:val="18"/>
                <w:szCs w:val="18"/>
                <w:lang w:eastAsia="ru-RU"/>
              </w:rPr>
              <w:t>х</w:t>
            </w:r>
            <w:proofErr w:type="spellEnd"/>
          </w:p>
        </w:tc>
        <w:tc>
          <w:tcPr>
            <w:tcW w:w="1162" w:type="dxa"/>
            <w:noWrap/>
            <w:vAlign w:val="center"/>
          </w:tcPr>
          <w:p w:rsidR="0013442B" w:rsidRPr="006C7E75" w:rsidRDefault="00DB676B"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917837,5</w:t>
            </w:r>
          </w:p>
        </w:tc>
        <w:tc>
          <w:tcPr>
            <w:tcW w:w="1134" w:type="dxa"/>
            <w:noWrap/>
            <w:vAlign w:val="center"/>
          </w:tcPr>
          <w:p w:rsidR="0013442B" w:rsidRPr="006C7E75" w:rsidRDefault="00D06DFE"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858260,0</w:t>
            </w:r>
          </w:p>
        </w:tc>
        <w:tc>
          <w:tcPr>
            <w:tcW w:w="1134" w:type="dxa"/>
            <w:noWrap/>
            <w:vAlign w:val="center"/>
          </w:tcPr>
          <w:p w:rsidR="0013442B" w:rsidRPr="006C7E75" w:rsidRDefault="0059692E"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803974,4</w:t>
            </w:r>
          </w:p>
        </w:tc>
        <w:tc>
          <w:tcPr>
            <w:tcW w:w="1134" w:type="dxa"/>
            <w:noWrap/>
            <w:vAlign w:val="center"/>
          </w:tcPr>
          <w:p w:rsidR="0013442B" w:rsidRPr="006C7E75" w:rsidRDefault="0059692E" w:rsidP="0013442B">
            <w:pPr>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798086,8</w:t>
            </w:r>
          </w:p>
        </w:tc>
        <w:tc>
          <w:tcPr>
            <w:tcW w:w="1417" w:type="dxa"/>
            <w:noWrap/>
            <w:vAlign w:val="center"/>
          </w:tcPr>
          <w:p w:rsidR="0013442B" w:rsidRPr="006C7E75" w:rsidRDefault="00DB676B" w:rsidP="0013442B">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3378158,7</w:t>
            </w:r>
          </w:p>
        </w:tc>
        <w:tc>
          <w:tcPr>
            <w:tcW w:w="680" w:type="dxa"/>
            <w:noWrap/>
            <w:vAlign w:val="center"/>
          </w:tcPr>
          <w:p w:rsidR="0013442B" w:rsidRPr="006C7E75" w:rsidRDefault="0013442B" w:rsidP="0013442B">
            <w:pPr>
              <w:jc w:val="center"/>
              <w:rPr>
                <w:rFonts w:ascii="Times New Roman" w:eastAsia="Calibri" w:hAnsi="Times New Roman" w:cs="Times New Roman"/>
                <w:sz w:val="18"/>
                <w:szCs w:val="18"/>
                <w:lang w:eastAsia="ru-RU"/>
              </w:rPr>
            </w:pPr>
          </w:p>
        </w:tc>
      </w:tr>
    </w:tbl>
    <w:p w:rsidR="00625795" w:rsidRPr="006C7E75" w:rsidRDefault="00625795" w:rsidP="00625795">
      <w:pPr>
        <w:rPr>
          <w:rFonts w:ascii="Times New Roman" w:eastAsia="Calibri" w:hAnsi="Times New Roman" w:cs="Times New Roman"/>
          <w:sz w:val="28"/>
          <w:szCs w:val="28"/>
          <w:lang w:eastAsia="ru-RU"/>
        </w:rPr>
        <w:sectPr w:rsidR="00625795" w:rsidRPr="006C7E75" w:rsidSect="002B55AF">
          <w:pgSz w:w="16838" w:h="11906" w:orient="landscape" w:code="9"/>
          <w:pgMar w:top="1701" w:right="1134" w:bottom="851" w:left="992" w:header="709" w:footer="709" w:gutter="0"/>
          <w:cols w:space="708"/>
          <w:docGrid w:linePitch="360"/>
        </w:sectPr>
      </w:pPr>
    </w:p>
    <w:p w:rsidR="005357BD" w:rsidRPr="006C7E75"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 xml:space="preserve">                                                               Приложение 4</w:t>
      </w:r>
    </w:p>
    <w:p w:rsidR="005357BD" w:rsidRPr="006C7E75" w:rsidRDefault="005357BD" w:rsidP="005357BD">
      <w:pPr>
        <w:tabs>
          <w:tab w:val="left" w:pos="4395"/>
          <w:tab w:val="left" w:pos="6810"/>
        </w:tabs>
        <w:spacing w:after="0" w:line="240" w:lineRule="auto"/>
        <w:ind w:right="255"/>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w:t>
      </w:r>
      <w:r w:rsidR="00234041"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к муниципальной программе </w:t>
      </w:r>
    </w:p>
    <w:p w:rsidR="005357BD" w:rsidRPr="006C7E75"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Назаровского района «Развитие       </w:t>
      </w:r>
    </w:p>
    <w:p w:rsidR="005357BD" w:rsidRPr="006C7E75"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образования»</w:t>
      </w:r>
    </w:p>
    <w:p w:rsidR="005357BD" w:rsidRPr="006C7E75"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p>
    <w:p w:rsidR="005357BD" w:rsidRPr="006C7E75" w:rsidRDefault="005357BD" w:rsidP="005357B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Подпрограмма 2 «Выявление и сопровождение одарённых детей»</w:t>
      </w:r>
    </w:p>
    <w:p w:rsidR="005357BD" w:rsidRPr="006C7E75" w:rsidRDefault="005357BD" w:rsidP="005357BD">
      <w:pPr>
        <w:tabs>
          <w:tab w:val="left" w:pos="6225"/>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5357BD" w:rsidRPr="006C7E75" w:rsidRDefault="005357BD" w:rsidP="005357BD">
      <w:pPr>
        <w:tabs>
          <w:tab w:val="left" w:pos="6225"/>
        </w:tabs>
        <w:autoSpaceDE w:val="0"/>
        <w:autoSpaceDN w:val="0"/>
        <w:adjustRightInd w:val="0"/>
        <w:spacing w:after="0" w:line="240" w:lineRule="auto"/>
        <w:ind w:left="360"/>
        <w:jc w:val="center"/>
        <w:rPr>
          <w:rFonts w:ascii="Calibri" w:eastAsia="Calibri" w:hAnsi="Calibri" w:cs="Times New Roman"/>
          <w:sz w:val="28"/>
          <w:szCs w:val="28"/>
        </w:rPr>
      </w:pPr>
      <w:r w:rsidRPr="006C7E75">
        <w:rPr>
          <w:rFonts w:ascii="Times New Roman" w:eastAsia="Times New Roman" w:hAnsi="Times New Roman" w:cs="Times New Roman"/>
          <w:sz w:val="28"/>
          <w:szCs w:val="28"/>
          <w:lang w:eastAsia="ru-RU"/>
        </w:rPr>
        <w:t>1.Паспорт подпрограммы 2</w:t>
      </w:r>
    </w:p>
    <w:p w:rsidR="005357BD" w:rsidRPr="006C7E75"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«Выявление и сопровождение одарённых детей» </w:t>
      </w:r>
    </w:p>
    <w:p w:rsidR="005357BD" w:rsidRPr="006C7E75"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3"/>
      </w:tblGrid>
      <w:tr w:rsidR="005357BD" w:rsidRPr="006C7E75"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Наименование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Выявление и сопровождение одарённых детей</w:t>
            </w:r>
          </w:p>
        </w:tc>
      </w:tr>
      <w:tr w:rsidR="005357BD" w:rsidRPr="006C7E75"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Развитие образования</w:t>
            </w:r>
          </w:p>
        </w:tc>
      </w:tr>
      <w:tr w:rsidR="005357BD" w:rsidRPr="006C7E75" w:rsidTr="005357BD">
        <w:trPr>
          <w:trHeight w:val="2857"/>
        </w:trPr>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Управление </w:t>
            </w:r>
            <w:r w:rsidR="00B66EC2" w:rsidRPr="006C7E75">
              <w:rPr>
                <w:rFonts w:ascii="Times New Roman" w:eastAsia="Times New Roman" w:hAnsi="Times New Roman" w:cs="Times New Roman"/>
                <w:sz w:val="28"/>
                <w:szCs w:val="28"/>
                <w:lang w:eastAsia="ru-RU"/>
              </w:rPr>
              <w:t>образования администрации</w:t>
            </w:r>
            <w:r w:rsidRPr="006C7E75">
              <w:rPr>
                <w:rFonts w:ascii="Times New Roman" w:eastAsia="Times New Roman" w:hAnsi="Times New Roman" w:cs="Times New Roman"/>
                <w:sz w:val="28"/>
                <w:szCs w:val="28"/>
                <w:lang w:eastAsia="ru-RU"/>
              </w:rPr>
              <w:t xml:space="preserve"> Назаровского района</w:t>
            </w:r>
          </w:p>
        </w:tc>
      </w:tr>
      <w:tr w:rsidR="005357BD" w:rsidRPr="006C7E75"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Цель: Формирование муниципальной системы выявления и поддержки одаренных детей. </w:t>
            </w:r>
          </w:p>
          <w:p w:rsidR="005357BD" w:rsidRPr="006C7E75" w:rsidRDefault="005357BD" w:rsidP="005357BD">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Задача подпрограммы: содействовать выявлению и поддержке одаренных детей.</w:t>
            </w:r>
          </w:p>
        </w:tc>
      </w:tr>
      <w:tr w:rsidR="005357BD" w:rsidRPr="006C7E75"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Целевые индикаторы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подпрограммы.</w:t>
            </w:r>
          </w:p>
        </w:tc>
      </w:tr>
      <w:tr w:rsidR="005357BD" w:rsidRPr="006C7E75" w:rsidTr="005357BD">
        <w:trPr>
          <w:trHeight w:val="729"/>
        </w:trPr>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Сроки реализации подпрограммы </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234041" w:rsidP="003938D4">
            <w:pPr>
              <w:spacing w:after="0"/>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2014–202</w:t>
            </w:r>
            <w:r w:rsidR="003938D4" w:rsidRPr="006C7E75">
              <w:rPr>
                <w:rFonts w:ascii="Times New Roman" w:eastAsia="Times New Roman" w:hAnsi="Times New Roman" w:cs="Times New Roman"/>
                <w:sz w:val="28"/>
                <w:szCs w:val="28"/>
                <w:lang w:eastAsia="ru-RU"/>
              </w:rPr>
              <w:t>7</w:t>
            </w:r>
          </w:p>
        </w:tc>
      </w:tr>
      <w:tr w:rsidR="005357BD" w:rsidRPr="006C7E75"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3C646E"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Всего по подпрограмме – </w:t>
            </w:r>
            <w:r w:rsidR="003938D4" w:rsidRPr="006C7E75">
              <w:rPr>
                <w:rFonts w:ascii="Times New Roman" w:eastAsia="Times New Roman" w:hAnsi="Times New Roman" w:cs="Times New Roman"/>
                <w:sz w:val="28"/>
                <w:szCs w:val="28"/>
                <w:lang w:eastAsia="ru-RU"/>
              </w:rPr>
              <w:t>4</w:t>
            </w:r>
            <w:r w:rsidR="005357BD" w:rsidRPr="006C7E75">
              <w:rPr>
                <w:rFonts w:ascii="Times New Roman" w:eastAsia="Times New Roman" w:hAnsi="Times New Roman" w:cs="Times New Roman"/>
                <w:sz w:val="28"/>
                <w:szCs w:val="28"/>
                <w:lang w:eastAsia="ru-RU"/>
              </w:rPr>
              <w:t>00,0 тыс. руб. из районного бюджета, в том числе по годам реализации:</w:t>
            </w:r>
          </w:p>
          <w:p w:rsidR="005357BD" w:rsidRPr="006C7E75" w:rsidRDefault="00234041"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3938D4" w:rsidRPr="006C7E75">
              <w:rPr>
                <w:rFonts w:ascii="Times New Roman" w:eastAsia="Times New Roman" w:hAnsi="Times New Roman" w:cs="Times New Roman"/>
                <w:sz w:val="28"/>
                <w:szCs w:val="28"/>
                <w:lang w:eastAsia="ru-RU"/>
              </w:rPr>
              <w:t>4</w:t>
            </w:r>
            <w:r w:rsidR="003C646E" w:rsidRPr="006C7E75">
              <w:rPr>
                <w:rFonts w:ascii="Times New Roman" w:eastAsia="Times New Roman" w:hAnsi="Times New Roman" w:cs="Times New Roman"/>
                <w:sz w:val="28"/>
                <w:szCs w:val="28"/>
                <w:lang w:eastAsia="ru-RU"/>
              </w:rPr>
              <w:t xml:space="preserve"> – </w:t>
            </w:r>
            <w:r w:rsidR="003938D4" w:rsidRPr="006C7E75">
              <w:rPr>
                <w:rFonts w:ascii="Times New Roman" w:eastAsia="Times New Roman" w:hAnsi="Times New Roman" w:cs="Times New Roman"/>
                <w:sz w:val="28"/>
                <w:szCs w:val="28"/>
                <w:lang w:eastAsia="ru-RU"/>
              </w:rPr>
              <w:t>100</w:t>
            </w:r>
            <w:r w:rsidR="005357BD" w:rsidRPr="006C7E75">
              <w:rPr>
                <w:rFonts w:ascii="Times New Roman" w:eastAsia="Times New Roman" w:hAnsi="Times New Roman" w:cs="Times New Roman"/>
                <w:sz w:val="28"/>
                <w:szCs w:val="28"/>
                <w:lang w:eastAsia="ru-RU"/>
              </w:rPr>
              <w:t>,0 тыс. рублей;</w:t>
            </w:r>
          </w:p>
          <w:p w:rsidR="005357BD" w:rsidRPr="006C7E75" w:rsidRDefault="003938D4"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2025</w:t>
            </w:r>
            <w:r w:rsidR="005357BD" w:rsidRPr="006C7E75">
              <w:rPr>
                <w:rFonts w:ascii="Times New Roman" w:eastAsia="Times New Roman" w:hAnsi="Times New Roman" w:cs="Times New Roman"/>
                <w:sz w:val="28"/>
                <w:szCs w:val="28"/>
                <w:lang w:eastAsia="ru-RU"/>
              </w:rPr>
              <w:t xml:space="preserve"> – 100,0 тыс. рублей;</w:t>
            </w:r>
          </w:p>
          <w:p w:rsidR="005357BD" w:rsidRPr="006C7E75" w:rsidRDefault="003938D4"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2026</w:t>
            </w:r>
            <w:r w:rsidR="005357BD" w:rsidRPr="006C7E75">
              <w:rPr>
                <w:rFonts w:ascii="Times New Roman" w:eastAsia="Times New Roman" w:hAnsi="Times New Roman" w:cs="Times New Roman"/>
                <w:sz w:val="28"/>
                <w:szCs w:val="28"/>
                <w:lang w:eastAsia="ru-RU"/>
              </w:rPr>
              <w:t xml:space="preserve"> – 100,0 тыс. рублей;</w:t>
            </w:r>
          </w:p>
          <w:p w:rsidR="005357BD" w:rsidRPr="006C7E75" w:rsidRDefault="003938D4" w:rsidP="005357BD">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2027</w:t>
            </w:r>
            <w:r w:rsidR="005357BD" w:rsidRPr="006C7E75">
              <w:rPr>
                <w:rFonts w:ascii="Times New Roman" w:eastAsia="Times New Roman" w:hAnsi="Times New Roman" w:cs="Times New Roman"/>
                <w:sz w:val="28"/>
                <w:szCs w:val="28"/>
                <w:lang w:eastAsia="ru-RU"/>
              </w:rPr>
              <w:t xml:space="preserve"> – 100,0 тыс. рублей.</w:t>
            </w:r>
          </w:p>
        </w:tc>
      </w:tr>
      <w:tr w:rsidR="005357BD" w:rsidRPr="006C7E75"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6C7E75" w:rsidRDefault="005357BD" w:rsidP="005357BD">
            <w:pPr>
              <w:spacing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Система организации </w:t>
            </w:r>
            <w:proofErr w:type="gramStart"/>
            <w:r w:rsidRPr="006C7E75">
              <w:rPr>
                <w:rFonts w:ascii="Times New Roman" w:eastAsia="Times New Roman" w:hAnsi="Times New Roman" w:cs="Times New Roman"/>
                <w:sz w:val="28"/>
                <w:szCs w:val="28"/>
                <w:lang w:eastAsia="ru-RU"/>
              </w:rPr>
              <w:t>контроля за</w:t>
            </w:r>
            <w:proofErr w:type="gramEnd"/>
            <w:r w:rsidRPr="006C7E75">
              <w:rPr>
                <w:rFonts w:ascii="Times New Roman" w:eastAsia="Times New Roman" w:hAnsi="Times New Roman" w:cs="Times New Roman"/>
                <w:sz w:val="28"/>
                <w:szCs w:val="28"/>
                <w:lang w:eastAsia="ru-RU"/>
              </w:rPr>
              <w:t xml:space="preserve"> исполнением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6C7E75" w:rsidRDefault="005357BD" w:rsidP="00D30DA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Управление реализацией подпрограммы осуществляет управление образования администрации Назаровского района, </w:t>
            </w:r>
            <w:r w:rsidRPr="006C7E75">
              <w:rPr>
                <w:rFonts w:ascii="Times New Roman" w:eastAsia="Calibri" w:hAnsi="Times New Roman" w:cs="Times New Roman"/>
                <w:sz w:val="28"/>
                <w:szCs w:val="28"/>
                <w:lang w:eastAsia="ru-RU"/>
              </w:rPr>
              <w:lastRenderedPageBreak/>
              <w:t xml:space="preserve">которое несет ответственность за выполнение ее мероприятий и целевое использование средств. </w:t>
            </w: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реализации подпрограммы осуществляет </w:t>
            </w:r>
            <w:r w:rsidRPr="006C7E75">
              <w:rPr>
                <w:rFonts w:ascii="Times New Roman" w:eastAsia="Calibri" w:hAnsi="Times New Roman" w:cs="Times New Roman"/>
                <w:sz w:val="28"/>
                <w:szCs w:val="28"/>
                <w:lang w:eastAsia="ru-RU"/>
              </w:rPr>
              <w:t xml:space="preserve">администрация Назаровского района.                                                                </w:t>
            </w:r>
            <w:proofErr w:type="gramStart"/>
            <w:r w:rsidRPr="006C7E75">
              <w:rPr>
                <w:rFonts w:ascii="Times New Roman" w:eastAsia="Times New Roman" w:hAnsi="Times New Roman" w:cs="Times New Roman"/>
                <w:sz w:val="28"/>
                <w:szCs w:val="28"/>
                <w:lang w:eastAsia="ru-RU"/>
              </w:rPr>
              <w:t>Контроль</w:t>
            </w:r>
            <w:r w:rsidR="00D30DA1"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за</w:t>
            </w:r>
            <w:proofErr w:type="gramEnd"/>
            <w:r w:rsidRPr="006C7E75">
              <w:rPr>
                <w:rFonts w:ascii="Times New Roman" w:eastAsia="Times New Roman" w:hAnsi="Times New Roman" w:cs="Times New Roman"/>
                <w:sz w:val="28"/>
                <w:szCs w:val="28"/>
                <w:lang w:eastAsia="ru-RU"/>
              </w:rPr>
              <w:t xml:space="preserve"> целевым использованием средств подпрограммы</w:t>
            </w:r>
            <w:r w:rsidRPr="006C7E75">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5357BD" w:rsidRPr="006C7E75" w:rsidRDefault="005357BD" w:rsidP="005357BD">
      <w:pPr>
        <w:spacing w:after="0"/>
        <w:jc w:val="center"/>
        <w:rPr>
          <w:rFonts w:ascii="Times New Roman" w:eastAsia="Times New Roman" w:hAnsi="Times New Roman" w:cs="Times New Roman"/>
          <w:sz w:val="24"/>
          <w:szCs w:val="28"/>
          <w:lang w:eastAsia="ru-RU"/>
        </w:rPr>
      </w:pPr>
    </w:p>
    <w:p w:rsidR="005357BD" w:rsidRPr="006C7E75" w:rsidRDefault="005357BD" w:rsidP="005357BD">
      <w:pPr>
        <w:spacing w:after="0"/>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 Основные разделы подпрограммы</w:t>
      </w:r>
    </w:p>
    <w:p w:rsidR="005357BD" w:rsidRPr="006C7E75" w:rsidRDefault="005357BD" w:rsidP="005357BD">
      <w:pPr>
        <w:spacing w:after="0"/>
        <w:jc w:val="center"/>
        <w:rPr>
          <w:rFonts w:ascii="Times New Roman" w:eastAsia="Times New Roman" w:hAnsi="Times New Roman" w:cs="Times New Roman"/>
          <w:lang w:eastAsia="ru-RU"/>
        </w:rPr>
      </w:pPr>
    </w:p>
    <w:p w:rsidR="00234041" w:rsidRPr="006C7E75" w:rsidRDefault="00234041" w:rsidP="00234041">
      <w:pPr>
        <w:spacing w:after="0"/>
        <w:contextualSpacing/>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2.1. Постановка районной проблемы и обоснование необходимости разработки подпрограммы</w:t>
      </w:r>
    </w:p>
    <w:p w:rsidR="00234041" w:rsidRPr="006C7E75" w:rsidRDefault="00234041" w:rsidP="00234041">
      <w:pPr>
        <w:spacing w:after="0" w:line="240" w:lineRule="auto"/>
        <w:ind w:firstLine="1080"/>
        <w:contextualSpacing/>
        <w:jc w:val="center"/>
        <w:rPr>
          <w:rFonts w:ascii="Times New Roman" w:eastAsia="Times New Roman" w:hAnsi="Times New Roman" w:cs="Times New Roman"/>
          <w:szCs w:val="28"/>
          <w:lang w:eastAsia="ru-RU"/>
        </w:rPr>
      </w:pPr>
    </w:p>
    <w:p w:rsidR="00234041" w:rsidRPr="006C7E75" w:rsidRDefault="00234041" w:rsidP="00234041">
      <w:pPr>
        <w:spacing w:line="20" w:lineRule="atLeast"/>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Динамика социально-экономической и общественной жизни страны констатирует возрастающую необходимость развития имеющихся ресурсов общества, среди которых основным является детская одаренность. Раннее выявление, обучение и воспитание одаренных детей составляет одну их главных проблем совершенствования системы образования.  </w:t>
      </w:r>
    </w:p>
    <w:p w:rsidR="00234041" w:rsidRPr="006C7E75" w:rsidRDefault="00234041" w:rsidP="00234041">
      <w:pPr>
        <w:spacing w:line="20" w:lineRule="atLeast"/>
        <w:ind w:firstLine="708"/>
        <w:contextualSpacing/>
        <w:jc w:val="both"/>
        <w:rPr>
          <w:rFonts w:ascii="Times New Roman" w:eastAsia="Arial Unicode MS" w:hAnsi="Times New Roman" w:cs="Times New Roman"/>
          <w:sz w:val="28"/>
          <w:szCs w:val="28"/>
          <w:u w:color="000000"/>
          <w:lang w:eastAsia="ru-RU"/>
        </w:rPr>
      </w:pPr>
      <w:r w:rsidRPr="006C7E75">
        <w:rPr>
          <w:rFonts w:ascii="Times New Roman" w:eastAsia="Times New Roman" w:hAnsi="Times New Roman" w:cs="Times New Roman"/>
          <w:sz w:val="28"/>
          <w:szCs w:val="28"/>
          <w:lang w:eastAsia="ru-RU"/>
        </w:rPr>
        <w:t xml:space="preserve">Для образовательных учреждений работа с одаренными детьми – одно из условий формирования образовательного имиджа школы, а также один из показателей результативности работы.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w:t>
      </w:r>
      <w:r w:rsidRPr="006C7E75">
        <w:rPr>
          <w:rFonts w:ascii="Times New Roman" w:eastAsia="Arial Unicode MS" w:hAnsi="Times New Roman" w:cs="Times New Roman"/>
          <w:sz w:val="28"/>
          <w:szCs w:val="28"/>
          <w:u w:color="000000"/>
          <w:lang w:eastAsia="ru-RU"/>
        </w:rPr>
        <w:t xml:space="preserve">развития </w:t>
      </w:r>
      <w:proofErr w:type="spellStart"/>
      <w:r w:rsidRPr="006C7E75">
        <w:rPr>
          <w:rFonts w:ascii="Times New Roman" w:eastAsia="Arial Unicode MS" w:hAnsi="Times New Roman" w:cs="Times New Roman"/>
          <w:sz w:val="28"/>
          <w:szCs w:val="28"/>
          <w:u w:color="000000"/>
          <w:lang w:eastAsia="ru-RU"/>
        </w:rPr>
        <w:t>креативности</w:t>
      </w:r>
      <w:proofErr w:type="spellEnd"/>
      <w:r w:rsidRPr="006C7E75">
        <w:rPr>
          <w:rFonts w:ascii="Times New Roman" w:eastAsia="Arial Unicode MS" w:hAnsi="Times New Roman" w:cs="Times New Roman"/>
          <w:sz w:val="28"/>
          <w:szCs w:val="28"/>
          <w:u w:color="000000"/>
          <w:lang w:eastAsia="ru-RU"/>
        </w:rPr>
        <w:t xml:space="preserve"> и мышления как необходимых характеристик современного человека.</w:t>
      </w:r>
    </w:p>
    <w:p w:rsidR="00234041" w:rsidRPr="006C7E75" w:rsidRDefault="00234041" w:rsidP="00234041">
      <w:pPr>
        <w:spacing w:line="20" w:lineRule="atLeast"/>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За последние годы в системе образования Назаровского района накоплен определенный положительный опыт работы по выявлению и развитию творческих, интеллектуальных и спортивных способностей детей школьного возраста, сопровождению детей на уровне образовательного учреждения и муниципалитета, улучшению материально-технической базы в работе с одарёнными детьми.</w:t>
      </w:r>
    </w:p>
    <w:p w:rsidR="00234041" w:rsidRPr="006C7E75"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Требуется расширение спектра оказываемых детям образовательных услуг через сеть учреждений, реализующих программы дополнительного образования с детьми младшего, среднего и старшего возраста. </w:t>
      </w:r>
    </w:p>
    <w:p w:rsidR="00234041" w:rsidRPr="006C7E75"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Развитие талантливых детей, начатое на уровне дошкольного образования, продолженное в общеобразовательных учреждениях, при активном участии дополнительного образования, является хорошим заделом в развитии способностей ребёнка, его дальнейшего самоопределения и социализации в обществе.</w:t>
      </w:r>
    </w:p>
    <w:p w:rsidR="00234041" w:rsidRPr="006C7E75"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p>
    <w:p w:rsidR="00D30DA1" w:rsidRPr="006C7E75" w:rsidRDefault="00D30DA1" w:rsidP="00234041">
      <w:pPr>
        <w:spacing w:after="0" w:line="20" w:lineRule="atLeast"/>
        <w:ind w:firstLine="709"/>
        <w:contextualSpacing/>
        <w:jc w:val="both"/>
        <w:rPr>
          <w:rFonts w:ascii="Times New Roman" w:eastAsia="Times New Roman" w:hAnsi="Times New Roman" w:cs="Times New Roman"/>
          <w:sz w:val="28"/>
          <w:szCs w:val="28"/>
          <w:lang w:eastAsia="ru-RU"/>
        </w:rPr>
      </w:pPr>
    </w:p>
    <w:p w:rsidR="00234041" w:rsidRPr="006C7E75"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p>
    <w:p w:rsidR="00234041" w:rsidRPr="006C7E75" w:rsidRDefault="00234041" w:rsidP="00234041">
      <w:pPr>
        <w:spacing w:after="0" w:line="20" w:lineRule="atLeast"/>
        <w:ind w:firstLine="1080"/>
        <w:contextualSpacing/>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2.2. Основная цель, задачи, сроки выполнения подпрограммы, целевые индикаторы</w:t>
      </w:r>
    </w:p>
    <w:p w:rsidR="00234041" w:rsidRPr="006C7E75" w:rsidRDefault="00234041" w:rsidP="00234041">
      <w:pPr>
        <w:spacing w:after="0" w:line="20" w:lineRule="atLeast"/>
        <w:ind w:firstLine="1080"/>
        <w:contextualSpacing/>
        <w:jc w:val="center"/>
        <w:rPr>
          <w:rFonts w:ascii="Times New Roman" w:eastAsia="Times New Roman" w:hAnsi="Times New Roman" w:cs="Times New Roman"/>
          <w:sz w:val="28"/>
          <w:szCs w:val="28"/>
          <w:lang w:eastAsia="ru-RU"/>
        </w:rPr>
      </w:pPr>
    </w:p>
    <w:p w:rsidR="00234041" w:rsidRPr="006C7E75" w:rsidRDefault="00234041" w:rsidP="00234041">
      <w:pPr>
        <w:spacing w:after="0" w:line="20" w:lineRule="atLeast"/>
        <w:ind w:firstLine="708"/>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Цель подпрограммы: формирование муниципальной системы выявления и поддержки одаренных детей. </w:t>
      </w:r>
    </w:p>
    <w:p w:rsidR="00234041" w:rsidRPr="006C7E75"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Для достижения указанной цели предусматривается решение следующей задачи: содействовать выявлению и поддержке одаренных детей. </w:t>
      </w:r>
    </w:p>
    <w:p w:rsidR="00234041" w:rsidRPr="006C7E75"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Сроки реализации подпрограммы: 2014-202</w:t>
      </w:r>
      <w:r w:rsidR="00460302" w:rsidRPr="006C7E75">
        <w:rPr>
          <w:rFonts w:ascii="Times New Roman" w:eastAsia="Times New Roman" w:hAnsi="Times New Roman" w:cs="Times New Roman"/>
          <w:sz w:val="28"/>
          <w:szCs w:val="28"/>
          <w:lang w:eastAsia="ru-RU"/>
        </w:rPr>
        <w:t>7</w:t>
      </w:r>
      <w:r w:rsidRPr="006C7E75">
        <w:rPr>
          <w:rFonts w:ascii="Times New Roman" w:eastAsia="Times New Roman" w:hAnsi="Times New Roman" w:cs="Times New Roman"/>
          <w:sz w:val="28"/>
          <w:szCs w:val="28"/>
          <w:lang w:eastAsia="ru-RU"/>
        </w:rPr>
        <w:t xml:space="preserve"> годы.</w:t>
      </w:r>
    </w:p>
    <w:p w:rsidR="00234041" w:rsidRPr="006C7E75" w:rsidRDefault="00234041" w:rsidP="00234041">
      <w:pPr>
        <w:suppressAutoHyphens/>
        <w:snapToGrid w:val="0"/>
        <w:spacing w:after="0" w:line="240" w:lineRule="auto"/>
        <w:ind w:firstLine="708"/>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2 «Выявление и сопровождение одарённых детей».</w:t>
      </w:r>
    </w:p>
    <w:p w:rsidR="00234041" w:rsidRPr="006C7E75" w:rsidRDefault="00234041" w:rsidP="00234041">
      <w:pPr>
        <w:suppressAutoHyphens/>
        <w:snapToGrid w:val="0"/>
        <w:spacing w:after="0" w:line="240" w:lineRule="auto"/>
        <w:ind w:firstLine="708"/>
        <w:contextualSpacing/>
        <w:jc w:val="both"/>
        <w:rPr>
          <w:rFonts w:ascii="Times New Roman" w:eastAsia="Times New Roman" w:hAnsi="Times New Roman" w:cs="Times New Roman"/>
          <w:sz w:val="24"/>
          <w:szCs w:val="28"/>
          <w:lang w:eastAsia="ru-RU"/>
        </w:rPr>
      </w:pPr>
    </w:p>
    <w:p w:rsidR="00234041" w:rsidRPr="006C7E75" w:rsidRDefault="00234041" w:rsidP="00234041">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2.3. Механизм реализации подпрограммы</w:t>
      </w:r>
    </w:p>
    <w:p w:rsidR="00234041" w:rsidRPr="006C7E75" w:rsidRDefault="00234041" w:rsidP="00234041">
      <w:pPr>
        <w:spacing w:after="0" w:line="240" w:lineRule="auto"/>
        <w:jc w:val="center"/>
        <w:rPr>
          <w:rFonts w:ascii="Times New Roman" w:eastAsia="Times New Roman" w:hAnsi="Times New Roman" w:cs="Times New Roman"/>
          <w:sz w:val="24"/>
          <w:szCs w:val="28"/>
          <w:lang w:eastAsia="ru-RU"/>
        </w:rPr>
      </w:pP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Система подпрограммных мероприятий включает:</w:t>
      </w:r>
    </w:p>
    <w:p w:rsidR="00234041" w:rsidRPr="006C7E75" w:rsidRDefault="00234041" w:rsidP="00234041">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расширение взаимодействия образовательных учреждений района и ВУЗов в организации работы с одаренными детьми; </w:t>
      </w:r>
    </w:p>
    <w:p w:rsidR="00234041" w:rsidRPr="006C7E75" w:rsidRDefault="00234041" w:rsidP="00234041">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участие детей в интенсивных школах интеллектуального роста для западной группы районов Красноярского края, краевых летних профильных сменах для интеллектуально одарённых детей, в конкурсном отборе на получение бесплатной путёвки для одарённых детей для отдыха и оздоровления в детских оздоровительных лагерях, расположенных в пределах территории Российской Федерации. </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 xml:space="preserve">Выбор получателей данных муниципальных услуг осуществляется в соответствии: с Положением о проведении круглогодичных школ интеллектуального роста, конкурсного отбора среди одарённых обучающихся Красноярского края на предоставление бесплатных путёвок для отдыха и оздоровления в детских оздоровительных лагерях, расположенных в пределах территории Российской Федерации, конкурсного отбора среди одарённых обучающихся на участие в летних профильных сменах для интеллектуально одарённых школьников.  </w:t>
      </w:r>
      <w:proofErr w:type="gramEnd"/>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участие одаренных детей в районных мероприятиях различной направленности.</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Самыми многочисленными по числу участников являются мероприятия:</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муниципальный этап краевого творческого конкурса «Таланты без границ». Организация мероприятия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муниципальный этапа краевого молодежного форума «Научно-технический потенциал Сибири»</w:t>
      </w:r>
      <w:r w:rsidRPr="006C7E75">
        <w:rPr>
          <w:rFonts w:ascii="Times New Roman" w:eastAsia="Calibri" w:hAnsi="Times New Roman" w:cs="Times New Roman"/>
          <w:sz w:val="28"/>
          <w:szCs w:val="28"/>
          <w:lang w:eastAsia="ru-RU"/>
        </w:rPr>
        <w:t>.</w:t>
      </w:r>
      <w:r w:rsidRPr="006C7E75">
        <w:rPr>
          <w:rFonts w:ascii="Times New Roman" w:eastAsia="Times New Roman" w:hAnsi="Times New Roman" w:cs="Times New Roman"/>
          <w:sz w:val="28"/>
          <w:szCs w:val="28"/>
          <w:lang w:eastAsia="ru-RU"/>
        </w:rPr>
        <w:t xml:space="preserve"> Выбор получателей данной муниципальной услуги осуществляется в соответствии с Положением о проведении муниципального этапа краевого молодежного форума «Научно-</w:t>
      </w:r>
      <w:r w:rsidRPr="006C7E75">
        <w:rPr>
          <w:rFonts w:ascii="Times New Roman" w:eastAsia="Times New Roman" w:hAnsi="Times New Roman" w:cs="Times New Roman"/>
          <w:sz w:val="28"/>
          <w:szCs w:val="28"/>
          <w:lang w:eastAsia="ru-RU"/>
        </w:rPr>
        <w:lastRenderedPageBreak/>
        <w:t>технический потенциал Сибири». Участниками данного мероприятия являются обучающиеся образовательных организаций Назаровского района;</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участие детей в муниципальных, зональных, краевых мероприятиях и конкурсах, фестивалях, конференциях, форумах одаренных детей Красноярского края, согласно перечню краевых мероприятий, для детей и молодежи, в том числе: муниципальный этап всероссийской олимпиады школьников, проводимый управлением образования администрации Назаровского района. </w:t>
      </w:r>
      <w:r w:rsidR="00DE7BB7">
        <w:rPr>
          <w:rFonts w:ascii="Times New Roman" w:eastAsia="Times New Roman" w:hAnsi="Times New Roman" w:cs="Times New Roman"/>
          <w:sz w:val="28"/>
          <w:szCs w:val="28"/>
          <w:lang w:eastAsia="ru-RU"/>
        </w:rPr>
        <w:t>Деятельность</w:t>
      </w:r>
      <w:r w:rsidRPr="006C7E75">
        <w:rPr>
          <w:rFonts w:ascii="Times New Roman" w:eastAsia="Times New Roman" w:hAnsi="Times New Roman" w:cs="Times New Roman"/>
          <w:sz w:val="28"/>
          <w:szCs w:val="28"/>
          <w:lang w:eastAsia="ru-RU"/>
        </w:rPr>
        <w:t xml:space="preserve"> осуществляется в соответствии с приказом министерства образования Красноярского края и </w:t>
      </w:r>
      <w:r w:rsidR="00DE7BB7">
        <w:rPr>
          <w:rFonts w:ascii="Times New Roman" w:eastAsia="Times New Roman" w:hAnsi="Times New Roman" w:cs="Times New Roman"/>
          <w:sz w:val="28"/>
          <w:szCs w:val="28"/>
          <w:lang w:eastAsia="ru-RU"/>
        </w:rPr>
        <w:t xml:space="preserve">на основе </w:t>
      </w:r>
      <w:proofErr w:type="gramStart"/>
      <w:r w:rsidRPr="006C7E75">
        <w:rPr>
          <w:rFonts w:ascii="Times New Roman" w:eastAsia="Times New Roman" w:hAnsi="Times New Roman" w:cs="Times New Roman"/>
          <w:sz w:val="28"/>
          <w:szCs w:val="28"/>
          <w:lang w:eastAsia="ru-RU"/>
        </w:rPr>
        <w:t>приказа управления образования администрации Назаровского района</w:t>
      </w:r>
      <w:proofErr w:type="gramEnd"/>
      <w:r w:rsidRPr="006C7E75">
        <w:rPr>
          <w:rFonts w:ascii="Times New Roman" w:eastAsia="Times New Roman" w:hAnsi="Times New Roman" w:cs="Times New Roman"/>
          <w:sz w:val="28"/>
          <w:szCs w:val="28"/>
          <w:lang w:eastAsia="ru-RU"/>
        </w:rPr>
        <w:t xml:space="preserve"> о проведении муниципального этапа Всероссийской олимпиады школьников. Участниками мероприятия являются школьники образовательных учреждений Назаровского района.</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Краевой конкурс социальных инициатив «Мой край – мое дело» – это уникальная масштабная площадка для презентации инициатив школьников в области создания социальных, </w:t>
      </w:r>
      <w:proofErr w:type="spellStart"/>
      <w:r w:rsidRPr="006C7E75">
        <w:rPr>
          <w:rFonts w:ascii="Times New Roman" w:eastAsia="Times New Roman" w:hAnsi="Times New Roman" w:cs="Times New Roman"/>
          <w:sz w:val="28"/>
          <w:szCs w:val="28"/>
          <w:lang w:eastAsia="ru-RU"/>
        </w:rPr>
        <w:t>медиа</w:t>
      </w:r>
      <w:proofErr w:type="spellEnd"/>
      <w:r w:rsidRPr="006C7E75">
        <w:rPr>
          <w:rFonts w:ascii="Times New Roman" w:eastAsia="Times New Roman" w:hAnsi="Times New Roman" w:cs="Times New Roman"/>
          <w:sz w:val="28"/>
          <w:szCs w:val="28"/>
          <w:lang w:eastAsia="ru-RU"/>
        </w:rPr>
        <w:t xml:space="preserve"> и </w:t>
      </w:r>
      <w:proofErr w:type="spellStart"/>
      <w:proofErr w:type="gramStart"/>
      <w:r w:rsidRPr="006C7E75">
        <w:rPr>
          <w:rFonts w:ascii="Times New Roman" w:eastAsia="Times New Roman" w:hAnsi="Times New Roman" w:cs="Times New Roman"/>
          <w:sz w:val="28"/>
          <w:szCs w:val="28"/>
          <w:lang w:eastAsia="ru-RU"/>
        </w:rPr>
        <w:t>бизнес-проектов</w:t>
      </w:r>
      <w:proofErr w:type="spellEnd"/>
      <w:proofErr w:type="gramEnd"/>
      <w:r w:rsidRPr="006C7E75">
        <w:rPr>
          <w:rFonts w:ascii="Times New Roman" w:eastAsia="Times New Roman" w:hAnsi="Times New Roman" w:cs="Times New Roman"/>
          <w:sz w:val="28"/>
          <w:szCs w:val="28"/>
          <w:lang w:eastAsia="ru-RU"/>
        </w:rPr>
        <w:t>, а также проектов личностного развития.</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Краевой компетентности чемпионат «</w:t>
      </w:r>
      <w:proofErr w:type="spellStart"/>
      <w:r w:rsidRPr="006C7E75">
        <w:rPr>
          <w:rFonts w:ascii="Times New Roman" w:eastAsia="Times New Roman" w:hAnsi="Times New Roman" w:cs="Times New Roman"/>
          <w:sz w:val="28"/>
          <w:szCs w:val="28"/>
          <w:lang w:eastAsia="ru-RU"/>
        </w:rPr>
        <w:t>МетаЧемп</w:t>
      </w:r>
      <w:proofErr w:type="spellEnd"/>
      <w:r w:rsidRPr="006C7E75">
        <w:rPr>
          <w:rFonts w:ascii="Times New Roman" w:eastAsia="Times New Roman" w:hAnsi="Times New Roman" w:cs="Times New Roman"/>
          <w:sz w:val="28"/>
          <w:szCs w:val="28"/>
          <w:lang w:eastAsia="ru-RU"/>
        </w:rPr>
        <w:t xml:space="preserve">» проводится в соответствии с перечнем краевых мероприятий для детей и молодежи и является формой событийного мониторинга мета предметных образовательных результатов в рамках реализации комплекса мероприятий по внедрению на территории Красноярского </w:t>
      </w:r>
      <w:proofErr w:type="gramStart"/>
      <w:r w:rsidRPr="006C7E75">
        <w:rPr>
          <w:rFonts w:ascii="Times New Roman" w:eastAsia="Times New Roman" w:hAnsi="Times New Roman" w:cs="Times New Roman"/>
          <w:sz w:val="28"/>
          <w:szCs w:val="28"/>
          <w:lang w:eastAsia="ru-RU"/>
        </w:rPr>
        <w:t>края целевой модели развития дополнительного образования детей</w:t>
      </w:r>
      <w:proofErr w:type="gramEnd"/>
      <w:r w:rsidRPr="006C7E75">
        <w:rPr>
          <w:rFonts w:ascii="Times New Roman" w:eastAsia="Times New Roman" w:hAnsi="Times New Roman" w:cs="Times New Roman"/>
          <w:sz w:val="28"/>
          <w:szCs w:val="28"/>
          <w:lang w:eastAsia="ru-RU"/>
        </w:rPr>
        <w:t xml:space="preserve"> в рамках регионального проекта "Успех каждого ребенка". </w:t>
      </w:r>
    </w:p>
    <w:p w:rsidR="00234041" w:rsidRPr="006C7E75" w:rsidRDefault="00234041" w:rsidP="00234041">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Всероссийский конкурс юных чтецов «Живая классика». Выбор получателей данной муниципальной услуги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234041" w:rsidRPr="006C7E75" w:rsidRDefault="00234041" w:rsidP="00234041">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Всероссийская олимпиада школьников. </w:t>
      </w:r>
      <w:r w:rsidRPr="006C7E75">
        <w:rPr>
          <w:rFonts w:ascii="Calibri" w:eastAsia="Times New Roman" w:hAnsi="Calibri" w:cs="Times New Roman"/>
          <w:lang w:eastAsia="ru-RU"/>
        </w:rPr>
        <w:t xml:space="preserve"> </w:t>
      </w:r>
      <w:r w:rsidRPr="006C7E75">
        <w:rPr>
          <w:rFonts w:ascii="Times New Roman" w:eastAsia="Times New Roman" w:hAnsi="Times New Roman" w:cs="Times New Roman"/>
          <w:sz w:val="28"/>
          <w:szCs w:val="28"/>
          <w:lang w:eastAsia="ru-RU"/>
        </w:rPr>
        <w:t>Школьный и муниципальный этапы олимпиады организуются на площадках общеобразовательных учреждений, управления образования с использованием дистанционных информационно-коммуникационных технологий технологическ</w:t>
      </w:r>
      <w:r w:rsidR="00FF7379" w:rsidRPr="006C7E75">
        <w:rPr>
          <w:rFonts w:ascii="Times New Roman" w:eastAsia="Times New Roman" w:hAnsi="Times New Roman" w:cs="Times New Roman"/>
          <w:sz w:val="28"/>
          <w:szCs w:val="28"/>
          <w:lang w:eastAsia="ru-RU"/>
        </w:rPr>
        <w:t xml:space="preserve">ой платформы «Сириус. Курсы». </w:t>
      </w:r>
      <w:r w:rsidRPr="006C7E75">
        <w:rPr>
          <w:rFonts w:ascii="Times New Roman" w:eastAsia="Times New Roman" w:hAnsi="Times New Roman" w:cs="Times New Roman"/>
          <w:sz w:val="28"/>
          <w:szCs w:val="28"/>
          <w:lang w:eastAsia="ru-RU"/>
        </w:rPr>
        <w:t>Мероприятие проходит в соответствии с Положением о проведении. Участниками данного мероприятия являются обучающиеся образовательных организаций Назаровского района.</w:t>
      </w:r>
    </w:p>
    <w:p w:rsidR="00234041" w:rsidRPr="006C7E75"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Исполнитель подпрограммы обеспечивает исполнение подпрограммных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234041" w:rsidRPr="006C7E75"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Результативность подпрограммы будет оцениваться на основе целевых показателей, обозначенных для оценки эффективности реализуемых мероприятий подпрограммы.</w:t>
      </w:r>
    </w:p>
    <w:p w:rsidR="00234041" w:rsidRPr="006C7E75"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Организационные механизмы выполнения муниципальной подпрограммы основываются на принципах согласования интересов всех участников подпрограммы.</w:t>
      </w:r>
    </w:p>
    <w:p w:rsidR="00234041" w:rsidRPr="006C7E75"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Исполнитель муниципальной подпрограммы разрабатывает и утверждает планы мероприятий, графики выполнения мероприятий, направленных на реализацию настоящей подпрограммы.</w:t>
      </w:r>
    </w:p>
    <w:p w:rsidR="00234041" w:rsidRPr="006C7E75"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Исполнитель по каждому подпрограммному мероприятию несёт ответственность за качественное и своевременное исполнение мероприятий подпрограммы, целевое и эффективное использование выделяемых на их реализацию денежных средств. </w:t>
      </w:r>
    </w:p>
    <w:p w:rsidR="00234041" w:rsidRPr="006C7E75"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Управление образования администрации Назаровского осуществляет реализацию и корректировку подпрограммных мероприятий, сбор и систематизацию статистической и аналитической информации на основе отчетов, представленных исполнителями.</w:t>
      </w:r>
    </w:p>
    <w:p w:rsidR="00234041" w:rsidRPr="006C7E75"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Главным распорядителем средств районного бюджета подпрограммы является управление образования администрации Назаровского района. </w:t>
      </w:r>
      <w:proofErr w:type="gramStart"/>
      <w:r w:rsidRPr="006C7E75">
        <w:rPr>
          <w:rFonts w:ascii="Times New Roman" w:eastAsia="Times New Roman" w:hAnsi="Times New Roman" w:cs="Times New Roman"/>
          <w:sz w:val="28"/>
          <w:szCs w:val="28"/>
          <w:lang w:eastAsia="ru-RU"/>
        </w:rPr>
        <w:t>Бюджетные средства будут направлены на приобретение оборудования, литературы, организацию учебных сборов, проведение районных олимпиад и научно-практических конференций, участие в краевых олимпиадах, командирование детей и сопровождающих педагогов для участия в зональных, краевых, всероссийских конкурсах и проектах, круглогодичных зональных и краевых интенсивных школах, соревнованиях и фестивалях, организацию психолого-педагогического сопровождения, повышение профессиональных компетенций участников подпрограммы (курсовая подготовка, круглые столы и семинары для педагогов</w:t>
      </w:r>
      <w:proofErr w:type="gramEnd"/>
      <w:r w:rsidRPr="006C7E75">
        <w:rPr>
          <w:rFonts w:ascii="Times New Roman" w:eastAsia="Times New Roman" w:hAnsi="Times New Roman" w:cs="Times New Roman"/>
          <w:sz w:val="28"/>
          <w:szCs w:val="28"/>
          <w:lang w:eastAsia="ru-RU"/>
        </w:rPr>
        <w:t>).</w:t>
      </w:r>
    </w:p>
    <w:p w:rsidR="00234041" w:rsidRPr="006C7E75"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Исполнитель подпрограммы несет ответственность за выполнение подпрограммных мероприятий, эффективное и целевое использование средств, направляемых на выполнение подпрограммы.</w:t>
      </w:r>
    </w:p>
    <w:p w:rsidR="00234041" w:rsidRPr="006C7E75"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w:t>
      </w:r>
    </w:p>
    <w:p w:rsidR="00234041" w:rsidRPr="006C7E75" w:rsidRDefault="00234041" w:rsidP="00234041">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2.4. Управление подпрограммой и </w:t>
      </w: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её выполнения</w:t>
      </w:r>
    </w:p>
    <w:p w:rsidR="00234041" w:rsidRPr="006C7E75" w:rsidRDefault="00234041" w:rsidP="00234041">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234041" w:rsidRPr="006C7E75" w:rsidRDefault="00234041" w:rsidP="0023404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реализации подпрограммы осуществляет администрация Назаровского района.</w:t>
      </w:r>
    </w:p>
    <w:p w:rsidR="00234041" w:rsidRPr="006C7E75" w:rsidRDefault="00234041" w:rsidP="00234041">
      <w:pPr>
        <w:spacing w:after="0" w:line="240" w:lineRule="auto"/>
        <w:ind w:firstLine="708"/>
        <w:jc w:val="both"/>
        <w:rPr>
          <w:rFonts w:ascii="Times New Roman" w:eastAsia="Calibri"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целевым использованием средств подпрограммы осуществляет ревизионная комиссия Назаровского района.</w:t>
      </w:r>
    </w:p>
    <w:p w:rsidR="00234041" w:rsidRPr="006C7E75" w:rsidRDefault="00234041" w:rsidP="00234041">
      <w:pPr>
        <w:spacing w:after="0" w:line="240" w:lineRule="auto"/>
        <w:ind w:firstLine="709"/>
        <w:jc w:val="both"/>
        <w:rPr>
          <w:rFonts w:ascii="Times New Roman" w:eastAsia="Calibri" w:hAnsi="Times New Roman" w:cs="Times New Roman"/>
          <w:sz w:val="28"/>
          <w:szCs w:val="28"/>
          <w:lang w:eastAsia="ru-RU"/>
        </w:rPr>
      </w:pPr>
      <w:proofErr w:type="gramStart"/>
      <w:r w:rsidRPr="006C7E75">
        <w:rPr>
          <w:rFonts w:ascii="Times New Roman" w:eastAsia="Calibri" w:hAnsi="Times New Roman" w:cs="Times New Roman"/>
          <w:sz w:val="28"/>
          <w:szCs w:val="28"/>
          <w:lang w:eastAsia="ru-RU"/>
        </w:rPr>
        <w:t xml:space="preserve">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w:t>
      </w:r>
      <w:r w:rsidR="00B93E25" w:rsidRPr="006C7E75">
        <w:rPr>
          <w:rFonts w:ascii="Times New Roman" w:eastAsia="Calibri" w:hAnsi="Times New Roman" w:cs="Times New Roman"/>
          <w:sz w:val="28"/>
          <w:szCs w:val="28"/>
          <w:lang w:eastAsia="ru-RU"/>
        </w:rPr>
        <w:t>в финансовом управлении</w:t>
      </w:r>
      <w:r w:rsidRPr="006C7E75">
        <w:rPr>
          <w:rFonts w:ascii="Times New Roman" w:eastAsia="Calibri" w:hAnsi="Times New Roman" w:cs="Times New Roman"/>
          <w:sz w:val="28"/>
          <w:szCs w:val="28"/>
          <w:lang w:eastAsia="ru-RU"/>
        </w:rPr>
        <w:t xml:space="preserve"> администрации района и в отдел экономического анализа и прогнозирования администрации Назаровского района.</w:t>
      </w:r>
      <w:proofErr w:type="gramEnd"/>
    </w:p>
    <w:p w:rsidR="00234041" w:rsidRPr="006C7E75" w:rsidRDefault="00234041" w:rsidP="00234041">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2.5. Оценка социально-экономической эффективности</w:t>
      </w:r>
    </w:p>
    <w:p w:rsidR="00234041" w:rsidRPr="006C7E75" w:rsidRDefault="00234041" w:rsidP="00234041">
      <w:pPr>
        <w:spacing w:after="0" w:line="240" w:lineRule="auto"/>
        <w:jc w:val="center"/>
        <w:rPr>
          <w:rFonts w:ascii="Times New Roman" w:eastAsia="Calibri" w:hAnsi="Times New Roman" w:cs="Times New Roman"/>
          <w:sz w:val="28"/>
          <w:szCs w:val="28"/>
          <w:lang w:eastAsia="ru-RU"/>
        </w:rPr>
      </w:pPr>
    </w:p>
    <w:p w:rsidR="00234041" w:rsidRPr="006C7E75" w:rsidRDefault="00234041" w:rsidP="00234041">
      <w:pPr>
        <w:spacing w:after="0" w:line="240" w:lineRule="auto"/>
        <w:ind w:firstLine="708"/>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Оценкой</w:t>
      </w:r>
      <w:r w:rsidRPr="006C7E75">
        <w:rPr>
          <w:rFonts w:ascii="Times New Roman" w:eastAsia="Calibri" w:hAnsi="Times New Roman" w:cs="Times New Roman"/>
          <w:sz w:val="28"/>
          <w:szCs w:val="28"/>
          <w:lang w:eastAsia="ru-RU"/>
        </w:rPr>
        <w:t xml:space="preserve"> социально-экономической эффективности </w:t>
      </w:r>
      <w:r w:rsidRPr="006C7E75">
        <w:rPr>
          <w:rFonts w:ascii="Times New Roman" w:eastAsia="Times New Roman" w:hAnsi="Times New Roman" w:cs="Times New Roman"/>
          <w:sz w:val="28"/>
          <w:szCs w:val="28"/>
          <w:lang w:eastAsia="ru-RU"/>
        </w:rPr>
        <w:t>от реализации подпрограммы является:</w:t>
      </w: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6C7E75">
        <w:rPr>
          <w:rFonts w:ascii="Times New Roman" w:eastAsia="Times New Roman" w:hAnsi="Times New Roman" w:cs="Times New Roman"/>
          <w:sz w:val="28"/>
          <w:szCs w:val="28"/>
          <w:lang w:eastAsia="ru-RU"/>
        </w:rPr>
        <w:t>численности</w:t>
      </w:r>
      <w:proofErr w:type="gramEnd"/>
      <w:r w:rsidRPr="006C7E75">
        <w:rPr>
          <w:rFonts w:ascii="Times New Roman" w:eastAsia="Times New Roman" w:hAnsi="Times New Roman" w:cs="Times New Roman"/>
          <w:sz w:val="28"/>
          <w:szCs w:val="28"/>
          <w:lang w:eastAsia="ru-RU"/>
        </w:rPr>
        <w:t xml:space="preserve"> обучающихся по программам общего образования </w:t>
      </w:r>
      <w:r w:rsidR="00B70337" w:rsidRPr="006C7E75">
        <w:rPr>
          <w:rFonts w:ascii="Times New Roman" w:eastAsia="Times New Roman" w:hAnsi="Times New Roman" w:cs="Times New Roman"/>
          <w:sz w:val="28"/>
          <w:szCs w:val="28"/>
          <w:lang w:eastAsia="ru-RU"/>
        </w:rPr>
        <w:br/>
      </w:r>
      <w:r w:rsidRPr="006C7E75">
        <w:rPr>
          <w:rFonts w:ascii="Times New Roman" w:eastAsia="Times New Roman" w:hAnsi="Times New Roman" w:cs="Times New Roman"/>
          <w:sz w:val="28"/>
          <w:szCs w:val="28"/>
          <w:lang w:eastAsia="ru-RU"/>
        </w:rPr>
        <w:t>в 2022 году – 80,8%, в 2023 году – 80,9%, в 2024 году – 81,0%,</w:t>
      </w:r>
      <w:r w:rsidRPr="006C7E75">
        <w:rPr>
          <w:rFonts w:ascii="Calibri" w:eastAsia="Times New Roman" w:hAnsi="Calibri" w:cs="Times New Roman"/>
          <w:lang w:eastAsia="ru-RU"/>
        </w:rPr>
        <w:t xml:space="preserve"> </w:t>
      </w:r>
      <w:r w:rsidRPr="006C7E75">
        <w:rPr>
          <w:rFonts w:ascii="Times New Roman" w:eastAsia="Times New Roman" w:hAnsi="Times New Roman" w:cs="Times New Roman"/>
          <w:sz w:val="28"/>
          <w:szCs w:val="28"/>
          <w:lang w:eastAsia="ru-RU"/>
        </w:rPr>
        <w:t>в 2025 году – 81,0%</w:t>
      </w:r>
      <w:r w:rsidR="00C54B6E" w:rsidRPr="006C7E75">
        <w:rPr>
          <w:rFonts w:ascii="Times New Roman" w:eastAsia="Times New Roman" w:hAnsi="Times New Roman" w:cs="Times New Roman"/>
          <w:sz w:val="28"/>
          <w:szCs w:val="28"/>
          <w:lang w:eastAsia="ru-RU"/>
        </w:rPr>
        <w:t>; в 2026 году – 81,0%</w:t>
      </w:r>
      <w:r w:rsidRPr="006C7E75">
        <w:rPr>
          <w:rFonts w:ascii="Times New Roman" w:eastAsia="Times New Roman" w:hAnsi="Times New Roman" w:cs="Times New Roman"/>
          <w:sz w:val="28"/>
          <w:szCs w:val="28"/>
          <w:lang w:eastAsia="ru-RU"/>
        </w:rPr>
        <w:t>.</w:t>
      </w:r>
    </w:p>
    <w:p w:rsidR="00234041" w:rsidRPr="006C7E75" w:rsidRDefault="00234041" w:rsidP="00234041">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2.6. Мероприятия подпрограммы</w:t>
      </w:r>
    </w:p>
    <w:p w:rsidR="00234041" w:rsidRPr="006C7E75"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6C7E75"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 в приложении 2 к подпрограмме 2 «Выявление и сопровождение одарённых детей».</w:t>
      </w:r>
    </w:p>
    <w:p w:rsidR="00234041" w:rsidRPr="006C7E75"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6C7E75" w:rsidRDefault="00234041" w:rsidP="00234041">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234041" w:rsidRPr="006C7E75" w:rsidRDefault="00234041" w:rsidP="00234041">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234041" w:rsidRPr="006C7E75"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6C7E75" w:rsidRDefault="00234041" w:rsidP="0023404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Финансовое обеспечение реализации подпрограммы осуществляется за счет средств районного бюджета.</w:t>
      </w:r>
    </w:p>
    <w:p w:rsidR="005357BD" w:rsidRPr="006C7E75" w:rsidRDefault="005357BD" w:rsidP="005357BD">
      <w:pPr>
        <w:spacing w:after="0" w:line="240" w:lineRule="auto"/>
        <w:ind w:firstLine="708"/>
        <w:rPr>
          <w:rFonts w:ascii="Times New Roman" w:eastAsia="Times New Roman" w:hAnsi="Times New Roman" w:cs="Times New Roman"/>
          <w:sz w:val="28"/>
          <w:szCs w:val="28"/>
          <w:lang w:eastAsia="ru-RU"/>
        </w:rPr>
      </w:pPr>
      <w:r w:rsidRPr="006C7E75">
        <w:rPr>
          <w:rFonts w:ascii="Times New Roman" w:eastAsia="Calibri" w:hAnsi="Times New Roman" w:cs="Times New Roman"/>
          <w:sz w:val="28"/>
          <w:szCs w:val="28"/>
          <w:lang w:eastAsia="ru-RU"/>
        </w:rPr>
        <w:t xml:space="preserve">Средства районного бюджета, запланированные на реализацию подпрограммы, составляют – </w:t>
      </w:r>
      <w:r w:rsidR="003938D4" w:rsidRPr="006C7E75">
        <w:rPr>
          <w:rFonts w:ascii="Times New Roman" w:eastAsia="Calibri" w:hAnsi="Times New Roman" w:cs="Times New Roman"/>
          <w:sz w:val="28"/>
          <w:szCs w:val="28"/>
          <w:lang w:eastAsia="ru-RU"/>
        </w:rPr>
        <w:t>4</w:t>
      </w:r>
      <w:r w:rsidRPr="006C7E75">
        <w:rPr>
          <w:rFonts w:ascii="Times New Roman" w:eastAsia="Times New Roman" w:hAnsi="Times New Roman" w:cs="Times New Roman"/>
          <w:sz w:val="28"/>
          <w:szCs w:val="28"/>
          <w:lang w:eastAsia="ru-RU"/>
        </w:rPr>
        <w:t>00,0 тыс. рублей, в том числе с разбивкой по годам:</w:t>
      </w:r>
    </w:p>
    <w:p w:rsidR="005357BD" w:rsidRPr="006C7E75" w:rsidRDefault="00234041" w:rsidP="005357BD">
      <w:pPr>
        <w:spacing w:after="0" w:line="240" w:lineRule="auto"/>
        <w:ind w:firstLine="708"/>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3938D4" w:rsidRPr="006C7E75">
        <w:rPr>
          <w:rFonts w:ascii="Times New Roman" w:eastAsia="Times New Roman" w:hAnsi="Times New Roman" w:cs="Times New Roman"/>
          <w:sz w:val="28"/>
          <w:szCs w:val="28"/>
          <w:lang w:eastAsia="ru-RU"/>
        </w:rPr>
        <w:t>4</w:t>
      </w:r>
      <w:r w:rsidR="003C646E" w:rsidRPr="006C7E75">
        <w:rPr>
          <w:rFonts w:ascii="Times New Roman" w:eastAsia="Times New Roman" w:hAnsi="Times New Roman" w:cs="Times New Roman"/>
          <w:sz w:val="28"/>
          <w:szCs w:val="28"/>
          <w:lang w:eastAsia="ru-RU"/>
        </w:rPr>
        <w:t xml:space="preserve"> год –</w:t>
      </w:r>
      <w:r w:rsidR="003938D4" w:rsidRPr="006C7E75">
        <w:rPr>
          <w:rFonts w:ascii="Times New Roman" w:eastAsia="Times New Roman" w:hAnsi="Times New Roman" w:cs="Times New Roman"/>
          <w:sz w:val="28"/>
          <w:szCs w:val="28"/>
          <w:lang w:eastAsia="ru-RU"/>
        </w:rPr>
        <w:t>100</w:t>
      </w:r>
      <w:r w:rsidR="005357BD" w:rsidRPr="006C7E75">
        <w:rPr>
          <w:rFonts w:ascii="Times New Roman" w:eastAsia="Times New Roman" w:hAnsi="Times New Roman" w:cs="Times New Roman"/>
          <w:sz w:val="28"/>
          <w:szCs w:val="28"/>
          <w:lang w:eastAsia="ru-RU"/>
        </w:rPr>
        <w:t>,0 тыс. рублей;</w:t>
      </w:r>
    </w:p>
    <w:p w:rsidR="005357BD" w:rsidRPr="006C7E75" w:rsidRDefault="003938D4" w:rsidP="005357BD">
      <w:pPr>
        <w:spacing w:after="0" w:line="240" w:lineRule="auto"/>
        <w:ind w:firstLine="708"/>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2025</w:t>
      </w:r>
      <w:r w:rsidR="005357BD" w:rsidRPr="006C7E75">
        <w:rPr>
          <w:rFonts w:ascii="Times New Roman" w:eastAsia="Times New Roman" w:hAnsi="Times New Roman" w:cs="Times New Roman"/>
          <w:sz w:val="28"/>
          <w:szCs w:val="28"/>
          <w:lang w:eastAsia="ru-RU"/>
        </w:rPr>
        <w:t xml:space="preserve"> год –100,0 тыс. рублей;</w:t>
      </w:r>
    </w:p>
    <w:p w:rsidR="005357BD" w:rsidRPr="006C7E75" w:rsidRDefault="003938D4" w:rsidP="005357BD">
      <w:pPr>
        <w:spacing w:after="0" w:line="240" w:lineRule="auto"/>
        <w:ind w:firstLine="708"/>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2026</w:t>
      </w:r>
      <w:r w:rsidR="005357BD" w:rsidRPr="006C7E75">
        <w:rPr>
          <w:rFonts w:ascii="Times New Roman" w:eastAsia="Times New Roman" w:hAnsi="Times New Roman" w:cs="Times New Roman"/>
          <w:sz w:val="28"/>
          <w:szCs w:val="28"/>
          <w:lang w:eastAsia="ru-RU"/>
        </w:rPr>
        <w:t xml:space="preserve"> год –100,0 тыс. рублей:</w:t>
      </w:r>
    </w:p>
    <w:p w:rsidR="005357BD" w:rsidRPr="006C7E75" w:rsidRDefault="003938D4" w:rsidP="005357BD">
      <w:pPr>
        <w:spacing w:after="0" w:line="240" w:lineRule="auto"/>
        <w:ind w:firstLine="708"/>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2027</w:t>
      </w:r>
      <w:r w:rsidR="005357BD" w:rsidRPr="006C7E75">
        <w:rPr>
          <w:rFonts w:ascii="Times New Roman" w:eastAsia="Times New Roman" w:hAnsi="Times New Roman" w:cs="Times New Roman"/>
          <w:sz w:val="28"/>
          <w:szCs w:val="28"/>
          <w:lang w:eastAsia="ru-RU"/>
        </w:rPr>
        <w:t xml:space="preserve"> год –100,0 тыс. рублей.</w:t>
      </w:r>
    </w:p>
    <w:p w:rsidR="005357BD" w:rsidRPr="006C7E75" w:rsidRDefault="005357BD" w:rsidP="005357B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C7E75">
        <w:rPr>
          <w:rFonts w:ascii="Times New Roman" w:eastAsia="Times New Roman" w:hAnsi="Times New Roman" w:cs="Times New Roman"/>
          <w:sz w:val="28"/>
          <w:szCs w:val="28"/>
          <w:lang w:eastAsia="ru-RU"/>
        </w:rPr>
        <w:t>Объем финансирования может изменяться при утверждении бюджета на год.</w:t>
      </w:r>
    </w:p>
    <w:p w:rsidR="005357BD" w:rsidRPr="006C7E75" w:rsidRDefault="005357BD" w:rsidP="005357BD">
      <w:pPr>
        <w:spacing w:after="0" w:line="240" w:lineRule="auto"/>
        <w:jc w:val="center"/>
        <w:rPr>
          <w:rFonts w:ascii="Times New Roman" w:eastAsia="Calibri" w:hAnsi="Times New Roman" w:cs="Times New Roman"/>
          <w:sz w:val="28"/>
          <w:szCs w:val="28"/>
          <w:lang w:eastAsia="ru-RU"/>
        </w:rPr>
      </w:pPr>
    </w:p>
    <w:p w:rsidR="005357BD" w:rsidRPr="006C7E75" w:rsidRDefault="005357BD">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5357BD" w:rsidRPr="006C7E75" w:rsidRDefault="005357BD" w:rsidP="005357BD">
      <w:pPr>
        <w:spacing w:after="0" w:line="240" w:lineRule="auto"/>
        <w:jc w:val="center"/>
        <w:rPr>
          <w:rFonts w:ascii="Times New Roman" w:eastAsia="Calibri" w:hAnsi="Times New Roman" w:cs="Times New Roman"/>
          <w:sz w:val="28"/>
          <w:szCs w:val="28"/>
          <w:lang w:eastAsia="ru-RU"/>
        </w:rPr>
        <w:sectPr w:rsidR="005357BD" w:rsidRPr="006C7E75" w:rsidSect="005357BD">
          <w:pgSz w:w="11906" w:h="16838" w:code="9"/>
          <w:pgMar w:top="1134" w:right="851" w:bottom="992" w:left="1701" w:header="709" w:footer="709" w:gutter="0"/>
          <w:cols w:space="708"/>
          <w:docGrid w:linePitch="360"/>
        </w:sectPr>
      </w:pPr>
    </w:p>
    <w:p w:rsidR="005357BD" w:rsidRPr="006C7E75" w:rsidRDefault="005357BD" w:rsidP="005357BD">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1</w:t>
      </w:r>
    </w:p>
    <w:p w:rsidR="00200965" w:rsidRPr="006C7E75" w:rsidRDefault="005357BD" w:rsidP="005357BD">
      <w:pPr>
        <w:spacing w:after="0" w:line="240" w:lineRule="auto"/>
        <w:ind w:left="9639"/>
        <w:rPr>
          <w:rFonts w:ascii="Times New Roman" w:eastAsia="Calibri" w:hAnsi="Times New Roman" w:cs="Times New Roman"/>
          <w:sz w:val="32"/>
          <w:szCs w:val="28"/>
          <w:lang w:eastAsia="ru-RU"/>
        </w:rPr>
      </w:pPr>
      <w:r w:rsidRPr="006C7E75">
        <w:rPr>
          <w:rFonts w:ascii="Times New Roman" w:eastAsia="Calibri" w:hAnsi="Times New Roman" w:cs="Times New Roman"/>
          <w:sz w:val="28"/>
          <w:szCs w:val="28"/>
          <w:lang w:eastAsia="ru-RU"/>
        </w:rPr>
        <w:t>к  подпрограмме 2 «Выявление и сопровождение одаренных детей»</w:t>
      </w:r>
      <w:r w:rsidR="005F4955" w:rsidRPr="006C7E75">
        <w:rPr>
          <w:rFonts w:ascii="Times New Roman" w:eastAsia="Times New Roman" w:hAnsi="Times New Roman" w:cs="Times New Roman"/>
          <w:sz w:val="24"/>
          <w:szCs w:val="24"/>
          <w:lang w:eastAsia="ru-RU"/>
        </w:rPr>
        <w:t xml:space="preserve"> </w:t>
      </w:r>
      <w:r w:rsidR="005F4955" w:rsidRPr="006C7E75">
        <w:rPr>
          <w:rFonts w:ascii="Times New Roman" w:eastAsia="Times New Roman" w:hAnsi="Times New Roman" w:cs="Times New Roman"/>
          <w:sz w:val="28"/>
          <w:szCs w:val="24"/>
          <w:lang w:eastAsia="ru-RU"/>
        </w:rPr>
        <w:t>муниципальной программы</w:t>
      </w:r>
      <w:r w:rsidR="005F4955" w:rsidRPr="006C7E75">
        <w:rPr>
          <w:rFonts w:ascii="Times New Roman" w:eastAsia="Times New Roman" w:hAnsi="Times New Roman" w:cs="Times New Roman"/>
          <w:sz w:val="28"/>
          <w:szCs w:val="24"/>
          <w:lang w:eastAsia="ru-RU"/>
        </w:rPr>
        <w:br/>
        <w:t>«Развитие образования»</w:t>
      </w:r>
    </w:p>
    <w:p w:rsidR="005357BD" w:rsidRPr="006C7E75" w:rsidRDefault="005357BD" w:rsidP="005357BD">
      <w:pPr>
        <w:spacing w:after="0" w:line="240" w:lineRule="auto"/>
        <w:ind w:left="9639"/>
        <w:rPr>
          <w:rFonts w:ascii="Times New Roman" w:eastAsia="Calibri" w:hAnsi="Times New Roman" w:cs="Times New Roman"/>
          <w:sz w:val="28"/>
          <w:szCs w:val="28"/>
          <w:lang w:eastAsia="ru-RU"/>
        </w:rPr>
      </w:pPr>
    </w:p>
    <w:p w:rsidR="005357BD" w:rsidRPr="006C7E75" w:rsidRDefault="005357BD" w:rsidP="005357BD">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целевых индикаторов подпрограммы</w:t>
      </w:r>
    </w:p>
    <w:p w:rsidR="005357BD" w:rsidRPr="006C7E75" w:rsidRDefault="005357BD" w:rsidP="005357BD">
      <w:pPr>
        <w:spacing w:after="0" w:line="240" w:lineRule="auto"/>
        <w:jc w:val="center"/>
        <w:rPr>
          <w:rFonts w:ascii="Times New Roman" w:eastAsia="Calibri" w:hAnsi="Times New Roman" w:cs="Times New Roman"/>
          <w:sz w:val="28"/>
          <w:szCs w:val="28"/>
          <w:lang w:eastAsia="ru-RU"/>
        </w:rPr>
      </w:pPr>
    </w:p>
    <w:tbl>
      <w:tblPr>
        <w:tblStyle w:val="a3"/>
        <w:tblW w:w="0" w:type="auto"/>
        <w:tblLook w:val="04A0"/>
      </w:tblPr>
      <w:tblGrid>
        <w:gridCol w:w="638"/>
        <w:gridCol w:w="7090"/>
        <w:gridCol w:w="1292"/>
        <w:gridCol w:w="1476"/>
        <w:gridCol w:w="1476"/>
        <w:gridCol w:w="1476"/>
        <w:gridCol w:w="1480"/>
      </w:tblGrid>
      <w:tr w:rsidR="00D21DA7" w:rsidRPr="006C7E75" w:rsidTr="00D21DA7">
        <w:trPr>
          <w:trHeight w:val="510"/>
        </w:trPr>
        <w:tc>
          <w:tcPr>
            <w:tcW w:w="638" w:type="dxa"/>
            <w:vMerge w:val="restart"/>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 xml:space="preserve">№ </w:t>
            </w:r>
            <w:proofErr w:type="spellStart"/>
            <w:proofErr w:type="gramStart"/>
            <w:r w:rsidRPr="006C7E75">
              <w:rPr>
                <w:rFonts w:ascii="Times New Roman" w:eastAsia="Calibri" w:hAnsi="Times New Roman" w:cs="Times New Roman"/>
                <w:sz w:val="24"/>
                <w:szCs w:val="28"/>
                <w:lang w:eastAsia="ru-RU"/>
              </w:rPr>
              <w:t>п</w:t>
            </w:r>
            <w:proofErr w:type="spellEnd"/>
            <w:proofErr w:type="gramEnd"/>
            <w:r w:rsidRPr="006C7E75">
              <w:rPr>
                <w:rFonts w:ascii="Times New Roman" w:eastAsia="Calibri" w:hAnsi="Times New Roman" w:cs="Times New Roman"/>
                <w:sz w:val="24"/>
                <w:szCs w:val="28"/>
                <w:lang w:eastAsia="ru-RU"/>
              </w:rPr>
              <w:t>/</w:t>
            </w:r>
            <w:proofErr w:type="spellStart"/>
            <w:r w:rsidRPr="006C7E75">
              <w:rPr>
                <w:rFonts w:ascii="Times New Roman" w:eastAsia="Calibri" w:hAnsi="Times New Roman" w:cs="Times New Roman"/>
                <w:sz w:val="24"/>
                <w:szCs w:val="28"/>
                <w:lang w:eastAsia="ru-RU"/>
              </w:rPr>
              <w:t>п</w:t>
            </w:r>
            <w:proofErr w:type="spellEnd"/>
          </w:p>
        </w:tc>
        <w:tc>
          <w:tcPr>
            <w:tcW w:w="7090" w:type="dxa"/>
            <w:vMerge w:val="restart"/>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Единица измерения</w:t>
            </w:r>
          </w:p>
        </w:tc>
        <w:tc>
          <w:tcPr>
            <w:tcW w:w="1476" w:type="dxa"/>
            <w:vMerge w:val="restart"/>
            <w:vAlign w:val="center"/>
            <w:hideMark/>
          </w:tcPr>
          <w:p w:rsidR="005357BD" w:rsidRPr="006C7E75" w:rsidRDefault="00234041" w:rsidP="003938D4">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3938D4" w:rsidRPr="006C7E75">
              <w:rPr>
                <w:rFonts w:ascii="Times New Roman" w:eastAsia="Calibri" w:hAnsi="Times New Roman" w:cs="Times New Roman"/>
                <w:sz w:val="24"/>
                <w:szCs w:val="28"/>
                <w:lang w:eastAsia="ru-RU"/>
              </w:rPr>
              <w:t>4</w:t>
            </w:r>
            <w:r w:rsidR="005357BD" w:rsidRPr="006C7E75">
              <w:rPr>
                <w:rFonts w:ascii="Times New Roman" w:eastAsia="Calibri" w:hAnsi="Times New Roman" w:cs="Times New Roman"/>
                <w:sz w:val="24"/>
                <w:szCs w:val="28"/>
                <w:lang w:eastAsia="ru-RU"/>
              </w:rPr>
              <w:t xml:space="preserve"> год</w:t>
            </w:r>
          </w:p>
        </w:tc>
        <w:tc>
          <w:tcPr>
            <w:tcW w:w="1476" w:type="dxa"/>
            <w:vMerge w:val="restart"/>
            <w:vAlign w:val="center"/>
            <w:hideMark/>
          </w:tcPr>
          <w:p w:rsidR="005357BD" w:rsidRPr="006C7E75" w:rsidRDefault="00234041" w:rsidP="003938D4">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3938D4" w:rsidRPr="006C7E75">
              <w:rPr>
                <w:rFonts w:ascii="Times New Roman" w:eastAsia="Calibri" w:hAnsi="Times New Roman" w:cs="Times New Roman"/>
                <w:sz w:val="24"/>
                <w:szCs w:val="28"/>
                <w:lang w:eastAsia="ru-RU"/>
              </w:rPr>
              <w:t>5</w:t>
            </w:r>
            <w:r w:rsidR="005357BD" w:rsidRPr="006C7E75">
              <w:rPr>
                <w:rFonts w:ascii="Times New Roman" w:eastAsia="Calibri" w:hAnsi="Times New Roman" w:cs="Times New Roman"/>
                <w:sz w:val="24"/>
                <w:szCs w:val="28"/>
                <w:lang w:eastAsia="ru-RU"/>
              </w:rPr>
              <w:t xml:space="preserve"> год</w:t>
            </w:r>
          </w:p>
        </w:tc>
        <w:tc>
          <w:tcPr>
            <w:tcW w:w="1476" w:type="dxa"/>
            <w:vMerge w:val="restart"/>
            <w:vAlign w:val="center"/>
            <w:hideMark/>
          </w:tcPr>
          <w:p w:rsidR="005357BD" w:rsidRPr="006C7E75" w:rsidRDefault="00FA2B63" w:rsidP="003938D4">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3938D4" w:rsidRPr="006C7E75">
              <w:rPr>
                <w:rFonts w:ascii="Times New Roman" w:eastAsia="Calibri" w:hAnsi="Times New Roman" w:cs="Times New Roman"/>
                <w:sz w:val="24"/>
                <w:szCs w:val="28"/>
                <w:lang w:eastAsia="ru-RU"/>
              </w:rPr>
              <w:t>6</w:t>
            </w:r>
            <w:r w:rsidR="005357BD" w:rsidRPr="006C7E75">
              <w:rPr>
                <w:rFonts w:ascii="Times New Roman" w:eastAsia="Calibri" w:hAnsi="Times New Roman" w:cs="Times New Roman"/>
                <w:sz w:val="24"/>
                <w:szCs w:val="28"/>
                <w:lang w:eastAsia="ru-RU"/>
              </w:rPr>
              <w:t xml:space="preserve"> год</w:t>
            </w:r>
          </w:p>
        </w:tc>
        <w:tc>
          <w:tcPr>
            <w:tcW w:w="1480" w:type="dxa"/>
            <w:vMerge w:val="restart"/>
            <w:noWrap/>
            <w:vAlign w:val="center"/>
            <w:hideMark/>
          </w:tcPr>
          <w:p w:rsidR="005357BD" w:rsidRPr="006C7E75" w:rsidRDefault="00FA2B63" w:rsidP="003938D4">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3938D4" w:rsidRPr="006C7E75">
              <w:rPr>
                <w:rFonts w:ascii="Times New Roman" w:eastAsia="Calibri" w:hAnsi="Times New Roman" w:cs="Times New Roman"/>
                <w:sz w:val="24"/>
                <w:szCs w:val="28"/>
                <w:lang w:eastAsia="ru-RU"/>
              </w:rPr>
              <w:t>7</w:t>
            </w:r>
            <w:r w:rsidR="005357BD" w:rsidRPr="006C7E75">
              <w:rPr>
                <w:rFonts w:ascii="Times New Roman" w:eastAsia="Calibri" w:hAnsi="Times New Roman" w:cs="Times New Roman"/>
                <w:sz w:val="24"/>
                <w:szCs w:val="28"/>
                <w:lang w:eastAsia="ru-RU"/>
              </w:rPr>
              <w:t xml:space="preserve"> год</w:t>
            </w:r>
          </w:p>
        </w:tc>
      </w:tr>
      <w:tr w:rsidR="005357BD" w:rsidRPr="006C7E75" w:rsidTr="00D21DA7">
        <w:trPr>
          <w:trHeight w:val="510"/>
        </w:trPr>
        <w:tc>
          <w:tcPr>
            <w:tcW w:w="638"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r>
      <w:tr w:rsidR="005357BD" w:rsidRPr="006C7E75" w:rsidTr="00B70337">
        <w:trPr>
          <w:trHeight w:val="509"/>
        </w:trPr>
        <w:tc>
          <w:tcPr>
            <w:tcW w:w="638"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6C7E75" w:rsidRDefault="005357BD" w:rsidP="005357BD">
            <w:pPr>
              <w:jc w:val="center"/>
              <w:rPr>
                <w:rFonts w:ascii="Times New Roman" w:eastAsia="Calibri" w:hAnsi="Times New Roman" w:cs="Times New Roman"/>
                <w:sz w:val="24"/>
                <w:szCs w:val="28"/>
                <w:lang w:eastAsia="ru-RU"/>
              </w:rPr>
            </w:pPr>
          </w:p>
        </w:tc>
      </w:tr>
      <w:tr w:rsidR="00D21DA7" w:rsidRPr="006C7E75" w:rsidTr="003938D4">
        <w:trPr>
          <w:trHeight w:val="281"/>
        </w:trPr>
        <w:tc>
          <w:tcPr>
            <w:tcW w:w="14928" w:type="dxa"/>
            <w:gridSpan w:val="7"/>
            <w:vAlign w:val="center"/>
            <w:hideMark/>
          </w:tcPr>
          <w:p w:rsidR="003938D4" w:rsidRPr="006C7E75" w:rsidRDefault="00D21DA7" w:rsidP="003938D4">
            <w:pP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 xml:space="preserve">Цель: </w:t>
            </w:r>
            <w:r w:rsidR="00FF7379" w:rsidRPr="006C7E75">
              <w:rPr>
                <w:rFonts w:ascii="Times New Roman" w:eastAsia="Calibri" w:hAnsi="Times New Roman" w:cs="Times New Roman"/>
                <w:sz w:val="24"/>
                <w:szCs w:val="28"/>
                <w:lang w:eastAsia="ru-RU"/>
              </w:rPr>
              <w:t xml:space="preserve">Формирование муниципальной системы выявления и поддержки одаренных детей. </w:t>
            </w:r>
          </w:p>
        </w:tc>
      </w:tr>
      <w:tr w:rsidR="00D21DA7" w:rsidRPr="006C7E75" w:rsidTr="0013442B">
        <w:trPr>
          <w:trHeight w:val="383"/>
        </w:trPr>
        <w:tc>
          <w:tcPr>
            <w:tcW w:w="14928" w:type="dxa"/>
            <w:gridSpan w:val="7"/>
            <w:vAlign w:val="center"/>
            <w:hideMark/>
          </w:tcPr>
          <w:p w:rsidR="00D21DA7" w:rsidRPr="006C7E75" w:rsidRDefault="00D21DA7" w:rsidP="003938D4">
            <w:pP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 xml:space="preserve">Задача № 1. </w:t>
            </w:r>
            <w:r w:rsidR="00864B27" w:rsidRPr="006C7E75">
              <w:rPr>
                <w:rFonts w:ascii="Times New Roman" w:eastAsia="Calibri" w:hAnsi="Times New Roman" w:cs="Times New Roman"/>
                <w:sz w:val="24"/>
                <w:szCs w:val="28"/>
                <w:lang w:eastAsia="ru-RU"/>
              </w:rPr>
              <w:t>Содействовать выявлению и поддержке одаренных детей.</w:t>
            </w:r>
          </w:p>
          <w:p w:rsidR="003938D4" w:rsidRPr="006C7E75" w:rsidRDefault="003938D4" w:rsidP="003938D4">
            <w:pPr>
              <w:rPr>
                <w:rFonts w:ascii="Times New Roman" w:eastAsia="Calibri" w:hAnsi="Times New Roman" w:cs="Times New Roman"/>
                <w:sz w:val="24"/>
                <w:szCs w:val="28"/>
                <w:lang w:eastAsia="ru-RU"/>
              </w:rPr>
            </w:pPr>
          </w:p>
        </w:tc>
      </w:tr>
      <w:tr w:rsidR="00D21DA7" w:rsidRPr="006C7E75" w:rsidTr="00D21DA7">
        <w:trPr>
          <w:trHeight w:val="1018"/>
        </w:trPr>
        <w:tc>
          <w:tcPr>
            <w:tcW w:w="638" w:type="dxa"/>
            <w:hideMark/>
          </w:tcPr>
          <w:p w:rsidR="005357BD" w:rsidRPr="006C7E75" w:rsidRDefault="005357BD" w:rsidP="005357BD">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1.1</w:t>
            </w:r>
          </w:p>
        </w:tc>
        <w:tc>
          <w:tcPr>
            <w:tcW w:w="7090" w:type="dxa"/>
            <w:hideMark/>
          </w:tcPr>
          <w:p w:rsidR="005357BD" w:rsidRPr="006C7E75" w:rsidRDefault="005357BD" w:rsidP="009D3425">
            <w:pP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 xml:space="preserve">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w:t>
            </w:r>
            <w:r w:rsidRPr="006C7E75">
              <w:rPr>
                <w:rFonts w:ascii="Times New Roman" w:eastAsia="Calibri" w:hAnsi="Times New Roman" w:cs="Times New Roman"/>
                <w:sz w:val="24"/>
                <w:szCs w:val="28"/>
                <w:lang w:eastAsia="ru-RU"/>
              </w:rPr>
              <w:br/>
              <w:t xml:space="preserve"> </w:t>
            </w:r>
          </w:p>
        </w:tc>
        <w:tc>
          <w:tcPr>
            <w:tcW w:w="1292" w:type="dxa"/>
            <w:noWrap/>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w:t>
            </w:r>
          </w:p>
        </w:tc>
        <w:tc>
          <w:tcPr>
            <w:tcW w:w="1476" w:type="dxa"/>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c>
          <w:tcPr>
            <w:tcW w:w="1476" w:type="dxa"/>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c>
          <w:tcPr>
            <w:tcW w:w="1476" w:type="dxa"/>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c>
          <w:tcPr>
            <w:tcW w:w="1480" w:type="dxa"/>
            <w:vAlign w:val="center"/>
            <w:hideMark/>
          </w:tcPr>
          <w:p w:rsidR="005357BD" w:rsidRPr="006C7E75" w:rsidRDefault="005357BD" w:rsidP="00D21DA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r>
    </w:tbl>
    <w:p w:rsidR="00D21DA7" w:rsidRPr="006C7E75" w:rsidRDefault="00D21DA7" w:rsidP="005357BD">
      <w:pPr>
        <w:spacing w:after="0" w:line="240" w:lineRule="auto"/>
        <w:jc w:val="center"/>
        <w:rPr>
          <w:rFonts w:ascii="Times New Roman" w:eastAsia="Calibri" w:hAnsi="Times New Roman" w:cs="Times New Roman"/>
          <w:sz w:val="28"/>
          <w:szCs w:val="28"/>
          <w:lang w:eastAsia="ru-RU"/>
        </w:rPr>
      </w:pPr>
    </w:p>
    <w:p w:rsidR="00D21DA7" w:rsidRPr="006C7E75" w:rsidRDefault="00D21DA7">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D21DA7" w:rsidRPr="006C7E75" w:rsidRDefault="00D21DA7" w:rsidP="00D21DA7">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2</w:t>
      </w:r>
    </w:p>
    <w:p w:rsidR="00D21DA7" w:rsidRPr="006C7E75" w:rsidRDefault="00D21DA7" w:rsidP="00D21DA7">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к подпрограмме 2 «Выявление и сопровождение                                                                одаренных детей» муниципальной программы «Развитие образования»              </w:t>
      </w:r>
    </w:p>
    <w:p w:rsidR="00D21DA7" w:rsidRPr="006C7E75" w:rsidRDefault="00D21DA7" w:rsidP="00D21DA7">
      <w:pPr>
        <w:spacing w:after="0" w:line="240" w:lineRule="auto"/>
        <w:ind w:left="9639"/>
        <w:rPr>
          <w:rFonts w:ascii="Times New Roman" w:eastAsia="Calibri" w:hAnsi="Times New Roman" w:cs="Times New Roman"/>
          <w:sz w:val="28"/>
          <w:szCs w:val="28"/>
          <w:lang w:eastAsia="ru-RU"/>
        </w:rPr>
      </w:pPr>
    </w:p>
    <w:p w:rsidR="005357BD" w:rsidRPr="006C7E75" w:rsidRDefault="00D21DA7" w:rsidP="00D21DA7">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мероприятий подпрограммы</w:t>
      </w:r>
    </w:p>
    <w:p w:rsidR="00D21DA7" w:rsidRPr="006C7E75" w:rsidRDefault="00D21DA7" w:rsidP="00D21DA7">
      <w:pPr>
        <w:spacing w:after="0" w:line="240" w:lineRule="auto"/>
        <w:jc w:val="center"/>
        <w:rPr>
          <w:rFonts w:ascii="Times New Roman" w:eastAsia="Calibri" w:hAnsi="Times New Roman" w:cs="Times New Roman"/>
          <w:sz w:val="28"/>
          <w:szCs w:val="28"/>
          <w:lang w:eastAsia="ru-RU"/>
        </w:rPr>
      </w:pPr>
    </w:p>
    <w:tbl>
      <w:tblPr>
        <w:tblStyle w:val="a3"/>
        <w:tblW w:w="15327" w:type="dxa"/>
        <w:tblLayout w:type="fixed"/>
        <w:tblLook w:val="04A0"/>
      </w:tblPr>
      <w:tblGrid>
        <w:gridCol w:w="590"/>
        <w:gridCol w:w="3536"/>
        <w:gridCol w:w="1806"/>
        <w:gridCol w:w="787"/>
        <w:gridCol w:w="705"/>
        <w:gridCol w:w="1473"/>
        <w:gridCol w:w="648"/>
        <w:gridCol w:w="812"/>
        <w:gridCol w:w="812"/>
        <w:gridCol w:w="812"/>
        <w:gridCol w:w="812"/>
        <w:gridCol w:w="942"/>
        <w:gridCol w:w="265"/>
        <w:gridCol w:w="1327"/>
      </w:tblGrid>
      <w:tr w:rsidR="00D21DA7" w:rsidRPr="006C7E75" w:rsidTr="00275957">
        <w:trPr>
          <w:trHeight w:val="385"/>
        </w:trPr>
        <w:tc>
          <w:tcPr>
            <w:tcW w:w="590" w:type="dxa"/>
            <w:vMerge w:val="restart"/>
            <w:hideMark/>
          </w:tcPr>
          <w:p w:rsidR="00D21DA7" w:rsidRPr="006C7E75" w:rsidRDefault="00D21DA7"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w:t>
            </w:r>
            <w:proofErr w:type="spellEnd"/>
            <w:proofErr w:type="gramEnd"/>
            <w:r w:rsidRPr="006C7E75">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w:t>
            </w:r>
            <w:proofErr w:type="spellEnd"/>
          </w:p>
        </w:tc>
        <w:tc>
          <w:tcPr>
            <w:tcW w:w="3536" w:type="dxa"/>
            <w:vMerge w:val="restart"/>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Наименование программы, подпрограммы</w:t>
            </w:r>
          </w:p>
        </w:tc>
        <w:tc>
          <w:tcPr>
            <w:tcW w:w="1806" w:type="dxa"/>
            <w:vMerge w:val="restart"/>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3613" w:type="dxa"/>
            <w:gridSpan w:val="4"/>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Код бюджетной классификации</w:t>
            </w:r>
          </w:p>
        </w:tc>
        <w:tc>
          <w:tcPr>
            <w:tcW w:w="4455" w:type="dxa"/>
            <w:gridSpan w:val="6"/>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Расходы (тыс. руб.), годы</w:t>
            </w:r>
          </w:p>
        </w:tc>
        <w:tc>
          <w:tcPr>
            <w:tcW w:w="1327" w:type="dxa"/>
            <w:vMerge w:val="restart"/>
            <w:hideMark/>
          </w:tcPr>
          <w:p w:rsidR="00D21DA7" w:rsidRPr="006C7E75" w:rsidRDefault="00D21DA7"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6C7E75">
              <w:rPr>
                <w:rFonts w:ascii="Times New Roman" w:eastAsia="Calibri" w:hAnsi="Times New Roman" w:cs="Times New Roman"/>
                <w:sz w:val="18"/>
                <w:szCs w:val="24"/>
                <w:lang w:eastAsia="ru-RU"/>
              </w:rPr>
              <w:br/>
              <w:t>(в натуральном выражении)</w:t>
            </w:r>
          </w:p>
        </w:tc>
      </w:tr>
      <w:tr w:rsidR="00D21DA7" w:rsidRPr="006C7E75" w:rsidTr="0013442B">
        <w:trPr>
          <w:trHeight w:val="645"/>
        </w:trPr>
        <w:tc>
          <w:tcPr>
            <w:tcW w:w="590" w:type="dxa"/>
            <w:vMerge/>
            <w:hideMark/>
          </w:tcPr>
          <w:p w:rsidR="00D21DA7" w:rsidRPr="006C7E75" w:rsidRDefault="00D21DA7" w:rsidP="00D21DA7">
            <w:pPr>
              <w:jc w:val="center"/>
              <w:rPr>
                <w:rFonts w:ascii="Times New Roman" w:eastAsia="Calibri" w:hAnsi="Times New Roman" w:cs="Times New Roman"/>
                <w:sz w:val="24"/>
                <w:szCs w:val="24"/>
                <w:lang w:eastAsia="ru-RU"/>
              </w:rPr>
            </w:pPr>
          </w:p>
        </w:tc>
        <w:tc>
          <w:tcPr>
            <w:tcW w:w="3536" w:type="dxa"/>
            <w:vMerge/>
            <w:vAlign w:val="center"/>
            <w:hideMark/>
          </w:tcPr>
          <w:p w:rsidR="00D21DA7" w:rsidRPr="006C7E75" w:rsidRDefault="00D21DA7" w:rsidP="00275957">
            <w:pPr>
              <w:jc w:val="center"/>
              <w:rPr>
                <w:rFonts w:ascii="Times New Roman" w:eastAsia="Calibri" w:hAnsi="Times New Roman" w:cs="Times New Roman"/>
                <w:sz w:val="24"/>
                <w:szCs w:val="24"/>
                <w:lang w:eastAsia="ru-RU"/>
              </w:rPr>
            </w:pPr>
          </w:p>
        </w:tc>
        <w:tc>
          <w:tcPr>
            <w:tcW w:w="1806" w:type="dxa"/>
            <w:vMerge/>
            <w:vAlign w:val="center"/>
            <w:hideMark/>
          </w:tcPr>
          <w:p w:rsidR="00D21DA7" w:rsidRPr="006C7E75" w:rsidRDefault="00D21DA7" w:rsidP="00275957">
            <w:pPr>
              <w:jc w:val="center"/>
              <w:rPr>
                <w:rFonts w:ascii="Times New Roman" w:eastAsia="Calibri" w:hAnsi="Times New Roman" w:cs="Times New Roman"/>
                <w:sz w:val="24"/>
                <w:szCs w:val="24"/>
                <w:lang w:eastAsia="ru-RU"/>
              </w:rPr>
            </w:pPr>
          </w:p>
        </w:tc>
        <w:tc>
          <w:tcPr>
            <w:tcW w:w="787" w:type="dxa"/>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705" w:type="dxa"/>
            <w:vAlign w:val="center"/>
            <w:hideMark/>
          </w:tcPr>
          <w:p w:rsidR="00D21DA7" w:rsidRPr="006C7E75" w:rsidRDefault="00D21DA7" w:rsidP="00275957">
            <w:pPr>
              <w:jc w:val="center"/>
              <w:rPr>
                <w:rFonts w:ascii="Times New Roman" w:eastAsia="Calibri" w:hAnsi="Times New Roman" w:cs="Times New Roman"/>
                <w:sz w:val="24"/>
                <w:szCs w:val="24"/>
                <w:lang w:eastAsia="ru-RU"/>
              </w:rPr>
            </w:pPr>
            <w:proofErr w:type="spellStart"/>
            <w:r w:rsidRPr="006C7E75">
              <w:rPr>
                <w:rFonts w:ascii="Times New Roman" w:eastAsia="Calibri" w:hAnsi="Times New Roman" w:cs="Times New Roman"/>
                <w:sz w:val="24"/>
                <w:szCs w:val="24"/>
                <w:lang w:eastAsia="ru-RU"/>
              </w:rPr>
              <w:t>Рз</w:t>
            </w:r>
            <w:proofErr w:type="spellEnd"/>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Пр</w:t>
            </w:r>
            <w:proofErr w:type="spellEnd"/>
            <w:proofErr w:type="gramEnd"/>
          </w:p>
        </w:tc>
        <w:tc>
          <w:tcPr>
            <w:tcW w:w="1473" w:type="dxa"/>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ЦСР</w:t>
            </w:r>
          </w:p>
        </w:tc>
        <w:tc>
          <w:tcPr>
            <w:tcW w:w="648" w:type="dxa"/>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ВР</w:t>
            </w:r>
          </w:p>
        </w:tc>
        <w:tc>
          <w:tcPr>
            <w:tcW w:w="812" w:type="dxa"/>
            <w:vAlign w:val="center"/>
            <w:hideMark/>
          </w:tcPr>
          <w:p w:rsidR="00D21DA7" w:rsidRPr="006C7E75" w:rsidRDefault="00D21DA7" w:rsidP="003938D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3938D4" w:rsidRPr="006C7E75">
              <w:rPr>
                <w:rFonts w:ascii="Times New Roman" w:eastAsia="Calibri" w:hAnsi="Times New Roman" w:cs="Times New Roman"/>
                <w:sz w:val="24"/>
                <w:szCs w:val="24"/>
                <w:lang w:eastAsia="ru-RU"/>
              </w:rPr>
              <w:t>4</w:t>
            </w:r>
          </w:p>
        </w:tc>
        <w:tc>
          <w:tcPr>
            <w:tcW w:w="812" w:type="dxa"/>
            <w:vAlign w:val="center"/>
            <w:hideMark/>
          </w:tcPr>
          <w:p w:rsidR="00D21DA7" w:rsidRPr="006C7E75" w:rsidRDefault="00D21DA7" w:rsidP="003938D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3938D4" w:rsidRPr="006C7E75">
              <w:rPr>
                <w:rFonts w:ascii="Times New Roman" w:eastAsia="Calibri" w:hAnsi="Times New Roman" w:cs="Times New Roman"/>
                <w:sz w:val="24"/>
                <w:szCs w:val="24"/>
                <w:lang w:eastAsia="ru-RU"/>
              </w:rPr>
              <w:t>5</w:t>
            </w:r>
          </w:p>
        </w:tc>
        <w:tc>
          <w:tcPr>
            <w:tcW w:w="812" w:type="dxa"/>
            <w:vAlign w:val="center"/>
            <w:hideMark/>
          </w:tcPr>
          <w:p w:rsidR="00D21DA7" w:rsidRPr="006C7E75" w:rsidRDefault="00D21DA7" w:rsidP="003938D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3938D4" w:rsidRPr="006C7E75">
              <w:rPr>
                <w:rFonts w:ascii="Times New Roman" w:eastAsia="Calibri" w:hAnsi="Times New Roman" w:cs="Times New Roman"/>
                <w:sz w:val="24"/>
                <w:szCs w:val="24"/>
                <w:lang w:eastAsia="ru-RU"/>
              </w:rPr>
              <w:t>6</w:t>
            </w:r>
          </w:p>
        </w:tc>
        <w:tc>
          <w:tcPr>
            <w:tcW w:w="812" w:type="dxa"/>
            <w:vAlign w:val="center"/>
            <w:hideMark/>
          </w:tcPr>
          <w:p w:rsidR="00D21DA7" w:rsidRPr="006C7E75" w:rsidRDefault="00D21DA7" w:rsidP="003938D4">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3938D4" w:rsidRPr="006C7E75">
              <w:rPr>
                <w:rFonts w:ascii="Times New Roman" w:eastAsia="Calibri" w:hAnsi="Times New Roman" w:cs="Times New Roman"/>
                <w:sz w:val="24"/>
                <w:szCs w:val="24"/>
                <w:lang w:eastAsia="ru-RU"/>
              </w:rPr>
              <w:t>7</w:t>
            </w:r>
          </w:p>
        </w:tc>
        <w:tc>
          <w:tcPr>
            <w:tcW w:w="1207" w:type="dxa"/>
            <w:gridSpan w:val="2"/>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Итого на период</w:t>
            </w:r>
          </w:p>
        </w:tc>
        <w:tc>
          <w:tcPr>
            <w:tcW w:w="1327" w:type="dxa"/>
            <w:vMerge/>
            <w:hideMark/>
          </w:tcPr>
          <w:p w:rsidR="00D21DA7" w:rsidRPr="006C7E75" w:rsidRDefault="00D21DA7" w:rsidP="00D21DA7">
            <w:pPr>
              <w:jc w:val="center"/>
              <w:rPr>
                <w:rFonts w:ascii="Times New Roman" w:eastAsia="Calibri" w:hAnsi="Times New Roman" w:cs="Times New Roman"/>
                <w:sz w:val="24"/>
                <w:szCs w:val="24"/>
                <w:lang w:eastAsia="ru-RU"/>
              </w:rPr>
            </w:pPr>
          </w:p>
        </w:tc>
      </w:tr>
      <w:tr w:rsidR="00D21DA7" w:rsidRPr="006C7E75" w:rsidTr="00275957">
        <w:trPr>
          <w:trHeight w:val="363"/>
        </w:trPr>
        <w:tc>
          <w:tcPr>
            <w:tcW w:w="15327" w:type="dxa"/>
            <w:gridSpan w:val="14"/>
            <w:vAlign w:val="center"/>
            <w:hideMark/>
          </w:tcPr>
          <w:p w:rsidR="00D21DA7" w:rsidRPr="006C7E75" w:rsidRDefault="00D21DA7" w:rsidP="00275957">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Цель: формирование муниципальной системы выявления и поддержки одаренных детей</w:t>
            </w:r>
          </w:p>
        </w:tc>
      </w:tr>
      <w:tr w:rsidR="00D21DA7" w:rsidRPr="006C7E75" w:rsidTr="00D21DA7">
        <w:trPr>
          <w:trHeight w:val="284"/>
        </w:trPr>
        <w:tc>
          <w:tcPr>
            <w:tcW w:w="15327" w:type="dxa"/>
            <w:gridSpan w:val="14"/>
            <w:noWrap/>
            <w:hideMark/>
          </w:tcPr>
          <w:p w:rsidR="00D21DA7" w:rsidRPr="006C7E75" w:rsidRDefault="00D21DA7" w:rsidP="00D21DA7">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Задача 1. Содействовать выявлению и поддержке одаренных детей</w:t>
            </w:r>
          </w:p>
        </w:tc>
      </w:tr>
      <w:tr w:rsidR="00D21DA7" w:rsidRPr="006C7E75" w:rsidTr="0013442B">
        <w:trPr>
          <w:trHeight w:val="1590"/>
        </w:trPr>
        <w:tc>
          <w:tcPr>
            <w:tcW w:w="590" w:type="dxa"/>
            <w:noWrap/>
            <w:hideMark/>
          </w:tcPr>
          <w:p w:rsidR="00D21DA7" w:rsidRPr="006C7E75" w:rsidRDefault="00D21DA7"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1.1</w:t>
            </w:r>
          </w:p>
        </w:tc>
        <w:tc>
          <w:tcPr>
            <w:tcW w:w="3536" w:type="dxa"/>
            <w:hideMark/>
          </w:tcPr>
          <w:p w:rsidR="00D21DA7" w:rsidRPr="006C7E75" w:rsidRDefault="00D21DA7" w:rsidP="009D3425">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проектов </w:t>
            </w:r>
          </w:p>
        </w:tc>
        <w:tc>
          <w:tcPr>
            <w:tcW w:w="1806" w:type="dxa"/>
            <w:hideMark/>
          </w:tcPr>
          <w:p w:rsidR="00D21DA7" w:rsidRPr="006C7E75" w:rsidRDefault="00D21DA7"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Управление образования администрации Назаровского района</w:t>
            </w:r>
          </w:p>
        </w:tc>
        <w:tc>
          <w:tcPr>
            <w:tcW w:w="787" w:type="dxa"/>
            <w:vAlign w:val="center"/>
            <w:hideMark/>
          </w:tcPr>
          <w:p w:rsidR="00D21DA7" w:rsidRPr="006C7E75" w:rsidRDefault="00D21DA7"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079</w:t>
            </w:r>
          </w:p>
        </w:tc>
        <w:tc>
          <w:tcPr>
            <w:tcW w:w="705" w:type="dxa"/>
            <w:vAlign w:val="center"/>
            <w:hideMark/>
          </w:tcPr>
          <w:p w:rsidR="00D21DA7" w:rsidRPr="006C7E75" w:rsidRDefault="00D21DA7"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0702</w:t>
            </w:r>
          </w:p>
        </w:tc>
        <w:tc>
          <w:tcPr>
            <w:tcW w:w="1473" w:type="dxa"/>
            <w:vAlign w:val="center"/>
            <w:hideMark/>
          </w:tcPr>
          <w:p w:rsidR="00D21DA7" w:rsidRPr="006C7E75" w:rsidRDefault="00D21DA7"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0120081300</w:t>
            </w:r>
          </w:p>
        </w:tc>
        <w:tc>
          <w:tcPr>
            <w:tcW w:w="648" w:type="dxa"/>
            <w:vAlign w:val="center"/>
            <w:hideMark/>
          </w:tcPr>
          <w:p w:rsidR="00D21DA7" w:rsidRPr="006C7E75" w:rsidRDefault="0038665C" w:rsidP="00D21DA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611</w:t>
            </w:r>
          </w:p>
        </w:tc>
        <w:tc>
          <w:tcPr>
            <w:tcW w:w="812" w:type="dxa"/>
            <w:noWrap/>
            <w:vAlign w:val="center"/>
            <w:hideMark/>
          </w:tcPr>
          <w:p w:rsidR="00D21DA7" w:rsidRPr="006C7E75" w:rsidRDefault="003938D4"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w:t>
            </w:r>
            <w:r w:rsidR="00D21DA7" w:rsidRPr="006C7E75">
              <w:rPr>
                <w:rFonts w:ascii="Times New Roman" w:eastAsia="Calibri" w:hAnsi="Times New Roman" w:cs="Times New Roman"/>
                <w:sz w:val="24"/>
                <w:szCs w:val="24"/>
                <w:lang w:eastAsia="ru-RU"/>
              </w:rPr>
              <w:t>0,0</w:t>
            </w:r>
          </w:p>
        </w:tc>
        <w:tc>
          <w:tcPr>
            <w:tcW w:w="812" w:type="dxa"/>
            <w:noWrap/>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12" w:type="dxa"/>
            <w:noWrap/>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812" w:type="dxa"/>
            <w:noWrap/>
            <w:vAlign w:val="center"/>
            <w:hideMark/>
          </w:tcPr>
          <w:p w:rsidR="00D21DA7" w:rsidRPr="006C7E75" w:rsidRDefault="00D21DA7"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100,0</w:t>
            </w:r>
          </w:p>
        </w:tc>
        <w:tc>
          <w:tcPr>
            <w:tcW w:w="942" w:type="dxa"/>
            <w:noWrap/>
            <w:vAlign w:val="center"/>
            <w:hideMark/>
          </w:tcPr>
          <w:p w:rsidR="00D21DA7" w:rsidRPr="006C7E75" w:rsidRDefault="003938D4"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4</w:t>
            </w:r>
            <w:r w:rsidR="00D21DA7" w:rsidRPr="006C7E75">
              <w:rPr>
                <w:rFonts w:ascii="Times New Roman" w:eastAsia="Calibri" w:hAnsi="Times New Roman" w:cs="Times New Roman"/>
                <w:sz w:val="24"/>
                <w:szCs w:val="24"/>
                <w:lang w:eastAsia="ru-RU"/>
              </w:rPr>
              <w:t>00,0</w:t>
            </w:r>
          </w:p>
        </w:tc>
        <w:tc>
          <w:tcPr>
            <w:tcW w:w="1592" w:type="dxa"/>
            <w:gridSpan w:val="2"/>
            <w:vAlign w:val="center"/>
            <w:hideMark/>
          </w:tcPr>
          <w:p w:rsidR="00D21DA7" w:rsidRPr="006C7E75" w:rsidRDefault="00D21DA7" w:rsidP="00275957">
            <w:pPr>
              <w:jc w:val="center"/>
              <w:rPr>
                <w:rFonts w:ascii="Times New Roman" w:eastAsia="Calibri" w:hAnsi="Times New Roman" w:cs="Times New Roman"/>
                <w:sz w:val="24"/>
                <w:szCs w:val="24"/>
                <w:lang w:eastAsia="ru-RU"/>
              </w:rPr>
            </w:pPr>
          </w:p>
        </w:tc>
      </w:tr>
      <w:tr w:rsidR="00D21DA7" w:rsidRPr="006C7E75" w:rsidTr="0013442B">
        <w:trPr>
          <w:trHeight w:val="319"/>
        </w:trPr>
        <w:tc>
          <w:tcPr>
            <w:tcW w:w="4126" w:type="dxa"/>
            <w:gridSpan w:val="2"/>
            <w:noWrap/>
            <w:hideMark/>
          </w:tcPr>
          <w:p w:rsidR="00D21DA7" w:rsidRPr="006C7E75" w:rsidRDefault="00D21DA7" w:rsidP="00D21DA7">
            <w:pP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Итого по задаче 1</w:t>
            </w:r>
          </w:p>
        </w:tc>
        <w:tc>
          <w:tcPr>
            <w:tcW w:w="1806" w:type="dxa"/>
            <w:noWrap/>
            <w:vAlign w:val="center"/>
            <w:hideMark/>
          </w:tcPr>
          <w:p w:rsidR="00D21DA7" w:rsidRPr="006C7E75" w:rsidRDefault="00D21DA7" w:rsidP="00275957">
            <w:pPr>
              <w:jc w:val="center"/>
              <w:rPr>
                <w:rFonts w:ascii="Times New Roman" w:eastAsia="Calibri" w:hAnsi="Times New Roman" w:cs="Times New Roman"/>
                <w:b/>
                <w:sz w:val="24"/>
                <w:szCs w:val="24"/>
                <w:u w:val="single"/>
                <w:lang w:eastAsia="ru-RU"/>
              </w:rPr>
            </w:pPr>
          </w:p>
        </w:tc>
        <w:tc>
          <w:tcPr>
            <w:tcW w:w="787" w:type="dxa"/>
            <w:noWrap/>
            <w:vAlign w:val="center"/>
            <w:hideMark/>
          </w:tcPr>
          <w:p w:rsidR="00D21DA7" w:rsidRPr="006C7E75" w:rsidRDefault="00D21DA7" w:rsidP="00275957">
            <w:pPr>
              <w:jc w:val="center"/>
              <w:rPr>
                <w:rFonts w:ascii="Times New Roman" w:eastAsia="Calibri" w:hAnsi="Times New Roman" w:cs="Times New Roman"/>
                <w:b/>
                <w:sz w:val="24"/>
                <w:szCs w:val="24"/>
                <w:u w:val="single"/>
                <w:lang w:eastAsia="ru-RU"/>
              </w:rPr>
            </w:pPr>
          </w:p>
        </w:tc>
        <w:tc>
          <w:tcPr>
            <w:tcW w:w="705" w:type="dxa"/>
            <w:noWrap/>
            <w:vAlign w:val="center"/>
            <w:hideMark/>
          </w:tcPr>
          <w:p w:rsidR="00D21DA7" w:rsidRPr="006C7E75" w:rsidRDefault="00D21DA7" w:rsidP="00275957">
            <w:pPr>
              <w:jc w:val="center"/>
              <w:rPr>
                <w:rFonts w:ascii="Times New Roman" w:eastAsia="Calibri" w:hAnsi="Times New Roman" w:cs="Times New Roman"/>
                <w:b/>
                <w:sz w:val="24"/>
                <w:szCs w:val="24"/>
                <w:u w:val="single"/>
                <w:lang w:eastAsia="ru-RU"/>
              </w:rPr>
            </w:pPr>
          </w:p>
        </w:tc>
        <w:tc>
          <w:tcPr>
            <w:tcW w:w="1473" w:type="dxa"/>
            <w:noWrap/>
            <w:vAlign w:val="center"/>
            <w:hideMark/>
          </w:tcPr>
          <w:p w:rsidR="00D21DA7" w:rsidRPr="006C7E75" w:rsidRDefault="00D21DA7" w:rsidP="00275957">
            <w:pPr>
              <w:jc w:val="center"/>
              <w:rPr>
                <w:rFonts w:ascii="Times New Roman" w:eastAsia="Calibri" w:hAnsi="Times New Roman" w:cs="Times New Roman"/>
                <w:b/>
                <w:sz w:val="24"/>
                <w:szCs w:val="24"/>
                <w:u w:val="single"/>
                <w:lang w:eastAsia="ru-RU"/>
              </w:rPr>
            </w:pPr>
          </w:p>
        </w:tc>
        <w:tc>
          <w:tcPr>
            <w:tcW w:w="648" w:type="dxa"/>
            <w:noWrap/>
            <w:vAlign w:val="center"/>
            <w:hideMark/>
          </w:tcPr>
          <w:p w:rsidR="00D21DA7" w:rsidRPr="006C7E75" w:rsidRDefault="00D21DA7" w:rsidP="00275957">
            <w:pPr>
              <w:jc w:val="center"/>
              <w:rPr>
                <w:rFonts w:ascii="Times New Roman" w:eastAsia="Calibri" w:hAnsi="Times New Roman" w:cs="Times New Roman"/>
                <w:b/>
                <w:sz w:val="24"/>
                <w:szCs w:val="24"/>
                <w:u w:val="single"/>
                <w:lang w:eastAsia="ru-RU"/>
              </w:rPr>
            </w:pPr>
          </w:p>
        </w:tc>
        <w:tc>
          <w:tcPr>
            <w:tcW w:w="812" w:type="dxa"/>
            <w:noWrap/>
            <w:vAlign w:val="center"/>
            <w:hideMark/>
          </w:tcPr>
          <w:p w:rsidR="00D21DA7" w:rsidRPr="006C7E75" w:rsidRDefault="003938D4"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100</w:t>
            </w:r>
            <w:r w:rsidR="00D21DA7" w:rsidRPr="006C7E75">
              <w:rPr>
                <w:rFonts w:ascii="Times New Roman" w:eastAsia="Calibri" w:hAnsi="Times New Roman" w:cs="Times New Roman"/>
                <w:b/>
                <w:sz w:val="24"/>
                <w:szCs w:val="24"/>
                <w:lang w:eastAsia="ru-RU"/>
              </w:rPr>
              <w:t>,0</w:t>
            </w:r>
          </w:p>
        </w:tc>
        <w:tc>
          <w:tcPr>
            <w:tcW w:w="812" w:type="dxa"/>
            <w:noWrap/>
            <w:vAlign w:val="center"/>
            <w:hideMark/>
          </w:tcPr>
          <w:p w:rsidR="00D21DA7" w:rsidRPr="006C7E75" w:rsidRDefault="00D21DA7"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100,0</w:t>
            </w:r>
          </w:p>
        </w:tc>
        <w:tc>
          <w:tcPr>
            <w:tcW w:w="812" w:type="dxa"/>
            <w:noWrap/>
            <w:vAlign w:val="center"/>
            <w:hideMark/>
          </w:tcPr>
          <w:p w:rsidR="00D21DA7" w:rsidRPr="006C7E75" w:rsidRDefault="00D21DA7"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100,0</w:t>
            </w:r>
          </w:p>
        </w:tc>
        <w:tc>
          <w:tcPr>
            <w:tcW w:w="812" w:type="dxa"/>
            <w:noWrap/>
            <w:vAlign w:val="center"/>
            <w:hideMark/>
          </w:tcPr>
          <w:p w:rsidR="00D21DA7" w:rsidRPr="006C7E75" w:rsidRDefault="00D21DA7"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100,0</w:t>
            </w:r>
          </w:p>
        </w:tc>
        <w:tc>
          <w:tcPr>
            <w:tcW w:w="942" w:type="dxa"/>
            <w:noWrap/>
            <w:vAlign w:val="center"/>
            <w:hideMark/>
          </w:tcPr>
          <w:p w:rsidR="00D21DA7" w:rsidRPr="006C7E75" w:rsidRDefault="003938D4"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4</w:t>
            </w:r>
            <w:r w:rsidR="00D21DA7" w:rsidRPr="006C7E75">
              <w:rPr>
                <w:rFonts w:ascii="Times New Roman" w:eastAsia="Calibri" w:hAnsi="Times New Roman" w:cs="Times New Roman"/>
                <w:b/>
                <w:sz w:val="24"/>
                <w:szCs w:val="24"/>
                <w:lang w:eastAsia="ru-RU"/>
              </w:rPr>
              <w:t>00,0</w:t>
            </w:r>
          </w:p>
        </w:tc>
        <w:tc>
          <w:tcPr>
            <w:tcW w:w="1592" w:type="dxa"/>
            <w:gridSpan w:val="2"/>
            <w:noWrap/>
            <w:vAlign w:val="center"/>
            <w:hideMark/>
          </w:tcPr>
          <w:p w:rsidR="00D21DA7" w:rsidRPr="006C7E75" w:rsidRDefault="00D21DA7" w:rsidP="00275957">
            <w:pPr>
              <w:jc w:val="center"/>
              <w:rPr>
                <w:rFonts w:ascii="Times New Roman" w:eastAsia="Calibri" w:hAnsi="Times New Roman" w:cs="Times New Roman"/>
                <w:sz w:val="24"/>
                <w:szCs w:val="24"/>
                <w:u w:val="single"/>
                <w:lang w:eastAsia="ru-RU"/>
              </w:rPr>
            </w:pPr>
          </w:p>
        </w:tc>
      </w:tr>
      <w:tr w:rsidR="00D21DA7" w:rsidRPr="006C7E75" w:rsidTr="0013442B">
        <w:trPr>
          <w:trHeight w:val="260"/>
        </w:trPr>
        <w:tc>
          <w:tcPr>
            <w:tcW w:w="4126" w:type="dxa"/>
            <w:gridSpan w:val="2"/>
            <w:noWrap/>
            <w:hideMark/>
          </w:tcPr>
          <w:p w:rsidR="00D21DA7" w:rsidRPr="006C7E75" w:rsidRDefault="00D21DA7" w:rsidP="00D21DA7">
            <w:pPr>
              <w:rPr>
                <w:rFonts w:ascii="Times New Roman" w:eastAsia="Calibri" w:hAnsi="Times New Roman" w:cs="Times New Roman"/>
                <w:b/>
                <w:bCs/>
                <w:sz w:val="24"/>
                <w:szCs w:val="24"/>
                <w:lang w:eastAsia="ru-RU"/>
              </w:rPr>
            </w:pPr>
            <w:r w:rsidRPr="006C7E75">
              <w:rPr>
                <w:rFonts w:ascii="Times New Roman" w:eastAsia="Calibri" w:hAnsi="Times New Roman" w:cs="Times New Roman"/>
                <w:b/>
                <w:bCs/>
                <w:sz w:val="24"/>
                <w:szCs w:val="24"/>
                <w:lang w:eastAsia="ru-RU"/>
              </w:rPr>
              <w:t>Всего по подпрограмме</w:t>
            </w:r>
          </w:p>
        </w:tc>
        <w:tc>
          <w:tcPr>
            <w:tcW w:w="1806" w:type="dxa"/>
            <w:vAlign w:val="center"/>
            <w:hideMark/>
          </w:tcPr>
          <w:p w:rsidR="00D21DA7" w:rsidRPr="006C7E75" w:rsidRDefault="00D21DA7" w:rsidP="00275957">
            <w:pPr>
              <w:jc w:val="center"/>
              <w:rPr>
                <w:rFonts w:ascii="Times New Roman" w:eastAsia="Calibri" w:hAnsi="Times New Roman" w:cs="Times New Roman"/>
                <w:b/>
                <w:bCs/>
                <w:sz w:val="24"/>
                <w:szCs w:val="24"/>
                <w:u w:val="single"/>
                <w:lang w:eastAsia="ru-RU"/>
              </w:rPr>
            </w:pPr>
          </w:p>
        </w:tc>
        <w:tc>
          <w:tcPr>
            <w:tcW w:w="787" w:type="dxa"/>
            <w:vAlign w:val="center"/>
            <w:hideMark/>
          </w:tcPr>
          <w:p w:rsidR="00D21DA7" w:rsidRPr="006C7E75" w:rsidRDefault="00D21DA7" w:rsidP="00275957">
            <w:pPr>
              <w:jc w:val="center"/>
              <w:rPr>
                <w:rFonts w:ascii="Times New Roman" w:eastAsia="Calibri" w:hAnsi="Times New Roman" w:cs="Times New Roman"/>
                <w:b/>
                <w:bCs/>
                <w:sz w:val="24"/>
                <w:szCs w:val="24"/>
                <w:u w:val="single"/>
                <w:lang w:eastAsia="ru-RU"/>
              </w:rPr>
            </w:pPr>
          </w:p>
        </w:tc>
        <w:tc>
          <w:tcPr>
            <w:tcW w:w="705" w:type="dxa"/>
            <w:vAlign w:val="center"/>
            <w:hideMark/>
          </w:tcPr>
          <w:p w:rsidR="00D21DA7" w:rsidRPr="006C7E75" w:rsidRDefault="00D21DA7" w:rsidP="00275957">
            <w:pPr>
              <w:jc w:val="center"/>
              <w:rPr>
                <w:rFonts w:ascii="Times New Roman" w:eastAsia="Calibri" w:hAnsi="Times New Roman" w:cs="Times New Roman"/>
                <w:b/>
                <w:bCs/>
                <w:sz w:val="24"/>
                <w:szCs w:val="24"/>
                <w:u w:val="single"/>
                <w:lang w:eastAsia="ru-RU"/>
              </w:rPr>
            </w:pPr>
          </w:p>
        </w:tc>
        <w:tc>
          <w:tcPr>
            <w:tcW w:w="1473" w:type="dxa"/>
            <w:vAlign w:val="center"/>
            <w:hideMark/>
          </w:tcPr>
          <w:p w:rsidR="00D21DA7" w:rsidRPr="006C7E75" w:rsidRDefault="00D21DA7" w:rsidP="00275957">
            <w:pPr>
              <w:jc w:val="center"/>
              <w:rPr>
                <w:rFonts w:ascii="Times New Roman" w:eastAsia="Calibri" w:hAnsi="Times New Roman" w:cs="Times New Roman"/>
                <w:b/>
                <w:bCs/>
                <w:sz w:val="24"/>
                <w:szCs w:val="24"/>
                <w:u w:val="single"/>
                <w:lang w:eastAsia="ru-RU"/>
              </w:rPr>
            </w:pPr>
          </w:p>
        </w:tc>
        <w:tc>
          <w:tcPr>
            <w:tcW w:w="648" w:type="dxa"/>
            <w:vAlign w:val="center"/>
            <w:hideMark/>
          </w:tcPr>
          <w:p w:rsidR="00D21DA7" w:rsidRPr="006C7E75" w:rsidRDefault="00D21DA7" w:rsidP="00275957">
            <w:pPr>
              <w:jc w:val="center"/>
              <w:rPr>
                <w:rFonts w:ascii="Times New Roman" w:eastAsia="Calibri" w:hAnsi="Times New Roman" w:cs="Times New Roman"/>
                <w:b/>
                <w:bCs/>
                <w:sz w:val="24"/>
                <w:szCs w:val="24"/>
                <w:u w:val="single"/>
                <w:lang w:eastAsia="ru-RU"/>
              </w:rPr>
            </w:pPr>
          </w:p>
        </w:tc>
        <w:tc>
          <w:tcPr>
            <w:tcW w:w="812" w:type="dxa"/>
            <w:noWrap/>
            <w:vAlign w:val="center"/>
            <w:hideMark/>
          </w:tcPr>
          <w:p w:rsidR="00D21DA7" w:rsidRPr="006C7E75" w:rsidRDefault="003938D4"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w:t>
            </w:r>
            <w:r w:rsidR="00D21DA7" w:rsidRPr="006C7E75">
              <w:rPr>
                <w:rFonts w:ascii="Times New Roman" w:eastAsia="Calibri" w:hAnsi="Times New Roman" w:cs="Times New Roman"/>
                <w:b/>
                <w:sz w:val="24"/>
                <w:szCs w:val="24"/>
                <w:lang w:eastAsia="ru-RU"/>
              </w:rPr>
              <w:t>0,0</w:t>
            </w:r>
          </w:p>
        </w:tc>
        <w:tc>
          <w:tcPr>
            <w:tcW w:w="812" w:type="dxa"/>
            <w:noWrap/>
            <w:vAlign w:val="center"/>
            <w:hideMark/>
          </w:tcPr>
          <w:p w:rsidR="00D21DA7" w:rsidRPr="006C7E75" w:rsidRDefault="00D21DA7"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100,0</w:t>
            </w:r>
          </w:p>
        </w:tc>
        <w:tc>
          <w:tcPr>
            <w:tcW w:w="812" w:type="dxa"/>
            <w:noWrap/>
            <w:vAlign w:val="center"/>
            <w:hideMark/>
          </w:tcPr>
          <w:p w:rsidR="00D21DA7" w:rsidRPr="006C7E75" w:rsidRDefault="00D21DA7"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100,0</w:t>
            </w:r>
          </w:p>
        </w:tc>
        <w:tc>
          <w:tcPr>
            <w:tcW w:w="812" w:type="dxa"/>
            <w:noWrap/>
            <w:vAlign w:val="center"/>
            <w:hideMark/>
          </w:tcPr>
          <w:p w:rsidR="00D21DA7" w:rsidRPr="006C7E75" w:rsidRDefault="00D21DA7"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100,0</w:t>
            </w:r>
          </w:p>
        </w:tc>
        <w:tc>
          <w:tcPr>
            <w:tcW w:w="942" w:type="dxa"/>
            <w:noWrap/>
            <w:vAlign w:val="center"/>
            <w:hideMark/>
          </w:tcPr>
          <w:p w:rsidR="00D21DA7" w:rsidRPr="006C7E75" w:rsidRDefault="003938D4" w:rsidP="00275957">
            <w:pPr>
              <w:jc w:val="center"/>
              <w:rPr>
                <w:rFonts w:ascii="Times New Roman" w:eastAsia="Calibri" w:hAnsi="Times New Roman" w:cs="Times New Roman"/>
                <w:b/>
                <w:sz w:val="24"/>
                <w:szCs w:val="24"/>
                <w:lang w:eastAsia="ru-RU"/>
              </w:rPr>
            </w:pPr>
            <w:r w:rsidRPr="006C7E75">
              <w:rPr>
                <w:rFonts w:ascii="Times New Roman" w:eastAsia="Calibri" w:hAnsi="Times New Roman" w:cs="Times New Roman"/>
                <w:b/>
                <w:sz w:val="24"/>
                <w:szCs w:val="24"/>
                <w:lang w:eastAsia="ru-RU"/>
              </w:rPr>
              <w:t>4</w:t>
            </w:r>
            <w:r w:rsidR="00D21DA7" w:rsidRPr="006C7E75">
              <w:rPr>
                <w:rFonts w:ascii="Times New Roman" w:eastAsia="Calibri" w:hAnsi="Times New Roman" w:cs="Times New Roman"/>
                <w:b/>
                <w:sz w:val="24"/>
                <w:szCs w:val="24"/>
                <w:lang w:eastAsia="ru-RU"/>
              </w:rPr>
              <w:t>00,0</w:t>
            </w:r>
          </w:p>
        </w:tc>
        <w:tc>
          <w:tcPr>
            <w:tcW w:w="1592" w:type="dxa"/>
            <w:gridSpan w:val="2"/>
            <w:noWrap/>
            <w:vAlign w:val="center"/>
            <w:hideMark/>
          </w:tcPr>
          <w:p w:rsidR="00D21DA7" w:rsidRPr="006C7E75" w:rsidRDefault="00D21DA7" w:rsidP="00275957">
            <w:pPr>
              <w:jc w:val="center"/>
              <w:rPr>
                <w:rFonts w:ascii="Times New Roman" w:eastAsia="Calibri" w:hAnsi="Times New Roman" w:cs="Times New Roman"/>
                <w:sz w:val="24"/>
                <w:szCs w:val="24"/>
                <w:u w:val="single"/>
                <w:lang w:eastAsia="ru-RU"/>
              </w:rPr>
            </w:pPr>
          </w:p>
        </w:tc>
      </w:tr>
    </w:tbl>
    <w:p w:rsidR="0003583A" w:rsidRPr="006C7E75" w:rsidRDefault="0003583A">
      <w:pPr>
        <w:rPr>
          <w:rFonts w:ascii="Times New Roman" w:eastAsia="Calibri" w:hAnsi="Times New Roman" w:cs="Times New Roman"/>
          <w:sz w:val="28"/>
          <w:szCs w:val="28"/>
          <w:lang w:eastAsia="ru-RU"/>
        </w:rPr>
      </w:pPr>
    </w:p>
    <w:p w:rsidR="0003583A" w:rsidRPr="006C7E75" w:rsidRDefault="0003583A">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03583A" w:rsidRPr="006C7E75" w:rsidRDefault="0003583A">
      <w:pPr>
        <w:rPr>
          <w:rFonts w:ascii="Times New Roman" w:eastAsia="Calibri" w:hAnsi="Times New Roman" w:cs="Times New Roman"/>
          <w:sz w:val="28"/>
          <w:szCs w:val="28"/>
          <w:lang w:eastAsia="ru-RU"/>
        </w:rPr>
        <w:sectPr w:rsidR="0003583A" w:rsidRPr="006C7E75" w:rsidSect="005357BD">
          <w:pgSz w:w="16838" w:h="11906" w:orient="landscape" w:code="9"/>
          <w:pgMar w:top="1701" w:right="1134" w:bottom="851" w:left="992" w:header="709" w:footer="709" w:gutter="0"/>
          <w:cols w:space="708"/>
          <w:docGrid w:linePitch="360"/>
        </w:sectPr>
      </w:pPr>
    </w:p>
    <w:p w:rsidR="00174FFF" w:rsidRPr="006C7E75" w:rsidRDefault="00174FFF" w:rsidP="00174FFF">
      <w:pPr>
        <w:spacing w:after="0" w:line="240" w:lineRule="auto"/>
        <w:ind w:left="4536" w:right="255"/>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 xml:space="preserve">Приложение 5 </w:t>
      </w:r>
    </w:p>
    <w:p w:rsidR="00174FFF" w:rsidRPr="006C7E75" w:rsidRDefault="00174FFF" w:rsidP="00174FFF">
      <w:pPr>
        <w:spacing w:after="0" w:line="240" w:lineRule="auto"/>
        <w:ind w:left="4536" w:right="255"/>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к муниципальной программе </w:t>
      </w:r>
    </w:p>
    <w:p w:rsidR="00174FFF" w:rsidRPr="006C7E75" w:rsidRDefault="00174FFF" w:rsidP="00174FFF">
      <w:pPr>
        <w:spacing w:after="0" w:line="240" w:lineRule="auto"/>
        <w:ind w:left="4536" w:right="255"/>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Назаровского района</w:t>
      </w:r>
    </w:p>
    <w:p w:rsidR="00174FFF" w:rsidRPr="006C7E75" w:rsidRDefault="00174FFF" w:rsidP="00174FFF">
      <w:pPr>
        <w:spacing w:after="0" w:line="240" w:lineRule="auto"/>
        <w:ind w:left="4536"/>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«Развитие образования» </w:t>
      </w:r>
    </w:p>
    <w:p w:rsidR="00174FFF" w:rsidRPr="006C7E75" w:rsidRDefault="00174FFF" w:rsidP="00174FFF">
      <w:pPr>
        <w:autoSpaceDE w:val="0"/>
        <w:autoSpaceDN w:val="0"/>
        <w:adjustRightInd w:val="0"/>
        <w:spacing w:after="0" w:line="240" w:lineRule="auto"/>
        <w:ind w:left="4536"/>
        <w:jc w:val="center"/>
        <w:outlineLvl w:val="2"/>
        <w:rPr>
          <w:rFonts w:ascii="Times New Roman" w:eastAsia="Times New Roman" w:hAnsi="Times New Roman" w:cs="Times New Roman"/>
          <w:sz w:val="28"/>
          <w:szCs w:val="28"/>
          <w:lang w:eastAsia="ru-RU"/>
        </w:rPr>
      </w:pPr>
    </w:p>
    <w:p w:rsidR="00174FFF" w:rsidRPr="006C7E75"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Подпрограмма 3 «Развитие в Назаровском районе системы отдыха, </w:t>
      </w:r>
    </w:p>
    <w:p w:rsidR="00174FFF" w:rsidRPr="006C7E75"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оздоровления и занятости детей»</w:t>
      </w:r>
    </w:p>
    <w:p w:rsidR="00174FFF" w:rsidRPr="006C7E75"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74FFF" w:rsidRPr="006C7E75" w:rsidRDefault="00174FFF" w:rsidP="00174FFF">
      <w:pPr>
        <w:numPr>
          <w:ilvl w:val="0"/>
          <w:numId w:val="6"/>
        </w:num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Паспорт подпрограммы 3 «Развитие в Назаровском районе системы отдыха, оздоровления и занятости детей»</w:t>
      </w:r>
    </w:p>
    <w:p w:rsidR="00174FFF" w:rsidRPr="006C7E75" w:rsidRDefault="00174FFF" w:rsidP="00174F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80" w:type="dxa"/>
        <w:tblInd w:w="-356" w:type="dxa"/>
        <w:tblLayout w:type="fixed"/>
        <w:tblCellMar>
          <w:left w:w="70" w:type="dxa"/>
          <w:right w:w="70" w:type="dxa"/>
        </w:tblCellMar>
        <w:tblLook w:val="04A0"/>
      </w:tblPr>
      <w:tblGrid>
        <w:gridCol w:w="3969"/>
        <w:gridCol w:w="5811"/>
      </w:tblGrid>
      <w:tr w:rsidR="00174FFF" w:rsidRPr="006C7E75"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6C7E75"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Наименование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174FFF" w:rsidRPr="006C7E75" w:rsidRDefault="00174FFF"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Развитие в Назаровском районе системы отдыха, оздоровления и занятости детей </w:t>
            </w:r>
          </w:p>
        </w:tc>
      </w:tr>
      <w:tr w:rsidR="00174FFF" w:rsidRPr="006C7E75"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6C7E75"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174FFF" w:rsidRPr="006C7E75" w:rsidRDefault="00174FFF" w:rsidP="00174FFF">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Развитие образования </w:t>
            </w:r>
          </w:p>
        </w:tc>
      </w:tr>
      <w:tr w:rsidR="00174FFF" w:rsidRPr="006C7E75" w:rsidTr="00174FFF">
        <w:trPr>
          <w:cantSplit/>
          <w:trHeight w:val="653"/>
        </w:trPr>
        <w:tc>
          <w:tcPr>
            <w:tcW w:w="3970" w:type="dxa"/>
            <w:tcBorders>
              <w:top w:val="single" w:sz="4" w:space="0" w:color="auto"/>
              <w:left w:val="single" w:sz="4" w:space="0" w:color="auto"/>
              <w:bottom w:val="single" w:sz="4" w:space="0" w:color="auto"/>
              <w:right w:val="single" w:sz="4" w:space="0" w:color="auto"/>
            </w:tcBorders>
            <w:hideMark/>
          </w:tcPr>
          <w:p w:rsidR="00174FFF" w:rsidRPr="006C7E75"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74FFF" w:rsidRPr="006C7E75"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Управление образования администрации Назаровского района </w:t>
            </w:r>
          </w:p>
          <w:p w:rsidR="00B2258B" w:rsidRPr="006C7E75" w:rsidRDefault="00B2258B"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74FFF" w:rsidRPr="006C7E75" w:rsidTr="00174FFF">
        <w:trPr>
          <w:cantSplit/>
          <w:trHeight w:val="2139"/>
        </w:trPr>
        <w:tc>
          <w:tcPr>
            <w:tcW w:w="3970" w:type="dxa"/>
            <w:tcBorders>
              <w:top w:val="single" w:sz="4" w:space="0" w:color="auto"/>
              <w:left w:val="single" w:sz="4" w:space="0" w:color="auto"/>
              <w:bottom w:val="nil"/>
              <w:right w:val="single" w:sz="4" w:space="0" w:color="auto"/>
            </w:tcBorders>
            <w:hideMark/>
          </w:tcPr>
          <w:p w:rsidR="00174FFF" w:rsidRPr="006C7E75" w:rsidRDefault="00174FFF" w:rsidP="00174F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812" w:type="dxa"/>
            <w:tcBorders>
              <w:top w:val="single" w:sz="4" w:space="0" w:color="auto"/>
              <w:left w:val="single" w:sz="4" w:space="0" w:color="auto"/>
              <w:bottom w:val="nil"/>
              <w:right w:val="single" w:sz="4" w:space="0" w:color="auto"/>
            </w:tcBorders>
            <w:hideMark/>
          </w:tcPr>
          <w:p w:rsidR="00174FFF" w:rsidRPr="006C7E75" w:rsidRDefault="00174FFF" w:rsidP="00174FFF">
            <w:pPr>
              <w:snapToGrid w:val="0"/>
              <w:spacing w:after="0"/>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Цель: Обеспеч</w:t>
            </w:r>
            <w:r w:rsidR="00265656" w:rsidRPr="006C7E75">
              <w:rPr>
                <w:rFonts w:ascii="Times New Roman" w:eastAsia="Times New Roman" w:hAnsi="Times New Roman" w:cs="Times New Roman"/>
                <w:sz w:val="28"/>
                <w:szCs w:val="28"/>
                <w:lang w:eastAsia="ru-RU"/>
              </w:rPr>
              <w:t>ить развитие</w:t>
            </w:r>
            <w:r w:rsidRPr="006C7E75">
              <w:rPr>
                <w:rFonts w:ascii="Times New Roman" w:eastAsia="Times New Roman" w:hAnsi="Times New Roman" w:cs="Times New Roman"/>
                <w:sz w:val="28"/>
                <w:szCs w:val="28"/>
                <w:lang w:eastAsia="ru-RU"/>
              </w:rPr>
              <w:t xml:space="preserve"> </w:t>
            </w:r>
            <w:r w:rsidR="00265656" w:rsidRPr="006C7E75">
              <w:rPr>
                <w:rFonts w:ascii="Times New Roman" w:eastAsia="Times New Roman" w:hAnsi="Times New Roman" w:cs="Times New Roman"/>
                <w:sz w:val="28"/>
                <w:szCs w:val="28"/>
                <w:lang w:eastAsia="ru-RU"/>
              </w:rPr>
              <w:t>в Назаровском районе системы</w:t>
            </w:r>
            <w:r w:rsidRPr="006C7E75">
              <w:rPr>
                <w:rFonts w:ascii="Times New Roman" w:eastAsia="Times New Roman" w:hAnsi="Times New Roman" w:cs="Times New Roman"/>
                <w:sz w:val="28"/>
                <w:szCs w:val="28"/>
                <w:lang w:eastAsia="ru-RU"/>
              </w:rPr>
              <w:t xml:space="preserve"> отдыха, оздоровления и занятости детей</w:t>
            </w:r>
            <w:r w:rsidR="00265656" w:rsidRPr="006C7E75">
              <w:rPr>
                <w:rFonts w:ascii="Times New Roman" w:eastAsia="Times New Roman" w:hAnsi="Times New Roman" w:cs="Times New Roman"/>
                <w:sz w:val="28"/>
                <w:szCs w:val="28"/>
                <w:lang w:eastAsia="ru-RU"/>
              </w:rPr>
              <w:t>.</w:t>
            </w:r>
            <w:r w:rsidRPr="006C7E75">
              <w:rPr>
                <w:rFonts w:ascii="Times New Roman" w:eastAsia="Times New Roman" w:hAnsi="Times New Roman" w:cs="Times New Roman"/>
                <w:sz w:val="28"/>
                <w:szCs w:val="28"/>
                <w:lang w:eastAsia="ru-RU"/>
              </w:rPr>
              <w:t xml:space="preserve"> </w:t>
            </w:r>
          </w:p>
          <w:p w:rsidR="00174FFF" w:rsidRPr="006C7E75"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Задача: Обеспечить безопасный, качественный отдых, оздоровление и занятость детей в каникулярные периоды.</w:t>
            </w:r>
          </w:p>
        </w:tc>
      </w:tr>
      <w:tr w:rsidR="00174FFF" w:rsidRPr="006C7E75" w:rsidTr="00174FFF">
        <w:trPr>
          <w:cantSplit/>
          <w:trHeight w:val="749"/>
        </w:trPr>
        <w:tc>
          <w:tcPr>
            <w:tcW w:w="3970" w:type="dxa"/>
            <w:tcBorders>
              <w:top w:val="single" w:sz="4" w:space="0" w:color="auto"/>
              <w:left w:val="single" w:sz="6" w:space="0" w:color="auto"/>
              <w:bottom w:val="single" w:sz="4" w:space="0" w:color="auto"/>
              <w:right w:val="single" w:sz="6" w:space="0" w:color="auto"/>
            </w:tcBorders>
            <w:hideMark/>
          </w:tcPr>
          <w:p w:rsidR="00174FFF" w:rsidRPr="006C7E75"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Целевые индикаторы подпрограммы</w:t>
            </w:r>
          </w:p>
        </w:tc>
        <w:tc>
          <w:tcPr>
            <w:tcW w:w="5812" w:type="dxa"/>
            <w:tcBorders>
              <w:top w:val="single" w:sz="4" w:space="0" w:color="auto"/>
              <w:left w:val="single" w:sz="6" w:space="0" w:color="auto"/>
              <w:bottom w:val="single" w:sz="4" w:space="0" w:color="auto"/>
              <w:right w:val="single" w:sz="6" w:space="0" w:color="auto"/>
            </w:tcBorders>
            <w:hideMark/>
          </w:tcPr>
          <w:p w:rsidR="00174FFF" w:rsidRPr="006C7E75" w:rsidRDefault="00174FFF" w:rsidP="00174FFF">
            <w:pPr>
              <w:suppressAutoHyphens/>
              <w:snapToGrid w:val="0"/>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174FFF" w:rsidRPr="006C7E75" w:rsidTr="00174FFF">
        <w:trPr>
          <w:cantSplit/>
          <w:trHeight w:val="619"/>
        </w:trPr>
        <w:tc>
          <w:tcPr>
            <w:tcW w:w="3970" w:type="dxa"/>
            <w:tcBorders>
              <w:top w:val="single" w:sz="4" w:space="0" w:color="auto"/>
              <w:left w:val="single" w:sz="6" w:space="0" w:color="auto"/>
              <w:bottom w:val="single" w:sz="6" w:space="0" w:color="auto"/>
              <w:right w:val="single" w:sz="6" w:space="0" w:color="auto"/>
            </w:tcBorders>
            <w:hideMark/>
          </w:tcPr>
          <w:p w:rsidR="00174FFF" w:rsidRPr="006C7E75"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Сроки реализации подпрограммы </w:t>
            </w:r>
          </w:p>
        </w:tc>
        <w:tc>
          <w:tcPr>
            <w:tcW w:w="5812" w:type="dxa"/>
            <w:tcBorders>
              <w:top w:val="single" w:sz="4" w:space="0" w:color="auto"/>
              <w:left w:val="single" w:sz="6" w:space="0" w:color="auto"/>
              <w:bottom w:val="single" w:sz="6" w:space="0" w:color="auto"/>
              <w:right w:val="single" w:sz="6" w:space="0" w:color="auto"/>
            </w:tcBorders>
            <w:hideMark/>
          </w:tcPr>
          <w:p w:rsidR="00174FFF" w:rsidRPr="006C7E75" w:rsidRDefault="00174FFF" w:rsidP="003938D4">
            <w:pPr>
              <w:tabs>
                <w:tab w:val="left" w:pos="2405"/>
              </w:tabs>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2014 – 202</w:t>
            </w:r>
            <w:r w:rsidR="003938D4" w:rsidRPr="006C7E75">
              <w:rPr>
                <w:rFonts w:ascii="Times New Roman" w:eastAsia="Times New Roman" w:hAnsi="Times New Roman" w:cs="Times New Roman"/>
                <w:sz w:val="28"/>
                <w:szCs w:val="28"/>
                <w:lang w:eastAsia="ru-RU"/>
              </w:rPr>
              <w:t>7</w:t>
            </w:r>
          </w:p>
        </w:tc>
      </w:tr>
      <w:tr w:rsidR="00174FFF" w:rsidRPr="006C7E75" w:rsidTr="00174FFF">
        <w:trPr>
          <w:cantSplit/>
          <w:trHeight w:val="2576"/>
        </w:trPr>
        <w:tc>
          <w:tcPr>
            <w:tcW w:w="3970" w:type="dxa"/>
            <w:tcBorders>
              <w:top w:val="single" w:sz="6" w:space="0" w:color="auto"/>
              <w:left w:val="single" w:sz="6" w:space="0" w:color="auto"/>
              <w:bottom w:val="single" w:sz="6" w:space="0" w:color="auto"/>
              <w:right w:val="single" w:sz="6" w:space="0" w:color="auto"/>
            </w:tcBorders>
            <w:hideMark/>
          </w:tcPr>
          <w:p w:rsidR="00174FFF" w:rsidRPr="006C7E75"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12" w:type="dxa"/>
            <w:tcBorders>
              <w:top w:val="single" w:sz="6" w:space="0" w:color="auto"/>
              <w:left w:val="single" w:sz="6" w:space="0" w:color="auto"/>
              <w:bottom w:val="single" w:sz="6" w:space="0" w:color="auto"/>
              <w:right w:val="single" w:sz="6" w:space="0" w:color="auto"/>
            </w:tcBorders>
            <w:hideMark/>
          </w:tcPr>
          <w:p w:rsidR="00174FFF" w:rsidRPr="006C7E75" w:rsidRDefault="00174FFF"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Подпрограмма финансируется за счет сре</w:t>
            </w:r>
            <w:proofErr w:type="gramStart"/>
            <w:r w:rsidRPr="006C7E75">
              <w:rPr>
                <w:rFonts w:ascii="Times New Roman" w:eastAsia="Times New Roman" w:hAnsi="Times New Roman" w:cs="Times New Roman"/>
                <w:sz w:val="28"/>
                <w:szCs w:val="28"/>
                <w:lang w:eastAsia="ru-RU"/>
              </w:rPr>
              <w:t>дств кр</w:t>
            </w:r>
            <w:proofErr w:type="gramEnd"/>
            <w:r w:rsidRPr="006C7E75">
              <w:rPr>
                <w:rFonts w:ascii="Times New Roman" w:eastAsia="Times New Roman" w:hAnsi="Times New Roman" w:cs="Times New Roman"/>
                <w:sz w:val="28"/>
                <w:szCs w:val="28"/>
                <w:lang w:eastAsia="ru-RU"/>
              </w:rPr>
              <w:t>аевого и районного бюджетов.</w:t>
            </w:r>
          </w:p>
          <w:p w:rsidR="00174FFF" w:rsidRPr="006C7E75" w:rsidRDefault="00174FFF"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Объем финансирования подпрограммы составит</w:t>
            </w:r>
            <w:r w:rsidR="00FA2B63" w:rsidRPr="006C7E75">
              <w:rPr>
                <w:rFonts w:ascii="Times New Roman" w:eastAsia="Times New Roman" w:hAnsi="Times New Roman" w:cs="Times New Roman"/>
                <w:sz w:val="28"/>
                <w:szCs w:val="28"/>
                <w:lang w:eastAsia="ru-RU"/>
              </w:rPr>
              <w:t xml:space="preserve"> </w:t>
            </w:r>
            <w:r w:rsidR="0013442B">
              <w:rPr>
                <w:rFonts w:ascii="Times New Roman" w:eastAsia="Times New Roman" w:hAnsi="Times New Roman" w:cs="Times New Roman"/>
                <w:sz w:val="28"/>
                <w:szCs w:val="28"/>
                <w:lang w:eastAsia="ru-RU"/>
              </w:rPr>
              <w:t>17 647,4</w:t>
            </w:r>
            <w:r w:rsidRPr="006C7E75">
              <w:rPr>
                <w:rFonts w:ascii="Times New Roman" w:eastAsia="Times New Roman" w:hAnsi="Times New Roman" w:cs="Times New Roman"/>
                <w:sz w:val="28"/>
                <w:szCs w:val="28"/>
                <w:lang w:eastAsia="ru-RU"/>
              </w:rPr>
              <w:t xml:space="preserve"> тыс. рублей, в том числе по годам реализации:</w:t>
            </w:r>
          </w:p>
          <w:p w:rsidR="00174FFF" w:rsidRPr="006C7E75" w:rsidRDefault="00174FFF"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FA2B63"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 4</w:t>
            </w:r>
            <w:r w:rsidR="00FA2B63" w:rsidRPr="006C7E75">
              <w:rPr>
                <w:rFonts w:ascii="Times New Roman" w:eastAsia="Times New Roman" w:hAnsi="Times New Roman" w:cs="Times New Roman"/>
                <w:sz w:val="28"/>
                <w:szCs w:val="28"/>
                <w:lang w:eastAsia="ru-RU"/>
              </w:rPr>
              <w:t> </w:t>
            </w:r>
            <w:r w:rsidR="00B70337" w:rsidRPr="006C7E75">
              <w:rPr>
                <w:rFonts w:ascii="Times New Roman" w:eastAsia="Times New Roman" w:hAnsi="Times New Roman" w:cs="Times New Roman"/>
                <w:sz w:val="28"/>
                <w:szCs w:val="28"/>
                <w:lang w:eastAsia="ru-RU"/>
              </w:rPr>
              <w:t>3</w:t>
            </w:r>
            <w:r w:rsidR="003938D4" w:rsidRPr="006C7E75">
              <w:rPr>
                <w:rFonts w:ascii="Times New Roman" w:eastAsia="Times New Roman" w:hAnsi="Times New Roman" w:cs="Times New Roman"/>
                <w:sz w:val="28"/>
                <w:szCs w:val="28"/>
                <w:lang w:eastAsia="ru-RU"/>
              </w:rPr>
              <w:t>26</w:t>
            </w:r>
            <w:r w:rsidR="00FA2B63" w:rsidRPr="006C7E75">
              <w:rPr>
                <w:rFonts w:ascii="Times New Roman" w:eastAsia="Times New Roman" w:hAnsi="Times New Roman" w:cs="Times New Roman"/>
                <w:sz w:val="28"/>
                <w:szCs w:val="28"/>
                <w:lang w:eastAsia="ru-RU"/>
              </w:rPr>
              <w:t>,</w:t>
            </w:r>
            <w:r w:rsidR="003938D4" w:rsidRPr="006C7E75">
              <w:rPr>
                <w:rFonts w:ascii="Times New Roman" w:eastAsia="Times New Roman" w:hAnsi="Times New Roman" w:cs="Times New Roman"/>
                <w:sz w:val="28"/>
                <w:szCs w:val="28"/>
                <w:lang w:eastAsia="ru-RU"/>
              </w:rPr>
              <w:t>6</w:t>
            </w:r>
            <w:r w:rsidRPr="006C7E75">
              <w:rPr>
                <w:rFonts w:ascii="Times New Roman" w:eastAsia="Times New Roman" w:hAnsi="Times New Roman" w:cs="Times New Roman"/>
                <w:sz w:val="28"/>
                <w:szCs w:val="28"/>
                <w:lang w:eastAsia="ru-RU"/>
              </w:rPr>
              <w:t xml:space="preserve"> тыс. рублей;</w:t>
            </w:r>
          </w:p>
          <w:p w:rsidR="00174FFF" w:rsidRPr="006C7E75" w:rsidRDefault="00174FFF"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FA2B63" w:rsidRPr="006C7E75">
              <w:rPr>
                <w:rFonts w:ascii="Times New Roman" w:eastAsia="Times New Roman" w:hAnsi="Times New Roman" w:cs="Times New Roman"/>
                <w:sz w:val="28"/>
                <w:szCs w:val="28"/>
                <w:lang w:eastAsia="ru-RU"/>
              </w:rPr>
              <w:t>5</w:t>
            </w:r>
            <w:r w:rsidRPr="006C7E75">
              <w:rPr>
                <w:rFonts w:ascii="Times New Roman" w:eastAsia="Times New Roman" w:hAnsi="Times New Roman" w:cs="Times New Roman"/>
                <w:sz w:val="28"/>
                <w:szCs w:val="28"/>
                <w:lang w:eastAsia="ru-RU"/>
              </w:rPr>
              <w:t xml:space="preserve"> – </w:t>
            </w:r>
            <w:r w:rsidR="0013442B">
              <w:rPr>
                <w:rFonts w:ascii="Times New Roman" w:eastAsia="Times New Roman" w:hAnsi="Times New Roman" w:cs="Times New Roman"/>
                <w:sz w:val="28"/>
                <w:szCs w:val="28"/>
                <w:lang w:eastAsia="ru-RU"/>
              </w:rPr>
              <w:t>4 552,3</w:t>
            </w:r>
            <w:r w:rsidR="003938D4"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тыс. рублей;</w:t>
            </w:r>
          </w:p>
          <w:p w:rsidR="00174FFF" w:rsidRPr="006C7E75" w:rsidRDefault="00174FFF"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FA2B63" w:rsidRPr="006C7E75">
              <w:rPr>
                <w:rFonts w:ascii="Times New Roman" w:eastAsia="Times New Roman" w:hAnsi="Times New Roman" w:cs="Times New Roman"/>
                <w:sz w:val="28"/>
                <w:szCs w:val="28"/>
                <w:lang w:eastAsia="ru-RU"/>
              </w:rPr>
              <w:t>6</w:t>
            </w:r>
            <w:r w:rsidRPr="006C7E75">
              <w:rPr>
                <w:rFonts w:ascii="Times New Roman" w:eastAsia="Times New Roman" w:hAnsi="Times New Roman" w:cs="Times New Roman"/>
                <w:sz w:val="28"/>
                <w:szCs w:val="28"/>
                <w:lang w:eastAsia="ru-RU"/>
              </w:rPr>
              <w:t xml:space="preserve"> – 4</w:t>
            </w:r>
            <w:r w:rsidR="00FA2B63" w:rsidRPr="006C7E75">
              <w:rPr>
                <w:rFonts w:ascii="Times New Roman" w:eastAsia="Times New Roman" w:hAnsi="Times New Roman" w:cs="Times New Roman"/>
                <w:sz w:val="28"/>
                <w:szCs w:val="28"/>
                <w:lang w:eastAsia="ru-RU"/>
              </w:rPr>
              <w:t> </w:t>
            </w:r>
            <w:r w:rsidR="003938D4" w:rsidRPr="006C7E75">
              <w:rPr>
                <w:rFonts w:ascii="Times New Roman" w:eastAsia="Times New Roman" w:hAnsi="Times New Roman" w:cs="Times New Roman"/>
                <w:sz w:val="28"/>
                <w:szCs w:val="28"/>
                <w:lang w:eastAsia="ru-RU"/>
              </w:rPr>
              <w:t>376</w:t>
            </w:r>
            <w:r w:rsidR="00FA2B63" w:rsidRPr="006C7E75">
              <w:rPr>
                <w:rFonts w:ascii="Times New Roman" w:eastAsia="Times New Roman" w:hAnsi="Times New Roman" w:cs="Times New Roman"/>
                <w:sz w:val="28"/>
                <w:szCs w:val="28"/>
                <w:lang w:eastAsia="ru-RU"/>
              </w:rPr>
              <w:t>,</w:t>
            </w:r>
            <w:r w:rsidR="003938D4" w:rsidRPr="006C7E75">
              <w:rPr>
                <w:rFonts w:ascii="Times New Roman" w:eastAsia="Times New Roman" w:hAnsi="Times New Roman" w:cs="Times New Roman"/>
                <w:sz w:val="28"/>
                <w:szCs w:val="28"/>
                <w:lang w:eastAsia="ru-RU"/>
              </w:rPr>
              <w:t>9 тыс. рублей;</w:t>
            </w:r>
          </w:p>
          <w:p w:rsidR="003938D4" w:rsidRDefault="003938D4"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2027 – 4 391,6 тыс. рублей.</w:t>
            </w:r>
          </w:p>
          <w:p w:rsidR="0013442B" w:rsidRDefault="0013442B"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w:t>
            </w:r>
          </w:p>
          <w:p w:rsidR="0013442B" w:rsidRDefault="0013442B"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краевого бюджета </w:t>
            </w:r>
            <w:r w:rsidR="006220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220E3">
              <w:rPr>
                <w:rFonts w:ascii="Times New Roman" w:eastAsia="Times New Roman" w:hAnsi="Times New Roman" w:cs="Times New Roman"/>
                <w:sz w:val="28"/>
                <w:szCs w:val="28"/>
                <w:lang w:eastAsia="ru-RU"/>
              </w:rPr>
              <w:t>15 852,0 тыс. рублей, в том числе по годам реализации:</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 3 768,9 тыс. рублей;</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 4 027,7 тыс. рублей;</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 4 027,7 тыс. рублей;</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 4 027,7 тыс. рублей.</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районного бюджета – 1 795,4 тыс. рублей, в том числе по годам реализации:</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 557,7 тыс. рублей;</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 524,6 тыс. рублей;</w:t>
            </w:r>
          </w:p>
          <w:p w:rsidR="006220E3"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 349,2 тыс. рублей;</w:t>
            </w:r>
          </w:p>
          <w:p w:rsidR="006220E3" w:rsidRPr="006C7E75" w:rsidRDefault="006220E3" w:rsidP="00174F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2027 – 363,9 тыс. рублей. </w:t>
            </w:r>
          </w:p>
          <w:p w:rsidR="00174FFF" w:rsidRPr="006C7E75" w:rsidRDefault="00174FFF" w:rsidP="00174FF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Объем финансирования может изменяться при утверждении бюджета на очередной финансовый год.</w:t>
            </w:r>
          </w:p>
        </w:tc>
      </w:tr>
      <w:tr w:rsidR="00174FFF" w:rsidRPr="006C7E75" w:rsidTr="00174FFF">
        <w:trPr>
          <w:cantSplit/>
          <w:trHeight w:val="720"/>
        </w:trPr>
        <w:tc>
          <w:tcPr>
            <w:tcW w:w="3970" w:type="dxa"/>
            <w:tcBorders>
              <w:top w:val="single" w:sz="6" w:space="0" w:color="auto"/>
              <w:left w:val="single" w:sz="6" w:space="0" w:color="auto"/>
              <w:bottom w:val="single" w:sz="6" w:space="0" w:color="auto"/>
              <w:right w:val="single" w:sz="6" w:space="0" w:color="auto"/>
            </w:tcBorders>
            <w:hideMark/>
          </w:tcPr>
          <w:p w:rsidR="00174FFF" w:rsidRPr="006C7E75"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Система организации </w:t>
            </w:r>
            <w:proofErr w:type="gramStart"/>
            <w:r w:rsidRPr="006C7E75">
              <w:rPr>
                <w:rFonts w:ascii="Times New Roman" w:eastAsia="Times New Roman" w:hAnsi="Times New Roman" w:cs="Times New Roman"/>
                <w:sz w:val="28"/>
                <w:szCs w:val="28"/>
                <w:lang w:eastAsia="ru-RU"/>
              </w:rPr>
              <w:t>контроля за</w:t>
            </w:r>
            <w:proofErr w:type="gramEnd"/>
            <w:r w:rsidRPr="006C7E75">
              <w:rPr>
                <w:rFonts w:ascii="Times New Roman" w:eastAsia="Times New Roman" w:hAnsi="Times New Roman" w:cs="Times New Roman"/>
                <w:sz w:val="28"/>
                <w:szCs w:val="28"/>
                <w:lang w:eastAsia="ru-RU"/>
              </w:rPr>
              <w:t xml:space="preserve"> исполнением, подпрограммы </w:t>
            </w:r>
          </w:p>
        </w:tc>
        <w:tc>
          <w:tcPr>
            <w:tcW w:w="5812" w:type="dxa"/>
            <w:tcBorders>
              <w:top w:val="single" w:sz="6" w:space="0" w:color="auto"/>
              <w:left w:val="single" w:sz="6" w:space="0" w:color="auto"/>
              <w:bottom w:val="single" w:sz="6" w:space="0" w:color="auto"/>
              <w:right w:val="single" w:sz="6" w:space="0" w:color="auto"/>
            </w:tcBorders>
            <w:hideMark/>
          </w:tcPr>
          <w:p w:rsidR="00174FFF" w:rsidRPr="006C7E75"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174FFF" w:rsidRPr="006C7E75"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реализации подпрограммы осуществляет </w:t>
            </w:r>
            <w:r w:rsidRPr="006C7E75">
              <w:rPr>
                <w:rFonts w:ascii="Times New Roman" w:eastAsia="Calibri" w:hAnsi="Times New Roman" w:cs="Times New Roman"/>
                <w:sz w:val="28"/>
                <w:szCs w:val="28"/>
                <w:lang w:eastAsia="ru-RU"/>
              </w:rPr>
              <w:t>администрация Назаровского района.</w:t>
            </w:r>
          </w:p>
          <w:p w:rsidR="00174FFF" w:rsidRPr="006C7E75"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целевым использованием средств подпрограммы</w:t>
            </w:r>
            <w:r w:rsidRPr="006C7E75">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 Основные разделы подпрограммы</w:t>
      </w: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EA3880" w:rsidP="00174FFF">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2.1. Постановка </w:t>
      </w:r>
      <w:r w:rsidR="00174FFF" w:rsidRPr="006C7E75">
        <w:rPr>
          <w:rFonts w:ascii="Times New Roman" w:eastAsia="Times New Roman" w:hAnsi="Times New Roman" w:cs="Times New Roman"/>
          <w:sz w:val="28"/>
          <w:szCs w:val="28"/>
          <w:lang w:eastAsia="ru-RU"/>
        </w:rPr>
        <w:t>районной проблемы и обоснование необходимости разработки подпрограммы</w:t>
      </w:r>
    </w:p>
    <w:p w:rsidR="00174FFF" w:rsidRPr="006C7E75" w:rsidRDefault="00174FFF" w:rsidP="00174FFF">
      <w:pPr>
        <w:spacing w:after="0" w:line="240" w:lineRule="auto"/>
        <w:ind w:firstLine="709"/>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Организация отдыха, оздоровления и занятость детей рассматривается в последние годы как непременная составляющая государственной </w:t>
      </w:r>
      <w:r w:rsidRPr="006C7E75">
        <w:rPr>
          <w:rFonts w:ascii="Times New Roman" w:eastAsia="Times New Roman" w:hAnsi="Times New Roman" w:cs="Times New Roman"/>
          <w:sz w:val="28"/>
          <w:szCs w:val="28"/>
          <w:lang w:eastAsia="ru-RU"/>
        </w:rPr>
        <w:lastRenderedPageBreak/>
        <w:t>социальной политики в отношении семьи и детей, что возлагает</w:t>
      </w:r>
      <w:r w:rsidR="00B66EC2"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174FFF" w:rsidRPr="006C7E75"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Поэтому важнейшее значение администрацией Назаровского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w:t>
      </w:r>
      <w:r w:rsidR="00B66EC2"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и нравственного развития.</w:t>
      </w:r>
    </w:p>
    <w:p w:rsidR="00174FFF" w:rsidRPr="006C7E75"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В Назаровском районе в настоящее время создана система отдыха, оздоровления и занятости детей и подростков в каникулярное время. </w:t>
      </w:r>
      <w:r w:rsidR="00EA3880"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Она представлена оздоровительными учреждениями с дневным пребыванием детей при общеобразовательных организациях района, походами, экскурсиями и спортивными мероприятиями. </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Для качественной организации отдыха, оздоровления детей</w:t>
      </w:r>
      <w:r w:rsidR="00EA3880"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 и подростков Назаровского района реализуется подпрограмма, обеспечивающая различные формы и способы организации отдыха, оздоровления. </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Основное значение подпрограммы состоит в определении направлений развития отдыха, оздоровления детей и подростков Назаровского </w:t>
      </w:r>
      <w:r w:rsidR="0093508A" w:rsidRPr="006C7E75">
        <w:rPr>
          <w:rFonts w:ascii="Times New Roman" w:eastAsia="Times New Roman" w:hAnsi="Times New Roman" w:cs="Times New Roman"/>
          <w:sz w:val="28"/>
          <w:szCs w:val="28"/>
          <w:lang w:eastAsia="ru-RU"/>
        </w:rPr>
        <w:t>района,</w:t>
      </w:r>
      <w:r w:rsidR="00B66EC2"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по отношению к которым, строится обеспечивающая нормативная, правовая, финансовая и организационная поддержка. </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Принятие подпрограммы позволяет использовать комплексный подход в реализации мероприятий в сфере организации отдыха, оздоровления детей и подростков Назаровского района и законодательно устанавливает систему проектов и мероприятий, основы их финансирования на среднесрочную перспективу. Кроме того, подпрограмма позволяет обеспечивать интеллектуальное, творческое и физическое развитие детей и подростков Назаровского района, снижать уровень правонарушений среди несовершеннолетних, оказывать социальную поддержку малообеспеченной категории семей, воспитывающих одаренных детей и детей из группы риска.</w:t>
      </w:r>
    </w:p>
    <w:p w:rsidR="00174FFF" w:rsidRPr="006C7E75"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6C7E75" w:rsidRDefault="00174FFF" w:rsidP="00174FFF">
      <w:pPr>
        <w:spacing w:after="0"/>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2.2. Основная цель, задачи, сроки выполнения и </w:t>
      </w:r>
    </w:p>
    <w:p w:rsidR="00174FFF" w:rsidRPr="006C7E75" w:rsidRDefault="00174FFF" w:rsidP="00174FFF">
      <w:pPr>
        <w:spacing w:after="0"/>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целевые индикаторы подпрограммы</w:t>
      </w:r>
    </w:p>
    <w:p w:rsidR="00174FFF" w:rsidRPr="006C7E75"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Цель</w:t>
      </w:r>
      <w:r w:rsidRPr="006C7E75">
        <w:rPr>
          <w:rFonts w:ascii="Times New Roman" w:eastAsia="Times New Roman" w:hAnsi="Times New Roman" w:cs="Times New Roman"/>
          <w:sz w:val="24"/>
          <w:szCs w:val="24"/>
          <w:lang w:eastAsia="ru-RU"/>
        </w:rPr>
        <w:t xml:space="preserve"> </w:t>
      </w:r>
      <w:r w:rsidRPr="006C7E75">
        <w:rPr>
          <w:rFonts w:ascii="Times New Roman" w:eastAsia="Times New Roman" w:hAnsi="Times New Roman" w:cs="Times New Roman"/>
          <w:sz w:val="28"/>
          <w:szCs w:val="28"/>
          <w:lang w:eastAsia="ru-RU"/>
        </w:rPr>
        <w:t xml:space="preserve">подпрограммы: </w:t>
      </w:r>
      <w:r w:rsidR="00B2258B" w:rsidRPr="006C7E75">
        <w:rPr>
          <w:rFonts w:ascii="Times New Roman" w:eastAsia="Times New Roman" w:hAnsi="Times New Roman" w:cs="Times New Roman"/>
          <w:sz w:val="28"/>
          <w:szCs w:val="28"/>
          <w:lang w:eastAsia="ru-RU"/>
        </w:rPr>
        <w:t>обеспеч</w:t>
      </w:r>
      <w:r w:rsidR="00836AA2" w:rsidRPr="006C7E75">
        <w:rPr>
          <w:rFonts w:ascii="Times New Roman" w:eastAsia="Times New Roman" w:hAnsi="Times New Roman" w:cs="Times New Roman"/>
          <w:sz w:val="28"/>
          <w:szCs w:val="28"/>
          <w:lang w:eastAsia="ru-RU"/>
        </w:rPr>
        <w:t>ить</w:t>
      </w:r>
      <w:r w:rsidR="00B2258B" w:rsidRPr="006C7E75">
        <w:rPr>
          <w:rFonts w:ascii="Times New Roman" w:eastAsia="Times New Roman" w:hAnsi="Times New Roman" w:cs="Times New Roman"/>
          <w:sz w:val="28"/>
          <w:szCs w:val="28"/>
          <w:lang w:eastAsia="ru-RU"/>
        </w:rPr>
        <w:t xml:space="preserve"> развити</w:t>
      </w:r>
      <w:r w:rsidR="00836AA2" w:rsidRPr="006C7E75">
        <w:rPr>
          <w:rFonts w:ascii="Times New Roman" w:eastAsia="Times New Roman" w:hAnsi="Times New Roman" w:cs="Times New Roman"/>
          <w:sz w:val="28"/>
          <w:szCs w:val="28"/>
          <w:lang w:eastAsia="ru-RU"/>
        </w:rPr>
        <w:t>е</w:t>
      </w:r>
      <w:r w:rsidR="00B2258B" w:rsidRPr="006C7E75">
        <w:rPr>
          <w:rFonts w:ascii="Times New Roman" w:eastAsia="Times New Roman" w:hAnsi="Times New Roman" w:cs="Times New Roman"/>
          <w:sz w:val="28"/>
          <w:szCs w:val="28"/>
          <w:lang w:eastAsia="ru-RU"/>
        </w:rPr>
        <w:t xml:space="preserve"> в Назаровском районе системы отдыха, оздоровления и занятости детей</w:t>
      </w:r>
      <w:r w:rsidRPr="006C7E75">
        <w:rPr>
          <w:rFonts w:ascii="Times New Roman" w:eastAsia="Times New Roman" w:hAnsi="Times New Roman" w:cs="Times New Roman"/>
          <w:sz w:val="28"/>
          <w:szCs w:val="28"/>
          <w:lang w:eastAsia="ru-RU"/>
        </w:rPr>
        <w:t>.</w:t>
      </w:r>
    </w:p>
    <w:p w:rsidR="00174FFF" w:rsidRPr="006C7E75"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Для достижения указанной цели предусматривается решение следующей задачи - обеспечить безопасный, качественный отдых, оздоровление и занятость детей в летний период.</w:t>
      </w:r>
    </w:p>
    <w:p w:rsidR="00836AA2" w:rsidRPr="006C7E75" w:rsidRDefault="00836AA2"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Задача подпрограммы: обеспечить безопасный, качественный отдых, оздоровление и занятость детей в каникулярные периоды.</w:t>
      </w:r>
    </w:p>
    <w:p w:rsidR="00174FFF" w:rsidRPr="006C7E75"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Сроки вы</w:t>
      </w:r>
      <w:r w:rsidR="00AB6E30" w:rsidRPr="006C7E75">
        <w:rPr>
          <w:rFonts w:ascii="Times New Roman" w:eastAsia="Times New Roman" w:hAnsi="Times New Roman" w:cs="Times New Roman"/>
          <w:sz w:val="28"/>
          <w:szCs w:val="28"/>
          <w:lang w:eastAsia="ru-RU"/>
        </w:rPr>
        <w:t>полнения подпрограммы: 2014-202</w:t>
      </w:r>
      <w:r w:rsidR="00836AA2" w:rsidRPr="006C7E75">
        <w:rPr>
          <w:rFonts w:ascii="Times New Roman" w:eastAsia="Times New Roman" w:hAnsi="Times New Roman" w:cs="Times New Roman"/>
          <w:sz w:val="28"/>
          <w:szCs w:val="28"/>
          <w:lang w:eastAsia="ru-RU"/>
        </w:rPr>
        <w:t>7</w:t>
      </w:r>
      <w:r w:rsidRPr="006C7E75">
        <w:rPr>
          <w:rFonts w:ascii="Times New Roman" w:eastAsia="Times New Roman" w:hAnsi="Times New Roman" w:cs="Times New Roman"/>
          <w:sz w:val="28"/>
          <w:szCs w:val="28"/>
          <w:lang w:eastAsia="ru-RU"/>
        </w:rPr>
        <w:t xml:space="preserve"> годы.</w:t>
      </w:r>
    </w:p>
    <w:p w:rsidR="00174FFF" w:rsidRPr="006C7E75"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 xml:space="preserve">Перечень целевых индикаторов подпрограммы представлен </w:t>
      </w:r>
      <w:r w:rsidR="00EA3880"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в приложении 1 к подпрограмме 3 «Развитие в Назаровском районе системы отдыха, оздоровления и занятости детей».</w:t>
      </w: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2.3. Механизм реализации подпрограммы</w:t>
      </w: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174FFF" w:rsidP="00174F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В рамках мероприятия выделяются средства</w:t>
      </w:r>
      <w:r w:rsidRPr="006C7E75">
        <w:rPr>
          <w:rFonts w:ascii="Times New Roman" w:eastAsia="Times New Roman" w:hAnsi="Times New Roman" w:cs="Times New Roman"/>
          <w:sz w:val="28"/>
          <w:szCs w:val="28"/>
          <w:lang w:eastAsia="ru-RU"/>
        </w:rPr>
        <w:t xml:space="preserve"> общеобразовательным учреждениям и учреждениям дополнительного образования</w:t>
      </w:r>
      <w:r w:rsidR="00681469" w:rsidRPr="006C7E75">
        <w:rPr>
          <w:rFonts w:ascii="Times New Roman" w:eastAsia="Calibri" w:hAnsi="Times New Roman" w:cs="Times New Roman"/>
          <w:sz w:val="28"/>
          <w:szCs w:val="28"/>
        </w:rPr>
        <w:t xml:space="preserve"> оказывающих услуги по отдыху, оздоровлению детей (далее – средства на реализацию образовательных программ) </w:t>
      </w:r>
      <w:r w:rsidRPr="006C7E75">
        <w:rPr>
          <w:rFonts w:ascii="Times New Roman" w:eastAsia="Calibri" w:hAnsi="Times New Roman" w:cs="Times New Roman"/>
          <w:sz w:val="28"/>
          <w:szCs w:val="28"/>
        </w:rPr>
        <w:t>для различных категорий детей</w:t>
      </w:r>
      <w:r w:rsidR="00681469" w:rsidRPr="006C7E75">
        <w:rPr>
          <w:rFonts w:ascii="Times New Roman" w:eastAsia="Calibri" w:hAnsi="Times New Roman" w:cs="Times New Roman"/>
          <w:sz w:val="28"/>
          <w:szCs w:val="28"/>
        </w:rPr>
        <w:t>.</w:t>
      </w:r>
    </w:p>
    <w:p w:rsidR="00174FFF" w:rsidRPr="006C7E75"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6C7E75"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2.4. Управление подпрограммой и </w:t>
      </w: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её выполнения</w:t>
      </w:r>
    </w:p>
    <w:p w:rsidR="00174FFF" w:rsidRPr="006C7E75"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6C7E75"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174FFF" w:rsidRPr="006C7E75"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Управление образования администрации Назаровского района несет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174FFF" w:rsidRPr="006C7E75" w:rsidRDefault="00174FFF" w:rsidP="00174FFF">
      <w:pPr>
        <w:spacing w:after="0" w:line="240" w:lineRule="auto"/>
        <w:ind w:firstLine="709"/>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реализации подпрограммы осуществляет администрация Назаровского района.</w:t>
      </w:r>
    </w:p>
    <w:p w:rsidR="00174FFF" w:rsidRPr="006C7E75" w:rsidRDefault="00174FFF" w:rsidP="00174FFF">
      <w:pPr>
        <w:spacing w:after="0" w:line="240" w:lineRule="auto"/>
        <w:ind w:firstLine="709"/>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законностью, результативностью (эффективностью </w:t>
      </w:r>
      <w:r w:rsidR="00EA3880"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и экономностью) использования средств районного бюджета осуществляет ревизионная комиссия Назаровского района.</w:t>
      </w:r>
    </w:p>
    <w:p w:rsidR="00174FFF" w:rsidRPr="006C7E75" w:rsidRDefault="00174FFF" w:rsidP="00174FFF">
      <w:pPr>
        <w:spacing w:after="0" w:line="240" w:lineRule="auto"/>
        <w:ind w:firstLine="709"/>
        <w:jc w:val="both"/>
        <w:rPr>
          <w:rFonts w:ascii="Times New Roman" w:eastAsia="Times New Roman" w:hAnsi="Times New Roman" w:cs="Times New Roman"/>
          <w:sz w:val="28"/>
          <w:szCs w:val="28"/>
          <w:lang w:eastAsia="ru-RU"/>
        </w:rPr>
      </w:pPr>
      <w:proofErr w:type="gramStart"/>
      <w:r w:rsidRPr="006C7E75">
        <w:rPr>
          <w:rFonts w:ascii="Times New Roman" w:eastAsia="Times New Roman" w:hAnsi="Times New Roman" w:cs="Times New Roman"/>
          <w:sz w:val="28"/>
          <w:szCs w:val="28"/>
          <w:lang w:eastAsia="ru-RU"/>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2.5. Оценка социально-экономической эффективности</w:t>
      </w: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174FFF" w:rsidRPr="006C7E75" w:rsidRDefault="00174FFF" w:rsidP="00174FFF">
      <w:pPr>
        <w:spacing w:after="0" w:line="240" w:lineRule="auto"/>
        <w:ind w:firstLine="708"/>
        <w:jc w:val="both"/>
        <w:rPr>
          <w:rFonts w:ascii="Times New Roman" w:eastAsia="Calibri" w:hAnsi="Times New Roman" w:cs="Times New Roman"/>
          <w:sz w:val="28"/>
          <w:szCs w:val="28"/>
        </w:rPr>
      </w:pPr>
      <w:r w:rsidRPr="006C7E75">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6C7E75">
        <w:rPr>
          <w:rFonts w:ascii="Times New Roman" w:eastAsia="Calibri" w:hAnsi="Times New Roman" w:cs="Times New Roman"/>
          <w:sz w:val="28"/>
          <w:szCs w:val="28"/>
        </w:rPr>
        <w:t xml:space="preserve">целевых индикаторов и показателей </w:t>
      </w:r>
      <w:r w:rsidR="0093508A" w:rsidRPr="006C7E75">
        <w:rPr>
          <w:rFonts w:ascii="Times New Roman" w:eastAsia="Calibri" w:hAnsi="Times New Roman" w:cs="Times New Roman"/>
          <w:sz w:val="28"/>
          <w:szCs w:val="28"/>
        </w:rPr>
        <w:t xml:space="preserve">подпрограммы,  </w:t>
      </w:r>
      <w:r w:rsidR="00EA3880"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 xml:space="preserve"> а также мероприятий в установленные сроки.</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Основные критерии социальной эффективности подпрограммы:</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увеличение охвата всеми формами отдыха, оздоровления детей, находящихся в трудной жизненной ситуации; </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повышение уровня санитарно-гигиенических условий и пожарной безопасности в оздоровительных учреждениях с дневным пребыванием детей;</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повышение качества предоставляемых услуг в сфере отдыха</w:t>
      </w:r>
      <w:r w:rsidR="00EA3880"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 и оздоровления;</w:t>
      </w: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 xml:space="preserve">- формирование приоритета здорового образа жизни </w:t>
      </w:r>
      <w:r w:rsidR="00A436C7" w:rsidRPr="006C7E75">
        <w:rPr>
          <w:rFonts w:ascii="Times New Roman" w:eastAsia="Times New Roman" w:hAnsi="Times New Roman" w:cs="Times New Roman"/>
          <w:sz w:val="28"/>
          <w:szCs w:val="28"/>
          <w:lang w:eastAsia="ru-RU"/>
        </w:rPr>
        <w:t xml:space="preserve">человека,  </w:t>
      </w:r>
      <w:r w:rsidR="00EA3880"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его нравственных ориентиров средствами физической культуры, спорта</w:t>
      </w:r>
      <w:r w:rsidR="00EA3880"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 и туризма;</w:t>
      </w:r>
    </w:p>
    <w:p w:rsidR="00174FFF" w:rsidRPr="006C7E75" w:rsidRDefault="00174FFF" w:rsidP="00174FFF">
      <w:pPr>
        <w:spacing w:after="0" w:line="240" w:lineRule="auto"/>
        <w:ind w:firstLine="708"/>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сохранение доли оздоровленных детей школьного возраста на уровне 96%.</w:t>
      </w:r>
    </w:p>
    <w:p w:rsidR="00174FFF" w:rsidRPr="006C7E75"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ind w:firstLine="708"/>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2.6. Мероприятия подпрограммы</w:t>
      </w:r>
    </w:p>
    <w:p w:rsidR="00174FFF" w:rsidRPr="006C7E75"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w:t>
      </w:r>
      <w:r w:rsidR="00EA3880"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 xml:space="preserve">в приложении 2 к подпрограмме 3 «Развитие в Назаровском районе системы отдыха, оздоровления и занятости детей».  </w:t>
      </w: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(ресурсное обеспечение подпрограммы)</w:t>
      </w:r>
    </w:p>
    <w:p w:rsidR="00174FFF" w:rsidRPr="006C7E75"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6C7E75"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Финансовое обеспечение реализации подпрограммы осуществляется </w:t>
      </w:r>
      <w:r w:rsidR="00EA3880"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за счет сре</w:t>
      </w:r>
      <w:proofErr w:type="gramStart"/>
      <w:r w:rsidRPr="006C7E75">
        <w:rPr>
          <w:rFonts w:ascii="Times New Roman" w:eastAsia="Calibri" w:hAnsi="Times New Roman" w:cs="Times New Roman"/>
          <w:sz w:val="28"/>
          <w:szCs w:val="28"/>
        </w:rPr>
        <w:t>дств кр</w:t>
      </w:r>
      <w:proofErr w:type="gramEnd"/>
      <w:r w:rsidRPr="006C7E75">
        <w:rPr>
          <w:rFonts w:ascii="Times New Roman" w:eastAsia="Calibri" w:hAnsi="Times New Roman" w:cs="Times New Roman"/>
          <w:sz w:val="28"/>
          <w:szCs w:val="28"/>
        </w:rPr>
        <w:t>аевого и районного бюджетов.</w:t>
      </w:r>
    </w:p>
    <w:p w:rsidR="00AB6E30" w:rsidRPr="006C7E75" w:rsidRDefault="00174FFF" w:rsidP="00AB6E3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Calibri" w:hAnsi="Times New Roman" w:cs="Times New Roman"/>
          <w:sz w:val="28"/>
          <w:szCs w:val="28"/>
        </w:rPr>
        <w:t xml:space="preserve">Средства краевого и районного бюджетов, запланированные на реализацию подпрограммы, составляют всего </w:t>
      </w:r>
      <w:r w:rsidR="0093508A" w:rsidRPr="006C7E75">
        <w:rPr>
          <w:rFonts w:ascii="Times New Roman" w:eastAsia="Times New Roman" w:hAnsi="Times New Roman" w:cs="Times New Roman"/>
          <w:sz w:val="28"/>
          <w:szCs w:val="28"/>
          <w:lang w:eastAsia="ru-RU"/>
        </w:rPr>
        <w:t>17 </w:t>
      </w:r>
      <w:r w:rsidR="006220E3">
        <w:rPr>
          <w:rFonts w:ascii="Times New Roman" w:eastAsia="Times New Roman" w:hAnsi="Times New Roman" w:cs="Times New Roman"/>
          <w:sz w:val="28"/>
          <w:szCs w:val="28"/>
          <w:lang w:eastAsia="ru-RU"/>
        </w:rPr>
        <w:t>647</w:t>
      </w:r>
      <w:r w:rsidR="0093508A" w:rsidRPr="006C7E75">
        <w:rPr>
          <w:rFonts w:ascii="Times New Roman" w:eastAsia="Times New Roman" w:hAnsi="Times New Roman" w:cs="Times New Roman"/>
          <w:sz w:val="28"/>
          <w:szCs w:val="28"/>
          <w:lang w:eastAsia="ru-RU"/>
        </w:rPr>
        <w:t>,4</w:t>
      </w:r>
      <w:r w:rsidR="00AB6E30" w:rsidRPr="006C7E75">
        <w:rPr>
          <w:rFonts w:ascii="Times New Roman" w:eastAsia="Times New Roman" w:hAnsi="Times New Roman" w:cs="Times New Roman"/>
          <w:sz w:val="28"/>
          <w:szCs w:val="28"/>
          <w:lang w:eastAsia="ru-RU"/>
        </w:rPr>
        <w:t xml:space="preserve"> тыс. рублей, в том числе по годам реализации:</w:t>
      </w:r>
    </w:p>
    <w:p w:rsidR="00AB6E30" w:rsidRPr="006C7E75"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93508A"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г</w:t>
      </w:r>
      <w:r w:rsidR="00A4304A">
        <w:rPr>
          <w:rFonts w:ascii="Times New Roman" w:eastAsia="Times New Roman" w:hAnsi="Times New Roman" w:cs="Times New Roman"/>
          <w:sz w:val="28"/>
          <w:szCs w:val="28"/>
          <w:lang w:eastAsia="ru-RU"/>
        </w:rPr>
        <w:t>од</w:t>
      </w:r>
      <w:r w:rsidRPr="006C7E75">
        <w:rPr>
          <w:rFonts w:ascii="Times New Roman" w:eastAsia="Times New Roman" w:hAnsi="Times New Roman" w:cs="Times New Roman"/>
          <w:sz w:val="28"/>
          <w:szCs w:val="28"/>
          <w:lang w:eastAsia="ru-RU"/>
        </w:rPr>
        <w:t xml:space="preserve"> – </w:t>
      </w:r>
      <w:r w:rsidR="0093508A" w:rsidRPr="006C7E75">
        <w:rPr>
          <w:rFonts w:ascii="Times New Roman" w:eastAsia="Times New Roman" w:hAnsi="Times New Roman" w:cs="Times New Roman"/>
          <w:sz w:val="28"/>
          <w:szCs w:val="28"/>
          <w:lang w:eastAsia="ru-RU"/>
        </w:rPr>
        <w:t>4 326,6</w:t>
      </w:r>
      <w:r w:rsidRPr="006C7E75">
        <w:rPr>
          <w:rFonts w:ascii="Times New Roman" w:eastAsia="Times New Roman" w:hAnsi="Times New Roman" w:cs="Times New Roman"/>
          <w:sz w:val="28"/>
          <w:szCs w:val="28"/>
          <w:lang w:eastAsia="ru-RU"/>
        </w:rPr>
        <w:t xml:space="preserve"> тыс. рублей;</w:t>
      </w:r>
    </w:p>
    <w:p w:rsidR="00AB6E30" w:rsidRPr="006C7E75"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93508A" w:rsidRPr="006C7E75">
        <w:rPr>
          <w:rFonts w:ascii="Times New Roman" w:eastAsia="Times New Roman" w:hAnsi="Times New Roman" w:cs="Times New Roman"/>
          <w:sz w:val="28"/>
          <w:szCs w:val="28"/>
          <w:lang w:eastAsia="ru-RU"/>
        </w:rPr>
        <w:t>5</w:t>
      </w:r>
      <w:r w:rsidRPr="006C7E75">
        <w:rPr>
          <w:rFonts w:ascii="Times New Roman" w:eastAsia="Times New Roman" w:hAnsi="Times New Roman" w:cs="Times New Roman"/>
          <w:sz w:val="28"/>
          <w:szCs w:val="28"/>
          <w:lang w:eastAsia="ru-RU"/>
        </w:rPr>
        <w:t xml:space="preserve"> г</w:t>
      </w:r>
      <w:r w:rsidR="00A4304A">
        <w:rPr>
          <w:rFonts w:ascii="Times New Roman" w:eastAsia="Times New Roman" w:hAnsi="Times New Roman" w:cs="Times New Roman"/>
          <w:sz w:val="28"/>
          <w:szCs w:val="28"/>
          <w:lang w:eastAsia="ru-RU"/>
        </w:rPr>
        <w:t xml:space="preserve">од </w:t>
      </w:r>
      <w:r w:rsidRPr="006C7E75">
        <w:rPr>
          <w:rFonts w:ascii="Times New Roman" w:eastAsia="Times New Roman" w:hAnsi="Times New Roman" w:cs="Times New Roman"/>
          <w:sz w:val="28"/>
          <w:szCs w:val="28"/>
          <w:lang w:eastAsia="ru-RU"/>
        </w:rPr>
        <w:t xml:space="preserve">– </w:t>
      </w:r>
      <w:r w:rsidR="0093508A" w:rsidRPr="006C7E75">
        <w:rPr>
          <w:rFonts w:ascii="Times New Roman" w:eastAsia="Times New Roman" w:hAnsi="Times New Roman" w:cs="Times New Roman"/>
          <w:sz w:val="28"/>
          <w:szCs w:val="28"/>
          <w:lang w:eastAsia="ru-RU"/>
        </w:rPr>
        <w:t>4</w:t>
      </w:r>
      <w:r w:rsidR="006220E3">
        <w:rPr>
          <w:rFonts w:ascii="Times New Roman" w:eastAsia="Times New Roman" w:hAnsi="Times New Roman" w:cs="Times New Roman"/>
          <w:sz w:val="28"/>
          <w:szCs w:val="28"/>
          <w:lang w:eastAsia="ru-RU"/>
        </w:rPr>
        <w:t> 552,3</w:t>
      </w:r>
      <w:r w:rsidRPr="006C7E75">
        <w:rPr>
          <w:rFonts w:ascii="Times New Roman" w:eastAsia="Times New Roman" w:hAnsi="Times New Roman" w:cs="Times New Roman"/>
          <w:sz w:val="28"/>
          <w:szCs w:val="28"/>
          <w:lang w:eastAsia="ru-RU"/>
        </w:rPr>
        <w:t xml:space="preserve"> тыс. рублей;</w:t>
      </w:r>
    </w:p>
    <w:p w:rsidR="00AB6E30" w:rsidRPr="006C7E75" w:rsidRDefault="0093508A" w:rsidP="00AB6E3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2026</w:t>
      </w:r>
      <w:r w:rsidR="00AB6E30" w:rsidRPr="006C7E75">
        <w:rPr>
          <w:rFonts w:ascii="Times New Roman" w:eastAsia="Times New Roman" w:hAnsi="Times New Roman" w:cs="Times New Roman"/>
          <w:sz w:val="28"/>
          <w:szCs w:val="28"/>
          <w:lang w:eastAsia="ru-RU"/>
        </w:rPr>
        <w:t xml:space="preserve"> г</w:t>
      </w:r>
      <w:r w:rsidR="00A4304A">
        <w:rPr>
          <w:rFonts w:ascii="Times New Roman" w:eastAsia="Times New Roman" w:hAnsi="Times New Roman" w:cs="Times New Roman"/>
          <w:sz w:val="28"/>
          <w:szCs w:val="28"/>
          <w:lang w:eastAsia="ru-RU"/>
        </w:rPr>
        <w:t>од</w:t>
      </w:r>
      <w:r w:rsidR="00AB6E30" w:rsidRPr="006C7E75">
        <w:rPr>
          <w:rFonts w:ascii="Times New Roman" w:eastAsia="Times New Roman" w:hAnsi="Times New Roman" w:cs="Times New Roman"/>
          <w:sz w:val="28"/>
          <w:szCs w:val="28"/>
          <w:lang w:eastAsia="ru-RU"/>
        </w:rPr>
        <w:t xml:space="preserve"> – </w:t>
      </w:r>
      <w:r w:rsidRPr="006C7E75">
        <w:rPr>
          <w:rFonts w:ascii="Times New Roman" w:eastAsia="Times New Roman" w:hAnsi="Times New Roman" w:cs="Times New Roman"/>
          <w:sz w:val="28"/>
          <w:szCs w:val="28"/>
          <w:lang w:eastAsia="ru-RU"/>
        </w:rPr>
        <w:t>4 376,9</w:t>
      </w:r>
      <w:r w:rsidR="00AB6E30" w:rsidRPr="006C7E75">
        <w:rPr>
          <w:rFonts w:ascii="Times New Roman" w:eastAsia="Times New Roman" w:hAnsi="Times New Roman" w:cs="Times New Roman"/>
          <w:sz w:val="28"/>
          <w:szCs w:val="28"/>
          <w:lang w:eastAsia="ru-RU"/>
        </w:rPr>
        <w:t xml:space="preserve"> тыс. рублей;</w:t>
      </w:r>
    </w:p>
    <w:p w:rsidR="00AB6E30" w:rsidRPr="006C7E75"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93508A" w:rsidRPr="006C7E75">
        <w:rPr>
          <w:rFonts w:ascii="Times New Roman" w:eastAsia="Times New Roman" w:hAnsi="Times New Roman" w:cs="Times New Roman"/>
          <w:sz w:val="28"/>
          <w:szCs w:val="28"/>
          <w:lang w:eastAsia="ru-RU"/>
        </w:rPr>
        <w:t>7</w:t>
      </w:r>
      <w:r w:rsidRPr="006C7E75">
        <w:rPr>
          <w:rFonts w:ascii="Times New Roman" w:eastAsia="Times New Roman" w:hAnsi="Times New Roman" w:cs="Times New Roman"/>
          <w:sz w:val="28"/>
          <w:szCs w:val="28"/>
          <w:lang w:eastAsia="ru-RU"/>
        </w:rPr>
        <w:t xml:space="preserve"> г</w:t>
      </w:r>
      <w:r w:rsidR="00A4304A">
        <w:rPr>
          <w:rFonts w:ascii="Times New Roman" w:eastAsia="Times New Roman" w:hAnsi="Times New Roman" w:cs="Times New Roman"/>
          <w:sz w:val="28"/>
          <w:szCs w:val="28"/>
          <w:lang w:eastAsia="ru-RU"/>
        </w:rPr>
        <w:t>од</w:t>
      </w:r>
      <w:r w:rsidRPr="006C7E75">
        <w:rPr>
          <w:rFonts w:ascii="Times New Roman" w:eastAsia="Times New Roman" w:hAnsi="Times New Roman" w:cs="Times New Roman"/>
          <w:sz w:val="28"/>
          <w:szCs w:val="28"/>
          <w:lang w:eastAsia="ru-RU"/>
        </w:rPr>
        <w:t xml:space="preserve"> – </w:t>
      </w:r>
      <w:r w:rsidR="0093508A" w:rsidRPr="006C7E75">
        <w:rPr>
          <w:rFonts w:ascii="Times New Roman" w:eastAsia="Times New Roman" w:hAnsi="Times New Roman" w:cs="Times New Roman"/>
          <w:sz w:val="28"/>
          <w:szCs w:val="28"/>
          <w:lang w:eastAsia="ru-RU"/>
        </w:rPr>
        <w:t>4 391,6</w:t>
      </w:r>
      <w:r w:rsidRPr="006C7E75">
        <w:rPr>
          <w:rFonts w:ascii="Times New Roman" w:eastAsia="Times New Roman" w:hAnsi="Times New Roman" w:cs="Times New Roman"/>
          <w:sz w:val="28"/>
          <w:szCs w:val="28"/>
          <w:lang w:eastAsia="ru-RU"/>
        </w:rPr>
        <w:t xml:space="preserve"> тыс. рублей.</w:t>
      </w:r>
    </w:p>
    <w:p w:rsidR="00174FFF" w:rsidRPr="006C7E75" w:rsidRDefault="00174FFF" w:rsidP="00AB6E30">
      <w:pPr>
        <w:spacing w:after="0" w:line="240" w:lineRule="auto"/>
        <w:ind w:firstLine="709"/>
        <w:jc w:val="both"/>
        <w:rPr>
          <w:rFonts w:ascii="Times New Roman" w:eastAsia="Calibri" w:hAnsi="Times New Roman" w:cs="Times New Roman"/>
          <w:sz w:val="28"/>
          <w:szCs w:val="28"/>
        </w:rPr>
      </w:pPr>
      <w:r w:rsidRPr="006C7E75">
        <w:rPr>
          <w:rFonts w:ascii="Times New Roman" w:eastAsia="Times New Roman" w:hAnsi="Times New Roman" w:cs="Times New Roman"/>
          <w:sz w:val="28"/>
          <w:szCs w:val="28"/>
          <w:lang w:eastAsia="ru-RU"/>
        </w:rPr>
        <w:t>Объем финансирования может изменяться при утверждении районного бюджета на очередной финансовый год.</w:t>
      </w:r>
    </w:p>
    <w:p w:rsidR="00D21DA7" w:rsidRPr="006C7E75" w:rsidRDefault="00D21DA7">
      <w:pPr>
        <w:rPr>
          <w:rFonts w:ascii="Times New Roman" w:eastAsia="Calibri" w:hAnsi="Times New Roman" w:cs="Times New Roman"/>
          <w:sz w:val="28"/>
          <w:szCs w:val="28"/>
          <w:lang w:eastAsia="ru-RU"/>
        </w:rPr>
      </w:pPr>
    </w:p>
    <w:p w:rsidR="0003583A" w:rsidRPr="006C7E75" w:rsidRDefault="0003583A" w:rsidP="00D21DA7">
      <w:pPr>
        <w:spacing w:after="0" w:line="240" w:lineRule="auto"/>
        <w:jc w:val="center"/>
        <w:rPr>
          <w:rFonts w:ascii="Times New Roman" w:eastAsia="Calibri" w:hAnsi="Times New Roman" w:cs="Times New Roman"/>
          <w:sz w:val="28"/>
          <w:szCs w:val="28"/>
          <w:lang w:eastAsia="ru-RU"/>
        </w:rPr>
        <w:sectPr w:rsidR="0003583A" w:rsidRPr="006C7E75" w:rsidSect="0003583A">
          <w:pgSz w:w="11906" w:h="16838" w:code="9"/>
          <w:pgMar w:top="1134" w:right="851" w:bottom="992" w:left="1701" w:header="709" w:footer="709" w:gutter="0"/>
          <w:cols w:space="708"/>
          <w:docGrid w:linePitch="360"/>
        </w:sectPr>
      </w:pPr>
    </w:p>
    <w:p w:rsidR="00174FFF" w:rsidRPr="006C7E75" w:rsidRDefault="00174FFF" w:rsidP="00174FFF">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 xml:space="preserve">Приложение 1 </w:t>
      </w:r>
    </w:p>
    <w:p w:rsidR="00D21DA7" w:rsidRPr="006C7E75" w:rsidRDefault="00174FFF" w:rsidP="00174FFF">
      <w:pPr>
        <w:spacing w:after="0" w:line="240" w:lineRule="auto"/>
        <w:ind w:left="9639"/>
        <w:rPr>
          <w:rFonts w:ascii="Times New Roman" w:eastAsia="Calibri" w:hAnsi="Times New Roman" w:cs="Times New Roman"/>
          <w:sz w:val="32"/>
          <w:szCs w:val="28"/>
          <w:lang w:eastAsia="ru-RU"/>
        </w:rPr>
      </w:pPr>
      <w:r w:rsidRPr="006C7E75">
        <w:rPr>
          <w:rFonts w:ascii="Times New Roman" w:eastAsia="Calibri" w:hAnsi="Times New Roman" w:cs="Times New Roman"/>
          <w:sz w:val="28"/>
          <w:szCs w:val="28"/>
          <w:lang w:eastAsia="ru-RU"/>
        </w:rPr>
        <w:t>к подпрограмме 3 «Развитие в Назаровском районе системы отдыха, оздоровления и занятости детей»</w:t>
      </w:r>
      <w:r w:rsidR="005F4955" w:rsidRPr="006C7E75">
        <w:rPr>
          <w:rFonts w:ascii="Times New Roman" w:eastAsia="Times New Roman" w:hAnsi="Times New Roman" w:cs="Times New Roman"/>
          <w:sz w:val="24"/>
          <w:szCs w:val="24"/>
          <w:lang w:eastAsia="ru-RU"/>
        </w:rPr>
        <w:t xml:space="preserve"> </w:t>
      </w:r>
      <w:r w:rsidR="005F4955" w:rsidRPr="006C7E75">
        <w:rPr>
          <w:rFonts w:ascii="Times New Roman" w:eastAsia="Times New Roman" w:hAnsi="Times New Roman" w:cs="Times New Roman"/>
          <w:sz w:val="28"/>
          <w:szCs w:val="24"/>
          <w:lang w:eastAsia="ru-RU"/>
        </w:rPr>
        <w:t>муниципальной программы «Развитие образования»</w:t>
      </w:r>
    </w:p>
    <w:p w:rsidR="00174FFF" w:rsidRPr="006C7E75" w:rsidRDefault="00174FFF" w:rsidP="00174FFF">
      <w:pPr>
        <w:spacing w:after="0" w:line="240" w:lineRule="auto"/>
        <w:ind w:left="9639"/>
        <w:rPr>
          <w:rFonts w:ascii="Times New Roman" w:eastAsia="Calibri" w:hAnsi="Times New Roman" w:cs="Times New Roman"/>
          <w:sz w:val="28"/>
          <w:szCs w:val="28"/>
          <w:lang w:eastAsia="ru-RU"/>
        </w:rPr>
      </w:pPr>
    </w:p>
    <w:p w:rsidR="00174FFF" w:rsidRPr="006C7E75" w:rsidRDefault="00174FFF" w:rsidP="00174FFF">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целевых индикаторов подпрограммы</w:t>
      </w:r>
    </w:p>
    <w:p w:rsidR="00174FFF" w:rsidRPr="006C7E75" w:rsidRDefault="00174FFF" w:rsidP="00174FFF">
      <w:pPr>
        <w:spacing w:after="0" w:line="240" w:lineRule="auto"/>
        <w:jc w:val="center"/>
        <w:rPr>
          <w:rFonts w:ascii="Times New Roman" w:eastAsia="Calibri" w:hAnsi="Times New Roman" w:cs="Times New Roman"/>
          <w:sz w:val="28"/>
          <w:szCs w:val="28"/>
          <w:lang w:eastAsia="ru-RU"/>
        </w:rPr>
      </w:pPr>
    </w:p>
    <w:tbl>
      <w:tblPr>
        <w:tblW w:w="15466" w:type="dxa"/>
        <w:tblInd w:w="93" w:type="dxa"/>
        <w:tblLayout w:type="fixed"/>
        <w:tblLook w:val="04A0"/>
      </w:tblPr>
      <w:tblGrid>
        <w:gridCol w:w="660"/>
        <w:gridCol w:w="8711"/>
        <w:gridCol w:w="1417"/>
        <w:gridCol w:w="1134"/>
        <w:gridCol w:w="1276"/>
        <w:gridCol w:w="1134"/>
        <w:gridCol w:w="1134"/>
      </w:tblGrid>
      <w:tr w:rsidR="00174FFF" w:rsidRPr="006C7E75" w:rsidTr="00174FFF">
        <w:trPr>
          <w:trHeight w:val="5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 xml:space="preserve">№ </w:t>
            </w:r>
            <w:proofErr w:type="spellStart"/>
            <w:proofErr w:type="gramStart"/>
            <w:r w:rsidRPr="006C7E75">
              <w:rPr>
                <w:rFonts w:ascii="Times New Roman" w:eastAsia="Times New Roman" w:hAnsi="Times New Roman" w:cs="Times New Roman"/>
                <w:sz w:val="24"/>
                <w:szCs w:val="24"/>
                <w:lang w:eastAsia="ru-RU"/>
              </w:rPr>
              <w:t>п</w:t>
            </w:r>
            <w:proofErr w:type="spellEnd"/>
            <w:proofErr w:type="gramEnd"/>
            <w:r w:rsidRPr="006C7E75">
              <w:rPr>
                <w:rFonts w:ascii="Times New Roman" w:eastAsia="Times New Roman" w:hAnsi="Times New Roman" w:cs="Times New Roman"/>
                <w:sz w:val="24"/>
                <w:szCs w:val="24"/>
                <w:lang w:eastAsia="ru-RU"/>
              </w:rPr>
              <w:t>/</w:t>
            </w:r>
            <w:proofErr w:type="spellStart"/>
            <w:r w:rsidRPr="006C7E75">
              <w:rPr>
                <w:rFonts w:ascii="Times New Roman" w:eastAsia="Times New Roman" w:hAnsi="Times New Roman" w:cs="Times New Roman"/>
                <w:sz w:val="24"/>
                <w:szCs w:val="24"/>
                <w:lang w:eastAsia="ru-RU"/>
              </w:rPr>
              <w:t>п</w:t>
            </w:r>
            <w:proofErr w:type="spellEnd"/>
          </w:p>
        </w:tc>
        <w:tc>
          <w:tcPr>
            <w:tcW w:w="8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Цель, целевые индикаторы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93508A">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202</w:t>
            </w:r>
            <w:r w:rsidR="0093508A" w:rsidRPr="006C7E75">
              <w:rPr>
                <w:rFonts w:ascii="Times New Roman" w:eastAsia="Times New Roman" w:hAnsi="Times New Roman" w:cs="Times New Roman"/>
                <w:sz w:val="24"/>
                <w:szCs w:val="24"/>
                <w:lang w:eastAsia="ru-RU"/>
              </w:rPr>
              <w:t>4</w:t>
            </w:r>
            <w:r w:rsidRPr="006C7E75">
              <w:rPr>
                <w:rFonts w:ascii="Times New Roman" w:eastAsia="Times New Roman" w:hAnsi="Times New Roman" w:cs="Times New Roman"/>
                <w:sz w:val="24"/>
                <w:szCs w:val="24"/>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93508A">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202</w:t>
            </w:r>
            <w:r w:rsidR="0093508A" w:rsidRPr="006C7E75">
              <w:rPr>
                <w:rFonts w:ascii="Times New Roman" w:eastAsia="Times New Roman" w:hAnsi="Times New Roman" w:cs="Times New Roman"/>
                <w:sz w:val="24"/>
                <w:szCs w:val="24"/>
                <w:lang w:eastAsia="ru-RU"/>
              </w:rPr>
              <w:t>5</w:t>
            </w:r>
            <w:r w:rsidRPr="006C7E75">
              <w:rPr>
                <w:rFonts w:ascii="Times New Roman" w:eastAsia="Times New Roman" w:hAnsi="Times New Roman" w:cs="Times New Roman"/>
                <w:sz w:val="24"/>
                <w:szCs w:val="24"/>
                <w:lang w:eastAsia="ru-RU"/>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93508A">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202</w:t>
            </w:r>
            <w:r w:rsidR="0093508A" w:rsidRPr="006C7E75">
              <w:rPr>
                <w:rFonts w:ascii="Times New Roman" w:eastAsia="Times New Roman" w:hAnsi="Times New Roman" w:cs="Times New Roman"/>
                <w:sz w:val="24"/>
                <w:szCs w:val="24"/>
                <w:lang w:eastAsia="ru-RU"/>
              </w:rPr>
              <w:t>6</w:t>
            </w:r>
            <w:r w:rsidR="00AB6E30" w:rsidRPr="006C7E75">
              <w:rPr>
                <w:rFonts w:ascii="Times New Roman" w:eastAsia="Times New Roman" w:hAnsi="Times New Roman" w:cs="Times New Roman"/>
                <w:sz w:val="24"/>
                <w:szCs w:val="24"/>
                <w:lang w:eastAsia="ru-RU"/>
              </w:rPr>
              <w:t xml:space="preserve"> </w:t>
            </w:r>
            <w:r w:rsidRPr="006C7E75">
              <w:rPr>
                <w:rFonts w:ascii="Times New Roman" w:eastAsia="Times New Roman" w:hAnsi="Times New Roman" w:cs="Times New Roman"/>
                <w:sz w:val="24"/>
                <w:szCs w:val="24"/>
                <w:lang w:eastAsia="ru-RU"/>
              </w:rPr>
              <w:t>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FFF" w:rsidRPr="006C7E75" w:rsidRDefault="00174FFF" w:rsidP="0093508A">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202</w:t>
            </w:r>
            <w:r w:rsidR="0093508A" w:rsidRPr="006C7E75">
              <w:rPr>
                <w:rFonts w:ascii="Times New Roman" w:eastAsia="Times New Roman" w:hAnsi="Times New Roman" w:cs="Times New Roman"/>
                <w:sz w:val="24"/>
                <w:szCs w:val="24"/>
                <w:lang w:eastAsia="ru-RU"/>
              </w:rPr>
              <w:t>7</w:t>
            </w:r>
            <w:r w:rsidR="00AB6E30" w:rsidRPr="006C7E75">
              <w:rPr>
                <w:rFonts w:ascii="Times New Roman" w:eastAsia="Times New Roman" w:hAnsi="Times New Roman" w:cs="Times New Roman"/>
                <w:sz w:val="24"/>
                <w:szCs w:val="24"/>
                <w:lang w:eastAsia="ru-RU"/>
              </w:rPr>
              <w:t xml:space="preserve"> </w:t>
            </w:r>
            <w:r w:rsidRPr="006C7E75">
              <w:rPr>
                <w:rFonts w:ascii="Times New Roman" w:eastAsia="Times New Roman" w:hAnsi="Times New Roman" w:cs="Times New Roman"/>
                <w:sz w:val="24"/>
                <w:szCs w:val="24"/>
                <w:lang w:eastAsia="ru-RU"/>
              </w:rPr>
              <w:t>год</w:t>
            </w:r>
          </w:p>
        </w:tc>
      </w:tr>
      <w:tr w:rsidR="00174FFF" w:rsidRPr="006C7E75" w:rsidTr="00174FFF">
        <w:trPr>
          <w:trHeight w:val="50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r>
      <w:tr w:rsidR="00174FFF" w:rsidRPr="006C7E75" w:rsidTr="00174FFF">
        <w:trPr>
          <w:trHeight w:val="50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p>
        </w:tc>
      </w:tr>
      <w:tr w:rsidR="00174FFF" w:rsidRPr="006C7E75" w:rsidTr="00174FFF">
        <w:trPr>
          <w:trHeight w:val="311"/>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 xml:space="preserve">Цель: </w:t>
            </w:r>
            <w:r w:rsidR="00B66EC2" w:rsidRPr="006C7E75">
              <w:rPr>
                <w:rFonts w:ascii="Times New Roman" w:eastAsia="Times New Roman" w:hAnsi="Times New Roman" w:cs="Times New Roman"/>
                <w:sz w:val="24"/>
                <w:szCs w:val="24"/>
                <w:lang w:eastAsia="ru-RU"/>
              </w:rPr>
              <w:t>Обеспечить развитие в Назаровском районе системы отдыха, оздоровления и занятости детей.</w:t>
            </w:r>
          </w:p>
        </w:tc>
      </w:tr>
      <w:tr w:rsidR="00174FFF" w:rsidRPr="006C7E75" w:rsidTr="00174FFF">
        <w:trPr>
          <w:trHeight w:val="273"/>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Задача № 1</w:t>
            </w:r>
            <w:proofErr w:type="gramStart"/>
            <w:r w:rsidRPr="006C7E75">
              <w:rPr>
                <w:rFonts w:ascii="Times New Roman" w:eastAsia="Times New Roman" w:hAnsi="Times New Roman" w:cs="Times New Roman"/>
                <w:sz w:val="24"/>
                <w:szCs w:val="24"/>
                <w:lang w:eastAsia="ru-RU"/>
              </w:rPr>
              <w:t xml:space="preserve"> </w:t>
            </w:r>
            <w:r w:rsidR="00642926" w:rsidRPr="006C7E75">
              <w:rPr>
                <w:rFonts w:ascii="Times New Roman" w:eastAsia="Times New Roman" w:hAnsi="Times New Roman" w:cs="Times New Roman"/>
                <w:sz w:val="24"/>
                <w:szCs w:val="24"/>
                <w:lang w:eastAsia="ru-RU"/>
              </w:rPr>
              <w:t>О</w:t>
            </w:r>
            <w:proofErr w:type="gramEnd"/>
            <w:r w:rsidR="00642926" w:rsidRPr="006C7E75">
              <w:rPr>
                <w:rFonts w:ascii="Times New Roman" w:eastAsia="Times New Roman" w:hAnsi="Times New Roman" w:cs="Times New Roman"/>
                <w:sz w:val="24"/>
                <w:szCs w:val="24"/>
                <w:lang w:eastAsia="ru-RU"/>
              </w:rPr>
              <w:t>беспечить безопасный, качественный отдых, оздоровление и занятость детей в каникулярные периоды.</w:t>
            </w:r>
          </w:p>
        </w:tc>
      </w:tr>
      <w:tr w:rsidR="007D76A0" w:rsidRPr="006C7E75" w:rsidTr="007D76A0">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D76A0" w:rsidRPr="006C7E75" w:rsidRDefault="007D76A0" w:rsidP="007D76A0">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1.1</w:t>
            </w:r>
          </w:p>
        </w:tc>
        <w:tc>
          <w:tcPr>
            <w:tcW w:w="8711" w:type="dxa"/>
            <w:tcBorders>
              <w:top w:val="nil"/>
              <w:left w:val="nil"/>
              <w:bottom w:val="single" w:sz="4" w:space="0" w:color="auto"/>
              <w:right w:val="single" w:sz="4" w:space="0" w:color="auto"/>
            </w:tcBorders>
            <w:shd w:val="clear" w:color="auto" w:fill="auto"/>
            <w:vAlign w:val="center"/>
            <w:hideMark/>
          </w:tcPr>
          <w:p w:rsidR="007D76A0" w:rsidRPr="006C7E75" w:rsidRDefault="007D76A0" w:rsidP="007D76A0">
            <w:pPr>
              <w:spacing w:after="0" w:line="240" w:lineRule="auto"/>
              <w:ind w:firstLineChars="100" w:firstLine="240"/>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Доля детей школьного возраста, охваченных организованным отдыхом и оздоровлением в каникулярный период</w:t>
            </w:r>
          </w:p>
        </w:tc>
        <w:tc>
          <w:tcPr>
            <w:tcW w:w="1417" w:type="dxa"/>
            <w:tcBorders>
              <w:top w:val="nil"/>
              <w:left w:val="nil"/>
              <w:bottom w:val="single" w:sz="4" w:space="0" w:color="auto"/>
              <w:right w:val="single" w:sz="4" w:space="0" w:color="auto"/>
            </w:tcBorders>
            <w:shd w:val="clear" w:color="auto" w:fill="auto"/>
            <w:vAlign w:val="center"/>
            <w:hideMark/>
          </w:tcPr>
          <w:p w:rsidR="007D76A0" w:rsidRPr="006C7E75" w:rsidRDefault="007D76A0" w:rsidP="007D76A0">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7D76A0" w:rsidRPr="006C7E75" w:rsidRDefault="007D76A0" w:rsidP="007D76A0">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27,23</w:t>
            </w:r>
          </w:p>
        </w:tc>
        <w:tc>
          <w:tcPr>
            <w:tcW w:w="1276" w:type="dxa"/>
            <w:tcBorders>
              <w:top w:val="nil"/>
              <w:left w:val="nil"/>
              <w:bottom w:val="single" w:sz="4" w:space="0" w:color="auto"/>
              <w:right w:val="single" w:sz="4" w:space="0" w:color="auto"/>
            </w:tcBorders>
            <w:shd w:val="clear" w:color="auto" w:fill="auto"/>
            <w:vAlign w:val="center"/>
            <w:hideMark/>
          </w:tcPr>
          <w:p w:rsidR="007D76A0" w:rsidRPr="006C7E75" w:rsidRDefault="007D76A0" w:rsidP="007D76A0">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27,23</w:t>
            </w:r>
          </w:p>
        </w:tc>
        <w:tc>
          <w:tcPr>
            <w:tcW w:w="1134" w:type="dxa"/>
            <w:tcBorders>
              <w:top w:val="nil"/>
              <w:left w:val="nil"/>
              <w:bottom w:val="single" w:sz="4" w:space="0" w:color="auto"/>
              <w:right w:val="single" w:sz="4" w:space="0" w:color="auto"/>
            </w:tcBorders>
            <w:shd w:val="clear" w:color="auto" w:fill="auto"/>
            <w:vAlign w:val="center"/>
            <w:hideMark/>
          </w:tcPr>
          <w:p w:rsidR="007D76A0" w:rsidRPr="006C7E75" w:rsidRDefault="007D76A0" w:rsidP="007D76A0">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27,23</w:t>
            </w:r>
          </w:p>
        </w:tc>
        <w:tc>
          <w:tcPr>
            <w:tcW w:w="1134" w:type="dxa"/>
            <w:tcBorders>
              <w:top w:val="nil"/>
              <w:left w:val="nil"/>
              <w:bottom w:val="single" w:sz="4" w:space="0" w:color="auto"/>
              <w:right w:val="single" w:sz="4" w:space="0" w:color="auto"/>
            </w:tcBorders>
            <w:shd w:val="clear" w:color="auto" w:fill="auto"/>
            <w:vAlign w:val="center"/>
            <w:hideMark/>
          </w:tcPr>
          <w:p w:rsidR="007D76A0" w:rsidRPr="006C7E75" w:rsidRDefault="007D76A0" w:rsidP="007D76A0">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27,23</w:t>
            </w:r>
          </w:p>
        </w:tc>
      </w:tr>
      <w:tr w:rsidR="00174FFF" w:rsidRPr="006C7E75" w:rsidTr="00174FFF">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1.2</w:t>
            </w:r>
          </w:p>
        </w:tc>
        <w:tc>
          <w:tcPr>
            <w:tcW w:w="8711" w:type="dxa"/>
            <w:tcBorders>
              <w:top w:val="nil"/>
              <w:left w:val="nil"/>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ind w:firstLineChars="100" w:firstLine="240"/>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 xml:space="preserve">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w:t>
            </w:r>
          </w:p>
        </w:tc>
        <w:tc>
          <w:tcPr>
            <w:tcW w:w="1417" w:type="dxa"/>
            <w:tcBorders>
              <w:top w:val="nil"/>
              <w:left w:val="nil"/>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4FFF" w:rsidRPr="006C7E75" w:rsidRDefault="00681469"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6C7E75" w:rsidRDefault="00174FFF" w:rsidP="00174FFF">
            <w:pPr>
              <w:spacing w:after="0" w:line="240" w:lineRule="auto"/>
              <w:jc w:val="center"/>
              <w:rPr>
                <w:rFonts w:ascii="Times New Roman" w:eastAsia="Times New Roman" w:hAnsi="Times New Roman" w:cs="Times New Roman"/>
                <w:sz w:val="24"/>
                <w:szCs w:val="24"/>
                <w:lang w:val="en-US" w:eastAsia="ru-RU"/>
              </w:rPr>
            </w:pPr>
            <w:r w:rsidRPr="006C7E75">
              <w:rPr>
                <w:rFonts w:ascii="Times New Roman" w:eastAsia="Times New Roman" w:hAnsi="Times New Roman" w:cs="Times New Roman"/>
                <w:sz w:val="24"/>
                <w:szCs w:val="24"/>
                <w:lang w:eastAsia="ru-RU"/>
              </w:rPr>
              <w:t>100</w:t>
            </w:r>
          </w:p>
        </w:tc>
      </w:tr>
    </w:tbl>
    <w:p w:rsidR="00174FFF" w:rsidRPr="006C7E75" w:rsidRDefault="00174FFF" w:rsidP="00174FFF">
      <w:pPr>
        <w:spacing w:after="0" w:line="240" w:lineRule="auto"/>
        <w:jc w:val="center"/>
        <w:rPr>
          <w:rFonts w:ascii="Times New Roman" w:eastAsia="Calibri" w:hAnsi="Times New Roman" w:cs="Times New Roman"/>
          <w:sz w:val="28"/>
          <w:szCs w:val="28"/>
          <w:lang w:eastAsia="ru-RU"/>
        </w:rPr>
      </w:pPr>
    </w:p>
    <w:p w:rsidR="00174FFF" w:rsidRPr="006C7E75" w:rsidRDefault="00174FFF">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174FFF" w:rsidRPr="006C7E75" w:rsidRDefault="00174FFF" w:rsidP="00174FFF">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2</w:t>
      </w:r>
    </w:p>
    <w:p w:rsidR="00174FFF" w:rsidRPr="006C7E75" w:rsidRDefault="00174FFF" w:rsidP="00174FFF">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к подпрограмме 3 «Развитие в Назаровском районе системы отдыха, оздоровления и занятости </w:t>
      </w:r>
      <w:r w:rsidR="0093508A" w:rsidRPr="006C7E75">
        <w:rPr>
          <w:rFonts w:ascii="Times New Roman" w:eastAsia="Calibri" w:hAnsi="Times New Roman" w:cs="Times New Roman"/>
          <w:sz w:val="28"/>
          <w:szCs w:val="28"/>
          <w:lang w:eastAsia="ru-RU"/>
        </w:rPr>
        <w:t xml:space="preserve">детей» муниципальной программы </w:t>
      </w:r>
      <w:r w:rsidRPr="006C7E75">
        <w:rPr>
          <w:rFonts w:ascii="Times New Roman" w:eastAsia="Calibri" w:hAnsi="Times New Roman" w:cs="Times New Roman"/>
          <w:sz w:val="28"/>
          <w:szCs w:val="28"/>
          <w:lang w:eastAsia="ru-RU"/>
        </w:rPr>
        <w:t xml:space="preserve">«Развитие образования»           </w:t>
      </w:r>
    </w:p>
    <w:p w:rsidR="00174FFF" w:rsidRPr="006C7E75" w:rsidRDefault="00174FFF" w:rsidP="00174FFF">
      <w:pPr>
        <w:spacing w:after="0" w:line="240" w:lineRule="auto"/>
        <w:ind w:left="9639"/>
        <w:rPr>
          <w:rFonts w:ascii="Times New Roman" w:eastAsia="Calibri" w:hAnsi="Times New Roman" w:cs="Times New Roman"/>
          <w:sz w:val="28"/>
          <w:szCs w:val="28"/>
          <w:lang w:eastAsia="ru-RU"/>
        </w:rPr>
      </w:pPr>
    </w:p>
    <w:p w:rsidR="00174FFF" w:rsidRPr="006C7E75" w:rsidRDefault="00174FFF" w:rsidP="00174FFF">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мероприятий подпрограммы</w:t>
      </w:r>
    </w:p>
    <w:p w:rsidR="00174FFF" w:rsidRPr="006C7E75" w:rsidRDefault="00174FFF" w:rsidP="00174FFF">
      <w:pPr>
        <w:spacing w:after="0" w:line="240" w:lineRule="auto"/>
        <w:jc w:val="center"/>
        <w:rPr>
          <w:rFonts w:ascii="Times New Roman" w:eastAsia="Calibri" w:hAnsi="Times New Roman" w:cs="Times New Roman"/>
          <w:sz w:val="28"/>
          <w:szCs w:val="28"/>
          <w:lang w:eastAsia="ru-RU"/>
        </w:rPr>
      </w:pPr>
    </w:p>
    <w:tbl>
      <w:tblPr>
        <w:tblStyle w:val="a3"/>
        <w:tblpPr w:leftFromText="180" w:rightFromText="180" w:vertAnchor="text" w:tblpXSpec="center" w:tblpY="1"/>
        <w:tblOverlap w:val="never"/>
        <w:tblW w:w="15565" w:type="dxa"/>
        <w:jc w:val="center"/>
        <w:tblLayout w:type="fixed"/>
        <w:tblLook w:val="04A0"/>
      </w:tblPr>
      <w:tblGrid>
        <w:gridCol w:w="540"/>
        <w:gridCol w:w="3396"/>
        <w:gridCol w:w="1559"/>
        <w:gridCol w:w="567"/>
        <w:gridCol w:w="709"/>
        <w:gridCol w:w="1417"/>
        <w:gridCol w:w="709"/>
        <w:gridCol w:w="992"/>
        <w:gridCol w:w="992"/>
        <w:gridCol w:w="993"/>
        <w:gridCol w:w="992"/>
        <w:gridCol w:w="1134"/>
        <w:gridCol w:w="1565"/>
      </w:tblGrid>
      <w:tr w:rsidR="00174FFF" w:rsidRPr="006C7E75" w:rsidTr="00AB6E30">
        <w:trPr>
          <w:trHeight w:val="615"/>
          <w:jc w:val="center"/>
        </w:trPr>
        <w:tc>
          <w:tcPr>
            <w:tcW w:w="540" w:type="dxa"/>
            <w:vMerge w:val="restart"/>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w:t>
            </w:r>
            <w:proofErr w:type="spellEnd"/>
            <w:proofErr w:type="gramEnd"/>
            <w:r w:rsidRPr="006C7E75">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w:t>
            </w:r>
            <w:proofErr w:type="spellEnd"/>
          </w:p>
        </w:tc>
        <w:tc>
          <w:tcPr>
            <w:tcW w:w="3396" w:type="dxa"/>
            <w:vMerge w:val="restart"/>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Наименование программы, подпрограммы</w:t>
            </w:r>
          </w:p>
        </w:tc>
        <w:tc>
          <w:tcPr>
            <w:tcW w:w="1559" w:type="dxa"/>
            <w:vMerge w:val="restart"/>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3402" w:type="dxa"/>
            <w:gridSpan w:val="4"/>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Код бюджетной классификации</w:t>
            </w:r>
          </w:p>
        </w:tc>
        <w:tc>
          <w:tcPr>
            <w:tcW w:w="5103" w:type="dxa"/>
            <w:gridSpan w:val="5"/>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Расходы (тыс. руб.), годы</w:t>
            </w:r>
          </w:p>
        </w:tc>
        <w:tc>
          <w:tcPr>
            <w:tcW w:w="1565" w:type="dxa"/>
            <w:vMerge w:val="restart"/>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6C7E75">
              <w:rPr>
                <w:rFonts w:ascii="Times New Roman" w:eastAsia="Calibri" w:hAnsi="Times New Roman" w:cs="Times New Roman"/>
                <w:sz w:val="18"/>
                <w:szCs w:val="24"/>
                <w:lang w:eastAsia="ru-RU"/>
              </w:rPr>
              <w:br/>
              <w:t>(в натуральном выражении)</w:t>
            </w:r>
          </w:p>
        </w:tc>
      </w:tr>
      <w:tr w:rsidR="00174FFF" w:rsidRPr="006C7E75" w:rsidTr="00AB6E30">
        <w:trPr>
          <w:trHeight w:val="867"/>
          <w:jc w:val="center"/>
        </w:trPr>
        <w:tc>
          <w:tcPr>
            <w:tcW w:w="540" w:type="dxa"/>
            <w:vMerge/>
            <w:vAlign w:val="center"/>
            <w:hideMark/>
          </w:tcPr>
          <w:p w:rsidR="00174FFF" w:rsidRPr="006C7E75" w:rsidRDefault="00174FFF" w:rsidP="00AB6E30">
            <w:pPr>
              <w:jc w:val="center"/>
              <w:rPr>
                <w:rFonts w:ascii="Times New Roman" w:eastAsia="Calibri" w:hAnsi="Times New Roman" w:cs="Times New Roman"/>
                <w:sz w:val="24"/>
                <w:szCs w:val="24"/>
                <w:lang w:eastAsia="ru-RU"/>
              </w:rPr>
            </w:pPr>
          </w:p>
        </w:tc>
        <w:tc>
          <w:tcPr>
            <w:tcW w:w="3396" w:type="dxa"/>
            <w:vMerge/>
            <w:vAlign w:val="center"/>
            <w:hideMark/>
          </w:tcPr>
          <w:p w:rsidR="00174FFF" w:rsidRPr="006C7E75" w:rsidRDefault="00174FFF" w:rsidP="00AB6E30">
            <w:pPr>
              <w:jc w:val="center"/>
              <w:rPr>
                <w:rFonts w:ascii="Times New Roman" w:eastAsia="Calibri" w:hAnsi="Times New Roman" w:cs="Times New Roman"/>
                <w:sz w:val="24"/>
                <w:szCs w:val="24"/>
                <w:lang w:eastAsia="ru-RU"/>
              </w:rPr>
            </w:pPr>
          </w:p>
        </w:tc>
        <w:tc>
          <w:tcPr>
            <w:tcW w:w="1559" w:type="dxa"/>
            <w:vMerge/>
            <w:vAlign w:val="center"/>
            <w:hideMark/>
          </w:tcPr>
          <w:p w:rsidR="00174FFF" w:rsidRPr="006C7E75" w:rsidRDefault="00174FFF" w:rsidP="00AB6E30">
            <w:pPr>
              <w:jc w:val="center"/>
              <w:rPr>
                <w:rFonts w:ascii="Times New Roman" w:eastAsia="Calibri" w:hAnsi="Times New Roman" w:cs="Times New Roman"/>
                <w:sz w:val="24"/>
                <w:szCs w:val="24"/>
                <w:lang w:eastAsia="ru-RU"/>
              </w:rPr>
            </w:pPr>
          </w:p>
        </w:tc>
        <w:tc>
          <w:tcPr>
            <w:tcW w:w="567" w:type="dxa"/>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709" w:type="dxa"/>
            <w:vAlign w:val="center"/>
            <w:hideMark/>
          </w:tcPr>
          <w:p w:rsidR="00174FFF" w:rsidRPr="006C7E75" w:rsidRDefault="00174FFF" w:rsidP="00AB6E30">
            <w:pPr>
              <w:jc w:val="center"/>
              <w:rPr>
                <w:rFonts w:ascii="Times New Roman" w:eastAsia="Calibri" w:hAnsi="Times New Roman" w:cs="Times New Roman"/>
                <w:sz w:val="24"/>
                <w:szCs w:val="24"/>
                <w:lang w:eastAsia="ru-RU"/>
              </w:rPr>
            </w:pPr>
            <w:proofErr w:type="spellStart"/>
            <w:r w:rsidRPr="006C7E75">
              <w:rPr>
                <w:rFonts w:ascii="Times New Roman" w:eastAsia="Calibri" w:hAnsi="Times New Roman" w:cs="Times New Roman"/>
                <w:sz w:val="24"/>
                <w:szCs w:val="24"/>
                <w:lang w:eastAsia="ru-RU"/>
              </w:rPr>
              <w:t>Рз</w:t>
            </w:r>
            <w:proofErr w:type="spellEnd"/>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Пр</w:t>
            </w:r>
            <w:proofErr w:type="spellEnd"/>
            <w:proofErr w:type="gramEnd"/>
          </w:p>
        </w:tc>
        <w:tc>
          <w:tcPr>
            <w:tcW w:w="1417" w:type="dxa"/>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ЦСР</w:t>
            </w:r>
          </w:p>
        </w:tc>
        <w:tc>
          <w:tcPr>
            <w:tcW w:w="709" w:type="dxa"/>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ВР</w:t>
            </w:r>
          </w:p>
        </w:tc>
        <w:tc>
          <w:tcPr>
            <w:tcW w:w="992" w:type="dxa"/>
            <w:vAlign w:val="center"/>
            <w:hideMark/>
          </w:tcPr>
          <w:p w:rsidR="00174FFF" w:rsidRPr="006C7E75" w:rsidRDefault="0093508A"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2024</w:t>
            </w:r>
          </w:p>
        </w:tc>
        <w:tc>
          <w:tcPr>
            <w:tcW w:w="992" w:type="dxa"/>
            <w:vAlign w:val="center"/>
            <w:hideMark/>
          </w:tcPr>
          <w:p w:rsidR="00174FFF" w:rsidRPr="006C7E75" w:rsidRDefault="00AB6E30" w:rsidP="0093508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93508A" w:rsidRPr="006C7E75">
              <w:rPr>
                <w:rFonts w:ascii="Times New Roman" w:eastAsia="Calibri" w:hAnsi="Times New Roman" w:cs="Times New Roman"/>
                <w:sz w:val="24"/>
                <w:szCs w:val="24"/>
                <w:lang w:eastAsia="ru-RU"/>
              </w:rPr>
              <w:t>5</w:t>
            </w:r>
          </w:p>
        </w:tc>
        <w:tc>
          <w:tcPr>
            <w:tcW w:w="993" w:type="dxa"/>
            <w:vAlign w:val="center"/>
            <w:hideMark/>
          </w:tcPr>
          <w:p w:rsidR="00174FFF" w:rsidRPr="006C7E75" w:rsidRDefault="00AB6E30" w:rsidP="0093508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93508A" w:rsidRPr="006C7E75">
              <w:rPr>
                <w:rFonts w:ascii="Times New Roman" w:eastAsia="Calibri" w:hAnsi="Times New Roman" w:cs="Times New Roman"/>
                <w:sz w:val="24"/>
                <w:szCs w:val="24"/>
                <w:lang w:eastAsia="ru-RU"/>
              </w:rPr>
              <w:t>6</w:t>
            </w:r>
          </w:p>
        </w:tc>
        <w:tc>
          <w:tcPr>
            <w:tcW w:w="992" w:type="dxa"/>
            <w:vAlign w:val="center"/>
            <w:hideMark/>
          </w:tcPr>
          <w:p w:rsidR="00174FFF" w:rsidRPr="006C7E75" w:rsidRDefault="00AB6E30" w:rsidP="0093508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93508A" w:rsidRPr="006C7E75">
              <w:rPr>
                <w:rFonts w:ascii="Times New Roman" w:eastAsia="Calibri" w:hAnsi="Times New Roman" w:cs="Times New Roman"/>
                <w:sz w:val="24"/>
                <w:szCs w:val="24"/>
                <w:lang w:eastAsia="ru-RU"/>
              </w:rPr>
              <w:t>7</w:t>
            </w:r>
          </w:p>
        </w:tc>
        <w:tc>
          <w:tcPr>
            <w:tcW w:w="1134" w:type="dxa"/>
            <w:vAlign w:val="center"/>
            <w:hideMark/>
          </w:tcPr>
          <w:p w:rsidR="00174FFF" w:rsidRPr="006C7E75" w:rsidRDefault="00174FFF" w:rsidP="00AB6E3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Итого на период</w:t>
            </w:r>
          </w:p>
        </w:tc>
        <w:tc>
          <w:tcPr>
            <w:tcW w:w="1565" w:type="dxa"/>
            <w:vMerge/>
            <w:vAlign w:val="center"/>
            <w:hideMark/>
          </w:tcPr>
          <w:p w:rsidR="00174FFF" w:rsidRPr="006C7E75" w:rsidRDefault="00174FFF" w:rsidP="00AB6E30">
            <w:pPr>
              <w:jc w:val="center"/>
              <w:rPr>
                <w:rFonts w:ascii="Times New Roman" w:eastAsia="Calibri" w:hAnsi="Times New Roman" w:cs="Times New Roman"/>
                <w:sz w:val="24"/>
                <w:szCs w:val="24"/>
                <w:lang w:eastAsia="ru-RU"/>
              </w:rPr>
            </w:pPr>
          </w:p>
        </w:tc>
      </w:tr>
      <w:tr w:rsidR="00174FFF" w:rsidRPr="006C7E75" w:rsidTr="00AB6E30">
        <w:trPr>
          <w:trHeight w:val="269"/>
          <w:jc w:val="center"/>
        </w:trPr>
        <w:tc>
          <w:tcPr>
            <w:tcW w:w="15565" w:type="dxa"/>
            <w:gridSpan w:val="13"/>
            <w:vAlign w:val="center"/>
            <w:hideMark/>
          </w:tcPr>
          <w:p w:rsidR="00174FFF" w:rsidRPr="006C7E75" w:rsidRDefault="00642926" w:rsidP="00AB6E30">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Цель: </w:t>
            </w:r>
            <w:r w:rsidRPr="006C7E75">
              <w:rPr>
                <w:rFonts w:ascii="Times New Roman" w:hAnsi="Times New Roman" w:cs="Times New Roman"/>
              </w:rPr>
              <w:t>Обеспечить</w:t>
            </w:r>
            <w:r w:rsidRPr="006C7E75">
              <w:rPr>
                <w:rFonts w:ascii="Times New Roman" w:eastAsia="Calibri" w:hAnsi="Times New Roman" w:cs="Times New Roman"/>
                <w:sz w:val="24"/>
                <w:szCs w:val="24"/>
                <w:lang w:eastAsia="ru-RU"/>
              </w:rPr>
              <w:t xml:space="preserve"> развитие в Назаровском районе системы отдыха, оздоровления и занятости детей.</w:t>
            </w:r>
          </w:p>
        </w:tc>
      </w:tr>
      <w:tr w:rsidR="00174FFF" w:rsidRPr="006C7E75" w:rsidTr="00AB6E30">
        <w:trPr>
          <w:trHeight w:val="132"/>
          <w:jc w:val="center"/>
        </w:trPr>
        <w:tc>
          <w:tcPr>
            <w:tcW w:w="15565" w:type="dxa"/>
            <w:gridSpan w:val="13"/>
            <w:hideMark/>
          </w:tcPr>
          <w:p w:rsidR="00174FFF" w:rsidRPr="006C7E75" w:rsidRDefault="0093508A" w:rsidP="00AB6E30">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Задача </w:t>
            </w:r>
            <w:r w:rsidR="00174FFF" w:rsidRPr="006C7E75">
              <w:rPr>
                <w:rFonts w:ascii="Times New Roman" w:eastAsia="Calibri" w:hAnsi="Times New Roman" w:cs="Times New Roman"/>
                <w:sz w:val="24"/>
                <w:szCs w:val="24"/>
                <w:lang w:eastAsia="ru-RU"/>
              </w:rPr>
              <w:t xml:space="preserve">1. </w:t>
            </w:r>
            <w:r w:rsidR="00642926" w:rsidRPr="006C7E75">
              <w:t xml:space="preserve"> </w:t>
            </w:r>
            <w:r w:rsidR="00642926" w:rsidRPr="006C7E75">
              <w:rPr>
                <w:rFonts w:ascii="Times New Roman" w:eastAsia="Calibri" w:hAnsi="Times New Roman" w:cs="Times New Roman"/>
                <w:sz w:val="24"/>
                <w:szCs w:val="24"/>
                <w:lang w:eastAsia="ru-RU"/>
              </w:rPr>
              <w:t>Обеспечить безопасный, качественный отдых, оздоровление и занятость детей в каникулярные периоды.</w:t>
            </w:r>
          </w:p>
        </w:tc>
      </w:tr>
      <w:tr w:rsidR="0093508A" w:rsidRPr="006C7E75" w:rsidTr="00D01428">
        <w:trPr>
          <w:trHeight w:val="1058"/>
          <w:jc w:val="center"/>
        </w:trPr>
        <w:tc>
          <w:tcPr>
            <w:tcW w:w="540" w:type="dxa"/>
            <w:hideMark/>
          </w:tcPr>
          <w:p w:rsidR="0093508A" w:rsidRPr="006C7E75" w:rsidRDefault="0093508A"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w:t>
            </w:r>
          </w:p>
        </w:tc>
        <w:tc>
          <w:tcPr>
            <w:tcW w:w="3396" w:type="dxa"/>
            <w:hideMark/>
          </w:tcPr>
          <w:p w:rsidR="0093508A" w:rsidRPr="006C7E75" w:rsidRDefault="0093508A"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Оздоровление детей за счет средств районного бюджета</w:t>
            </w:r>
          </w:p>
          <w:p w:rsidR="0093508A" w:rsidRPr="006C7E75" w:rsidRDefault="0093508A" w:rsidP="00AB6E30">
            <w:pPr>
              <w:jc w:val="center"/>
              <w:rPr>
                <w:rFonts w:ascii="Times New Roman" w:eastAsia="Calibri" w:hAnsi="Times New Roman" w:cs="Times New Roman"/>
                <w:sz w:val="18"/>
                <w:szCs w:val="18"/>
                <w:lang w:eastAsia="ru-RU"/>
              </w:rPr>
            </w:pPr>
          </w:p>
        </w:tc>
        <w:tc>
          <w:tcPr>
            <w:tcW w:w="1559" w:type="dxa"/>
            <w:hideMark/>
          </w:tcPr>
          <w:p w:rsidR="0093508A" w:rsidRPr="006C7E75" w:rsidRDefault="0093508A"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vAlign w:val="center"/>
          </w:tcPr>
          <w:p w:rsidR="0093508A" w:rsidRPr="006C7E75" w:rsidRDefault="0093508A"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9" w:type="dxa"/>
            <w:vAlign w:val="center"/>
          </w:tcPr>
          <w:p w:rsidR="0093508A" w:rsidRPr="006C7E75" w:rsidRDefault="0093508A"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7" w:type="dxa"/>
            <w:vAlign w:val="center"/>
          </w:tcPr>
          <w:p w:rsidR="0093508A" w:rsidRPr="006C7E75" w:rsidRDefault="0093508A"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0130081400</w:t>
            </w:r>
          </w:p>
        </w:tc>
        <w:tc>
          <w:tcPr>
            <w:tcW w:w="709" w:type="dxa"/>
            <w:vAlign w:val="center"/>
          </w:tcPr>
          <w:p w:rsidR="0093508A" w:rsidRPr="006C7E75" w:rsidRDefault="0093508A"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992" w:type="dxa"/>
            <w:noWrap/>
            <w:vAlign w:val="center"/>
          </w:tcPr>
          <w:p w:rsidR="0093508A" w:rsidRPr="006C7E75" w:rsidRDefault="0093508A"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282,0</w:t>
            </w:r>
          </w:p>
        </w:tc>
        <w:tc>
          <w:tcPr>
            <w:tcW w:w="992" w:type="dxa"/>
            <w:noWrap/>
            <w:vAlign w:val="center"/>
          </w:tcPr>
          <w:p w:rsidR="0093508A" w:rsidRPr="006C7E75" w:rsidRDefault="006220E3" w:rsidP="00D01428">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190,0</w:t>
            </w:r>
          </w:p>
        </w:tc>
        <w:tc>
          <w:tcPr>
            <w:tcW w:w="993" w:type="dxa"/>
            <w:noWrap/>
            <w:vAlign w:val="center"/>
          </w:tcPr>
          <w:p w:rsidR="0093508A" w:rsidRPr="006C7E75" w:rsidRDefault="0093508A"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992" w:type="dxa"/>
            <w:noWrap/>
            <w:vAlign w:val="center"/>
          </w:tcPr>
          <w:p w:rsidR="0093508A" w:rsidRPr="006C7E75" w:rsidRDefault="0093508A"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134" w:type="dxa"/>
            <w:vAlign w:val="center"/>
          </w:tcPr>
          <w:p w:rsidR="0093508A" w:rsidRPr="006C7E75" w:rsidRDefault="006220E3" w:rsidP="00D01428">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472,0</w:t>
            </w:r>
          </w:p>
        </w:tc>
        <w:tc>
          <w:tcPr>
            <w:tcW w:w="1565" w:type="dxa"/>
            <w:noWrap/>
          </w:tcPr>
          <w:p w:rsidR="0093508A" w:rsidRPr="006C7E75" w:rsidRDefault="0093508A"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w:t>
            </w:r>
          </w:p>
        </w:tc>
      </w:tr>
      <w:tr w:rsidR="0093508A" w:rsidRPr="006C7E75" w:rsidTr="00D01428">
        <w:trPr>
          <w:trHeight w:val="264"/>
          <w:jc w:val="center"/>
        </w:trPr>
        <w:tc>
          <w:tcPr>
            <w:tcW w:w="540" w:type="dxa"/>
            <w:vMerge w:val="restart"/>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w:t>
            </w:r>
          </w:p>
        </w:tc>
        <w:tc>
          <w:tcPr>
            <w:tcW w:w="3396" w:type="dxa"/>
            <w:vMerge w:val="restart"/>
            <w:hideMark/>
          </w:tcPr>
          <w:p w:rsidR="0093508A" w:rsidRPr="006C7E75" w:rsidRDefault="001575C9" w:rsidP="001575C9">
            <w:pPr>
              <w:jc w:val="center"/>
              <w:rPr>
                <w:rFonts w:ascii="Times New Roman" w:eastAsia="Calibri" w:hAnsi="Times New Roman" w:cs="Times New Roman"/>
                <w:sz w:val="18"/>
                <w:szCs w:val="18"/>
                <w:lang w:eastAsia="ru-RU"/>
              </w:rPr>
            </w:pPr>
            <w:r w:rsidRPr="001575C9">
              <w:rPr>
                <w:rFonts w:ascii="Times New Roman" w:eastAsia="Calibri" w:hAnsi="Times New Roman" w:cs="Times New Roman"/>
                <w:sz w:val="18"/>
                <w:szCs w:val="18"/>
                <w:lang w:eastAsia="ru-RU"/>
              </w:rPr>
              <w:t xml:space="preserve">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w:t>
            </w:r>
          </w:p>
        </w:tc>
        <w:tc>
          <w:tcPr>
            <w:tcW w:w="1559" w:type="dxa"/>
            <w:vMerge w:val="restart"/>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0709</w:t>
            </w:r>
          </w:p>
        </w:tc>
        <w:tc>
          <w:tcPr>
            <w:tcW w:w="141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0130076490</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3768,9</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4027,7</w:t>
            </w:r>
          </w:p>
        </w:tc>
        <w:tc>
          <w:tcPr>
            <w:tcW w:w="993"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4027,7</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4027,7</w:t>
            </w:r>
          </w:p>
        </w:tc>
        <w:tc>
          <w:tcPr>
            <w:tcW w:w="1134"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hAnsi="Times New Roman" w:cs="Times New Roman"/>
                <w:b/>
                <w:sz w:val="18"/>
                <w:szCs w:val="18"/>
              </w:rPr>
              <w:t>15852,0</w:t>
            </w:r>
          </w:p>
        </w:tc>
        <w:tc>
          <w:tcPr>
            <w:tcW w:w="1565" w:type="dxa"/>
            <w:noWrap/>
            <w:hideMark/>
          </w:tcPr>
          <w:p w:rsidR="0093508A" w:rsidRPr="006C7E75" w:rsidRDefault="0093508A" w:rsidP="0093508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w:t>
            </w:r>
          </w:p>
        </w:tc>
      </w:tr>
      <w:tr w:rsidR="0093508A" w:rsidRPr="006C7E75" w:rsidTr="00D01428">
        <w:trPr>
          <w:trHeight w:val="244"/>
          <w:jc w:val="center"/>
        </w:trPr>
        <w:tc>
          <w:tcPr>
            <w:tcW w:w="540"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3396"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1559"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56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0130076490</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73,9</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79,0</w:t>
            </w:r>
          </w:p>
        </w:tc>
        <w:tc>
          <w:tcPr>
            <w:tcW w:w="993" w:type="dxa"/>
            <w:shd w:val="clear" w:color="auto" w:fill="auto"/>
            <w:noWrap/>
            <w:vAlign w:val="center"/>
            <w:hideMark/>
          </w:tcPr>
          <w:p w:rsidR="0093508A" w:rsidRPr="006C7E75" w:rsidRDefault="0093508A" w:rsidP="0093508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79,0</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79,0</w:t>
            </w:r>
          </w:p>
        </w:tc>
        <w:tc>
          <w:tcPr>
            <w:tcW w:w="1134"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310,9</w:t>
            </w:r>
          </w:p>
        </w:tc>
        <w:tc>
          <w:tcPr>
            <w:tcW w:w="1565" w:type="dxa"/>
            <w:noWrap/>
            <w:hideMark/>
          </w:tcPr>
          <w:p w:rsidR="0093508A" w:rsidRPr="006C7E75" w:rsidRDefault="0093508A" w:rsidP="0093508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w:t>
            </w:r>
          </w:p>
        </w:tc>
      </w:tr>
      <w:tr w:rsidR="0093508A" w:rsidRPr="006C7E75" w:rsidTr="00D01428">
        <w:trPr>
          <w:trHeight w:val="247"/>
          <w:jc w:val="center"/>
        </w:trPr>
        <w:tc>
          <w:tcPr>
            <w:tcW w:w="540"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3396"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1559"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56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0130076490</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323</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972,0</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1151,8</w:t>
            </w:r>
          </w:p>
        </w:tc>
        <w:tc>
          <w:tcPr>
            <w:tcW w:w="993"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1151,8</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1151,8</w:t>
            </w:r>
          </w:p>
        </w:tc>
        <w:tc>
          <w:tcPr>
            <w:tcW w:w="1134"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hAnsi="Times New Roman" w:cs="Times New Roman"/>
                <w:sz w:val="18"/>
                <w:szCs w:val="18"/>
              </w:rPr>
              <w:t>4427,4</w:t>
            </w:r>
          </w:p>
        </w:tc>
        <w:tc>
          <w:tcPr>
            <w:tcW w:w="1565" w:type="dxa"/>
            <w:noWrap/>
            <w:hideMark/>
          </w:tcPr>
          <w:p w:rsidR="0093508A" w:rsidRPr="006C7E75" w:rsidRDefault="0093508A" w:rsidP="0093508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w:t>
            </w:r>
          </w:p>
        </w:tc>
      </w:tr>
      <w:tr w:rsidR="0093508A" w:rsidRPr="006C7E75" w:rsidTr="00D01428">
        <w:trPr>
          <w:trHeight w:val="115"/>
          <w:jc w:val="center"/>
        </w:trPr>
        <w:tc>
          <w:tcPr>
            <w:tcW w:w="540"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3396"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1559" w:type="dxa"/>
            <w:vMerge/>
            <w:hideMark/>
          </w:tcPr>
          <w:p w:rsidR="0093508A" w:rsidRPr="006C7E75" w:rsidRDefault="0093508A" w:rsidP="0093508A">
            <w:pPr>
              <w:jc w:val="center"/>
              <w:rPr>
                <w:rFonts w:ascii="Times New Roman" w:eastAsia="Calibri" w:hAnsi="Times New Roman" w:cs="Times New Roman"/>
                <w:sz w:val="18"/>
                <w:szCs w:val="18"/>
                <w:lang w:eastAsia="ru-RU"/>
              </w:rPr>
            </w:pPr>
          </w:p>
        </w:tc>
        <w:tc>
          <w:tcPr>
            <w:tcW w:w="56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7"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0130076490</w:t>
            </w:r>
          </w:p>
        </w:tc>
        <w:tc>
          <w:tcPr>
            <w:tcW w:w="709"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611</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2723,0</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2796,9</w:t>
            </w:r>
          </w:p>
        </w:tc>
        <w:tc>
          <w:tcPr>
            <w:tcW w:w="993"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2796,9</w:t>
            </w:r>
          </w:p>
        </w:tc>
        <w:tc>
          <w:tcPr>
            <w:tcW w:w="992" w:type="dxa"/>
            <w:shd w:val="clear" w:color="auto" w:fill="auto"/>
            <w:noWrap/>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2796,9</w:t>
            </w:r>
          </w:p>
        </w:tc>
        <w:tc>
          <w:tcPr>
            <w:tcW w:w="1134" w:type="dxa"/>
            <w:shd w:val="clear" w:color="auto" w:fill="auto"/>
            <w:vAlign w:val="center"/>
            <w:hideMark/>
          </w:tcPr>
          <w:p w:rsidR="0093508A" w:rsidRPr="006C7E75" w:rsidRDefault="0093508A" w:rsidP="0093508A">
            <w:pPr>
              <w:jc w:val="center"/>
              <w:rPr>
                <w:rFonts w:ascii="Times New Roman" w:eastAsia="Calibri" w:hAnsi="Times New Roman" w:cs="Times New Roman"/>
                <w:sz w:val="18"/>
                <w:szCs w:val="18"/>
                <w:lang w:eastAsia="ru-RU"/>
              </w:rPr>
            </w:pPr>
            <w:r w:rsidRPr="006C7E75">
              <w:rPr>
                <w:rFonts w:ascii="Times New Roman" w:hAnsi="Times New Roman" w:cs="Times New Roman"/>
                <w:sz w:val="18"/>
                <w:szCs w:val="18"/>
              </w:rPr>
              <w:t>11113,7</w:t>
            </w:r>
          </w:p>
        </w:tc>
        <w:tc>
          <w:tcPr>
            <w:tcW w:w="1565" w:type="dxa"/>
            <w:noWrap/>
            <w:hideMark/>
          </w:tcPr>
          <w:p w:rsidR="0093508A" w:rsidRPr="006C7E75" w:rsidRDefault="0093508A" w:rsidP="0093508A">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w:t>
            </w:r>
          </w:p>
        </w:tc>
      </w:tr>
      <w:tr w:rsidR="00AB6E30" w:rsidRPr="006C7E75" w:rsidTr="00B70337">
        <w:trPr>
          <w:trHeight w:val="256"/>
          <w:jc w:val="center"/>
        </w:trPr>
        <w:tc>
          <w:tcPr>
            <w:tcW w:w="540" w:type="dxa"/>
          </w:tcPr>
          <w:p w:rsidR="00AB6E30" w:rsidRPr="006C7E75" w:rsidRDefault="00AB6E30" w:rsidP="00AB6E30">
            <w:pPr>
              <w:jc w:val="center"/>
              <w:rPr>
                <w:rFonts w:ascii="Times New Roman" w:eastAsia="Calibri" w:hAnsi="Times New Roman" w:cs="Times New Roman"/>
                <w:sz w:val="18"/>
                <w:szCs w:val="18"/>
                <w:lang w:eastAsia="ru-RU"/>
              </w:rPr>
            </w:pPr>
          </w:p>
          <w:p w:rsidR="00AB6E30" w:rsidRPr="006C7E75" w:rsidRDefault="00AB6E30"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1.3</w:t>
            </w:r>
          </w:p>
        </w:tc>
        <w:tc>
          <w:tcPr>
            <w:tcW w:w="3396" w:type="dxa"/>
          </w:tcPr>
          <w:p w:rsidR="00AB6E30" w:rsidRPr="006C7E75" w:rsidRDefault="00AB6E30"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Оплата стоимости путевок для детей в краевые государственные и негосударственные организации отдыха детей и оздоровления, зарегистрированные на территории края, муниципальные загородные оздоровительные лагеря </w:t>
            </w:r>
          </w:p>
        </w:tc>
        <w:tc>
          <w:tcPr>
            <w:tcW w:w="1559" w:type="dxa"/>
          </w:tcPr>
          <w:p w:rsidR="00AB6E30" w:rsidRPr="006C7E75" w:rsidRDefault="00AB6E30"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vAlign w:val="center"/>
          </w:tcPr>
          <w:p w:rsidR="00AB6E30" w:rsidRPr="006C7E75" w:rsidRDefault="00AB6E30" w:rsidP="00B7033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9" w:type="dxa"/>
            <w:vAlign w:val="center"/>
          </w:tcPr>
          <w:p w:rsidR="00AB6E30" w:rsidRPr="006C7E75" w:rsidRDefault="00AB6E30" w:rsidP="00B7033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7" w:type="dxa"/>
            <w:vAlign w:val="center"/>
          </w:tcPr>
          <w:p w:rsidR="00AB6E30" w:rsidRPr="006C7E75" w:rsidRDefault="00AB6E30" w:rsidP="00B70337">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0130081460</w:t>
            </w:r>
          </w:p>
        </w:tc>
        <w:tc>
          <w:tcPr>
            <w:tcW w:w="709" w:type="dxa"/>
            <w:vAlign w:val="center"/>
          </w:tcPr>
          <w:p w:rsidR="00AB6E30" w:rsidRPr="006C7E75" w:rsidRDefault="00AB6E30"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323</w:t>
            </w:r>
          </w:p>
        </w:tc>
        <w:tc>
          <w:tcPr>
            <w:tcW w:w="992" w:type="dxa"/>
            <w:noWrap/>
            <w:vAlign w:val="center"/>
          </w:tcPr>
          <w:p w:rsidR="00AB6E30" w:rsidRPr="006C7E75" w:rsidRDefault="0093508A"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275,7</w:t>
            </w:r>
          </w:p>
        </w:tc>
        <w:tc>
          <w:tcPr>
            <w:tcW w:w="992" w:type="dxa"/>
            <w:noWrap/>
            <w:vAlign w:val="center"/>
          </w:tcPr>
          <w:p w:rsidR="00AB6E30" w:rsidRPr="006C7E75" w:rsidRDefault="0093508A"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334,6</w:t>
            </w:r>
          </w:p>
        </w:tc>
        <w:tc>
          <w:tcPr>
            <w:tcW w:w="993" w:type="dxa"/>
            <w:noWrap/>
            <w:vAlign w:val="center"/>
          </w:tcPr>
          <w:p w:rsidR="00AB6E30" w:rsidRPr="006C7E75" w:rsidRDefault="0093508A"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349,2</w:t>
            </w:r>
          </w:p>
        </w:tc>
        <w:tc>
          <w:tcPr>
            <w:tcW w:w="992" w:type="dxa"/>
            <w:noWrap/>
            <w:vAlign w:val="center"/>
          </w:tcPr>
          <w:p w:rsidR="00AB6E30" w:rsidRPr="006C7E75" w:rsidRDefault="0093508A" w:rsidP="00AB6E3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363,9</w:t>
            </w:r>
          </w:p>
        </w:tc>
        <w:tc>
          <w:tcPr>
            <w:tcW w:w="1134" w:type="dxa"/>
            <w:vAlign w:val="center"/>
          </w:tcPr>
          <w:p w:rsidR="00AB6E30" w:rsidRPr="006C7E75" w:rsidRDefault="0093508A" w:rsidP="00AB6E30">
            <w:pPr>
              <w:jc w:val="center"/>
              <w:rPr>
                <w:rFonts w:ascii="Times New Roman" w:eastAsia="Calibri" w:hAnsi="Times New Roman" w:cs="Times New Roman"/>
                <w:sz w:val="18"/>
                <w:szCs w:val="18"/>
              </w:rPr>
            </w:pPr>
            <w:r w:rsidRPr="006C7E75">
              <w:rPr>
                <w:rFonts w:ascii="Times New Roman" w:eastAsia="Calibri" w:hAnsi="Times New Roman" w:cs="Times New Roman"/>
                <w:sz w:val="18"/>
                <w:szCs w:val="18"/>
              </w:rPr>
              <w:t>1323,4</w:t>
            </w:r>
          </w:p>
        </w:tc>
        <w:tc>
          <w:tcPr>
            <w:tcW w:w="1565" w:type="dxa"/>
            <w:noWrap/>
          </w:tcPr>
          <w:p w:rsidR="00AB6E30" w:rsidRPr="006C7E75" w:rsidRDefault="00AB6E30" w:rsidP="00AB6E30">
            <w:pPr>
              <w:jc w:val="center"/>
              <w:rPr>
                <w:rFonts w:ascii="Times New Roman" w:eastAsia="Calibri" w:hAnsi="Times New Roman" w:cs="Times New Roman"/>
                <w:sz w:val="24"/>
                <w:szCs w:val="24"/>
                <w:lang w:eastAsia="ru-RU"/>
              </w:rPr>
            </w:pPr>
          </w:p>
        </w:tc>
      </w:tr>
      <w:tr w:rsidR="00AB6E30" w:rsidRPr="006C7E75" w:rsidTr="00AB6E30">
        <w:trPr>
          <w:trHeight w:val="208"/>
          <w:jc w:val="center"/>
        </w:trPr>
        <w:tc>
          <w:tcPr>
            <w:tcW w:w="8897" w:type="dxa"/>
            <w:gridSpan w:val="7"/>
            <w:noWrap/>
            <w:hideMark/>
          </w:tcPr>
          <w:p w:rsidR="00AB6E30" w:rsidRPr="006C7E75" w:rsidRDefault="00AB6E30" w:rsidP="00AB6E30">
            <w:pPr>
              <w:rPr>
                <w:rFonts w:ascii="Times New Roman" w:eastAsia="Calibri" w:hAnsi="Times New Roman" w:cs="Times New Roman"/>
                <w:b/>
                <w:sz w:val="20"/>
                <w:szCs w:val="24"/>
                <w:lang w:eastAsia="ru-RU"/>
              </w:rPr>
            </w:pPr>
            <w:r w:rsidRPr="006C7E75">
              <w:rPr>
                <w:rFonts w:ascii="Times New Roman" w:eastAsia="Calibri" w:hAnsi="Times New Roman" w:cs="Times New Roman"/>
                <w:b/>
                <w:sz w:val="20"/>
                <w:szCs w:val="24"/>
                <w:lang w:eastAsia="ru-RU"/>
              </w:rPr>
              <w:t>Итого по задаче 1</w:t>
            </w:r>
          </w:p>
        </w:tc>
        <w:tc>
          <w:tcPr>
            <w:tcW w:w="992" w:type="dxa"/>
            <w:vAlign w:val="center"/>
            <w:hideMark/>
          </w:tcPr>
          <w:p w:rsidR="00AB6E30" w:rsidRPr="006C7E75" w:rsidRDefault="0093508A" w:rsidP="00AB6E30">
            <w:pPr>
              <w:jc w:val="center"/>
              <w:rPr>
                <w:rFonts w:ascii="Times New Roman" w:eastAsia="Calibri" w:hAnsi="Times New Roman" w:cs="Times New Roman"/>
                <w:b/>
                <w:sz w:val="20"/>
                <w:szCs w:val="24"/>
                <w:lang w:eastAsia="ru-RU"/>
              </w:rPr>
            </w:pPr>
            <w:r w:rsidRPr="006C7E75">
              <w:rPr>
                <w:rFonts w:ascii="Times New Roman" w:eastAsia="Calibri" w:hAnsi="Times New Roman" w:cs="Times New Roman"/>
                <w:b/>
                <w:sz w:val="20"/>
                <w:szCs w:val="24"/>
                <w:lang w:eastAsia="ru-RU"/>
              </w:rPr>
              <w:t>4326,6</w:t>
            </w:r>
          </w:p>
        </w:tc>
        <w:tc>
          <w:tcPr>
            <w:tcW w:w="992" w:type="dxa"/>
            <w:vAlign w:val="center"/>
            <w:hideMark/>
          </w:tcPr>
          <w:p w:rsidR="00AB6E30" w:rsidRPr="006C7E75" w:rsidRDefault="00F44F58" w:rsidP="00AB6E30">
            <w:pPr>
              <w:jc w:val="center"/>
              <w:rPr>
                <w:rFonts w:ascii="Times New Roman" w:eastAsia="Calibri" w:hAnsi="Times New Roman" w:cs="Times New Roman"/>
                <w:b/>
                <w:sz w:val="20"/>
                <w:szCs w:val="24"/>
                <w:lang w:eastAsia="ru-RU"/>
              </w:rPr>
            </w:pPr>
            <w:r>
              <w:rPr>
                <w:rFonts w:ascii="Times New Roman" w:eastAsia="Calibri" w:hAnsi="Times New Roman" w:cs="Times New Roman"/>
                <w:b/>
                <w:sz w:val="20"/>
                <w:szCs w:val="24"/>
                <w:lang w:eastAsia="ru-RU"/>
              </w:rPr>
              <w:t>4552,3</w:t>
            </w:r>
          </w:p>
        </w:tc>
        <w:tc>
          <w:tcPr>
            <w:tcW w:w="993" w:type="dxa"/>
            <w:hideMark/>
          </w:tcPr>
          <w:p w:rsidR="00AB6E30" w:rsidRPr="006C7E75" w:rsidRDefault="0093508A" w:rsidP="00AB6E30">
            <w:pPr>
              <w:jc w:val="center"/>
              <w:rPr>
                <w:rFonts w:ascii="Times New Roman" w:eastAsia="Calibri" w:hAnsi="Times New Roman" w:cs="Times New Roman"/>
                <w:b/>
                <w:sz w:val="20"/>
                <w:szCs w:val="24"/>
                <w:lang w:eastAsia="ru-RU"/>
              </w:rPr>
            </w:pPr>
            <w:r w:rsidRPr="006C7E75">
              <w:rPr>
                <w:rFonts w:ascii="Times New Roman" w:eastAsia="Calibri" w:hAnsi="Times New Roman" w:cs="Times New Roman"/>
                <w:b/>
                <w:sz w:val="20"/>
                <w:szCs w:val="24"/>
                <w:lang w:eastAsia="ru-RU"/>
              </w:rPr>
              <w:t>4376,9</w:t>
            </w:r>
          </w:p>
        </w:tc>
        <w:tc>
          <w:tcPr>
            <w:tcW w:w="992" w:type="dxa"/>
            <w:hideMark/>
          </w:tcPr>
          <w:p w:rsidR="00AB6E30" w:rsidRPr="006C7E75" w:rsidRDefault="0093508A" w:rsidP="00AB6E30">
            <w:pPr>
              <w:jc w:val="center"/>
              <w:rPr>
                <w:rFonts w:ascii="Times New Roman" w:eastAsia="Calibri" w:hAnsi="Times New Roman" w:cs="Times New Roman"/>
                <w:b/>
                <w:sz w:val="20"/>
                <w:szCs w:val="24"/>
                <w:lang w:eastAsia="ru-RU"/>
              </w:rPr>
            </w:pPr>
            <w:r w:rsidRPr="006C7E75">
              <w:rPr>
                <w:rFonts w:ascii="Times New Roman" w:eastAsia="Calibri" w:hAnsi="Times New Roman" w:cs="Times New Roman"/>
                <w:b/>
                <w:sz w:val="20"/>
                <w:szCs w:val="24"/>
                <w:lang w:eastAsia="ru-RU"/>
              </w:rPr>
              <w:t>4391,6</w:t>
            </w:r>
          </w:p>
        </w:tc>
        <w:tc>
          <w:tcPr>
            <w:tcW w:w="1134" w:type="dxa"/>
            <w:vAlign w:val="center"/>
            <w:hideMark/>
          </w:tcPr>
          <w:p w:rsidR="00AB6E30" w:rsidRPr="006C7E75" w:rsidRDefault="00F44F58" w:rsidP="00AB6E30">
            <w:pPr>
              <w:jc w:val="center"/>
              <w:rPr>
                <w:rFonts w:ascii="Times New Roman" w:eastAsia="Calibri" w:hAnsi="Times New Roman" w:cs="Times New Roman"/>
                <w:b/>
                <w:sz w:val="20"/>
                <w:szCs w:val="24"/>
                <w:lang w:eastAsia="ru-RU"/>
              </w:rPr>
            </w:pPr>
            <w:r>
              <w:rPr>
                <w:rFonts w:ascii="Times New Roman" w:eastAsia="Calibri" w:hAnsi="Times New Roman" w:cs="Times New Roman"/>
                <w:b/>
                <w:sz w:val="20"/>
                <w:szCs w:val="24"/>
                <w:lang w:eastAsia="ru-RU"/>
              </w:rPr>
              <w:t>17647,4</w:t>
            </w:r>
          </w:p>
        </w:tc>
        <w:tc>
          <w:tcPr>
            <w:tcW w:w="1565" w:type="dxa"/>
            <w:noWrap/>
            <w:hideMark/>
          </w:tcPr>
          <w:p w:rsidR="00AB6E30" w:rsidRPr="006C7E75" w:rsidRDefault="00AB6E30" w:rsidP="00AB6E30">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 </w:t>
            </w:r>
          </w:p>
        </w:tc>
      </w:tr>
      <w:tr w:rsidR="00AB6E30" w:rsidRPr="006C7E75" w:rsidTr="00AB6E30">
        <w:trPr>
          <w:trHeight w:val="212"/>
          <w:jc w:val="center"/>
        </w:trPr>
        <w:tc>
          <w:tcPr>
            <w:tcW w:w="8897" w:type="dxa"/>
            <w:gridSpan w:val="7"/>
            <w:noWrap/>
            <w:hideMark/>
          </w:tcPr>
          <w:p w:rsidR="00AB6E30" w:rsidRPr="006C7E75" w:rsidRDefault="00AB6E30" w:rsidP="00AB6E30">
            <w:pPr>
              <w:rPr>
                <w:rFonts w:ascii="Times New Roman" w:eastAsia="Calibri" w:hAnsi="Times New Roman" w:cs="Times New Roman"/>
                <w:b/>
                <w:bCs/>
                <w:sz w:val="20"/>
                <w:szCs w:val="24"/>
                <w:lang w:eastAsia="ru-RU"/>
              </w:rPr>
            </w:pPr>
            <w:r w:rsidRPr="006C7E75">
              <w:rPr>
                <w:rFonts w:ascii="Times New Roman" w:eastAsia="Calibri" w:hAnsi="Times New Roman" w:cs="Times New Roman"/>
                <w:b/>
                <w:bCs/>
                <w:sz w:val="20"/>
                <w:szCs w:val="24"/>
                <w:lang w:eastAsia="ru-RU"/>
              </w:rPr>
              <w:t>Всего по подпрограмме</w:t>
            </w:r>
          </w:p>
        </w:tc>
        <w:tc>
          <w:tcPr>
            <w:tcW w:w="992" w:type="dxa"/>
            <w:noWrap/>
            <w:vAlign w:val="center"/>
            <w:hideMark/>
          </w:tcPr>
          <w:p w:rsidR="00AB6E30" w:rsidRPr="006C7E75" w:rsidRDefault="0093508A" w:rsidP="00AB6E30">
            <w:pPr>
              <w:jc w:val="center"/>
              <w:rPr>
                <w:rFonts w:ascii="Times New Roman" w:eastAsia="Calibri" w:hAnsi="Times New Roman" w:cs="Times New Roman"/>
                <w:b/>
                <w:sz w:val="20"/>
                <w:szCs w:val="24"/>
                <w:lang w:eastAsia="ru-RU"/>
              </w:rPr>
            </w:pPr>
            <w:r w:rsidRPr="006C7E75">
              <w:rPr>
                <w:rFonts w:ascii="Times New Roman" w:eastAsia="Calibri" w:hAnsi="Times New Roman" w:cs="Times New Roman"/>
                <w:b/>
                <w:sz w:val="20"/>
                <w:szCs w:val="24"/>
                <w:lang w:eastAsia="ru-RU"/>
              </w:rPr>
              <w:t>4326,6</w:t>
            </w:r>
          </w:p>
        </w:tc>
        <w:tc>
          <w:tcPr>
            <w:tcW w:w="992" w:type="dxa"/>
            <w:noWrap/>
            <w:vAlign w:val="center"/>
            <w:hideMark/>
          </w:tcPr>
          <w:p w:rsidR="00AB6E30" w:rsidRPr="006C7E75" w:rsidRDefault="00F44F58" w:rsidP="00AB6E30">
            <w:pPr>
              <w:jc w:val="center"/>
              <w:rPr>
                <w:rFonts w:ascii="Times New Roman" w:eastAsia="Calibri" w:hAnsi="Times New Roman" w:cs="Times New Roman"/>
                <w:b/>
                <w:sz w:val="20"/>
                <w:szCs w:val="24"/>
                <w:lang w:eastAsia="ru-RU"/>
              </w:rPr>
            </w:pPr>
            <w:r>
              <w:rPr>
                <w:rFonts w:ascii="Times New Roman" w:eastAsia="Calibri" w:hAnsi="Times New Roman" w:cs="Times New Roman"/>
                <w:b/>
                <w:sz w:val="20"/>
                <w:szCs w:val="24"/>
                <w:lang w:eastAsia="ru-RU"/>
              </w:rPr>
              <w:t>4552,3</w:t>
            </w:r>
          </w:p>
        </w:tc>
        <w:tc>
          <w:tcPr>
            <w:tcW w:w="993" w:type="dxa"/>
            <w:noWrap/>
            <w:hideMark/>
          </w:tcPr>
          <w:p w:rsidR="00AB6E30" w:rsidRPr="006C7E75" w:rsidRDefault="0093508A" w:rsidP="00AB6E30">
            <w:pPr>
              <w:jc w:val="center"/>
              <w:rPr>
                <w:rFonts w:ascii="Times New Roman" w:eastAsia="Calibri" w:hAnsi="Times New Roman" w:cs="Times New Roman"/>
                <w:b/>
                <w:sz w:val="20"/>
                <w:szCs w:val="24"/>
                <w:lang w:eastAsia="ru-RU"/>
              </w:rPr>
            </w:pPr>
            <w:r w:rsidRPr="006C7E75">
              <w:rPr>
                <w:rFonts w:ascii="Times New Roman" w:eastAsia="Calibri" w:hAnsi="Times New Roman" w:cs="Times New Roman"/>
                <w:b/>
                <w:sz w:val="20"/>
                <w:szCs w:val="24"/>
                <w:lang w:eastAsia="ru-RU"/>
              </w:rPr>
              <w:t>4376,9</w:t>
            </w:r>
          </w:p>
        </w:tc>
        <w:tc>
          <w:tcPr>
            <w:tcW w:w="992" w:type="dxa"/>
            <w:noWrap/>
            <w:hideMark/>
          </w:tcPr>
          <w:p w:rsidR="00AB6E30" w:rsidRPr="006C7E75" w:rsidRDefault="0093508A" w:rsidP="00AB6E30">
            <w:pPr>
              <w:jc w:val="center"/>
              <w:rPr>
                <w:rFonts w:ascii="Times New Roman" w:eastAsia="Calibri" w:hAnsi="Times New Roman" w:cs="Times New Roman"/>
                <w:b/>
                <w:sz w:val="20"/>
                <w:szCs w:val="24"/>
                <w:lang w:eastAsia="ru-RU"/>
              </w:rPr>
            </w:pPr>
            <w:r w:rsidRPr="006C7E75">
              <w:rPr>
                <w:rFonts w:ascii="Times New Roman" w:eastAsia="Calibri" w:hAnsi="Times New Roman" w:cs="Times New Roman"/>
                <w:b/>
                <w:sz w:val="20"/>
                <w:szCs w:val="24"/>
                <w:lang w:eastAsia="ru-RU"/>
              </w:rPr>
              <w:t>4391,6</w:t>
            </w:r>
          </w:p>
        </w:tc>
        <w:tc>
          <w:tcPr>
            <w:tcW w:w="1134" w:type="dxa"/>
            <w:noWrap/>
            <w:vAlign w:val="center"/>
            <w:hideMark/>
          </w:tcPr>
          <w:p w:rsidR="00AB6E30" w:rsidRPr="006C7E75" w:rsidRDefault="00F44F58" w:rsidP="00AB6E30">
            <w:pPr>
              <w:jc w:val="center"/>
              <w:rPr>
                <w:rFonts w:ascii="Times New Roman" w:eastAsia="Calibri" w:hAnsi="Times New Roman" w:cs="Times New Roman"/>
                <w:b/>
                <w:sz w:val="20"/>
                <w:szCs w:val="24"/>
                <w:lang w:eastAsia="ru-RU"/>
              </w:rPr>
            </w:pPr>
            <w:r>
              <w:rPr>
                <w:rFonts w:ascii="Times New Roman" w:eastAsia="Calibri" w:hAnsi="Times New Roman" w:cs="Times New Roman"/>
                <w:b/>
                <w:sz w:val="20"/>
                <w:szCs w:val="24"/>
                <w:lang w:eastAsia="ru-RU"/>
              </w:rPr>
              <w:t>17647,4</w:t>
            </w:r>
          </w:p>
        </w:tc>
        <w:tc>
          <w:tcPr>
            <w:tcW w:w="1565" w:type="dxa"/>
            <w:noWrap/>
            <w:hideMark/>
          </w:tcPr>
          <w:p w:rsidR="00AB6E30" w:rsidRPr="006C7E75" w:rsidRDefault="00AB6E30" w:rsidP="00AB6E30">
            <w:pPr>
              <w:jc w:val="center"/>
              <w:rPr>
                <w:rFonts w:ascii="Times New Roman" w:eastAsia="Calibri" w:hAnsi="Times New Roman" w:cs="Times New Roman"/>
                <w:sz w:val="20"/>
                <w:szCs w:val="24"/>
                <w:lang w:eastAsia="ru-RU"/>
              </w:rPr>
            </w:pPr>
            <w:r w:rsidRPr="006C7E75">
              <w:rPr>
                <w:rFonts w:ascii="Times New Roman" w:eastAsia="Calibri" w:hAnsi="Times New Roman" w:cs="Times New Roman"/>
                <w:sz w:val="20"/>
                <w:szCs w:val="24"/>
                <w:lang w:eastAsia="ru-RU"/>
              </w:rPr>
              <w:t> </w:t>
            </w:r>
          </w:p>
        </w:tc>
      </w:tr>
    </w:tbl>
    <w:p w:rsidR="005F4955" w:rsidRPr="006C7E75" w:rsidRDefault="005F4955" w:rsidP="00174FFF">
      <w:pPr>
        <w:spacing w:after="0" w:line="240" w:lineRule="auto"/>
        <w:jc w:val="center"/>
        <w:rPr>
          <w:rFonts w:ascii="Times New Roman" w:eastAsia="Calibri" w:hAnsi="Times New Roman" w:cs="Times New Roman"/>
          <w:sz w:val="28"/>
          <w:szCs w:val="28"/>
          <w:lang w:eastAsia="ru-RU"/>
        </w:rPr>
        <w:sectPr w:rsidR="005F4955" w:rsidRPr="006C7E75" w:rsidSect="005357BD">
          <w:pgSz w:w="16838" w:h="11906" w:orient="landscape" w:code="9"/>
          <w:pgMar w:top="1701" w:right="1134" w:bottom="851" w:left="992" w:header="709" w:footer="709" w:gutter="0"/>
          <w:cols w:space="708"/>
          <w:docGrid w:linePitch="360"/>
        </w:sectPr>
      </w:pPr>
    </w:p>
    <w:p w:rsidR="005F4955" w:rsidRPr="006C7E75" w:rsidRDefault="005F4955" w:rsidP="005F4955">
      <w:pPr>
        <w:spacing w:after="0" w:line="240" w:lineRule="auto"/>
        <w:ind w:left="4536"/>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 xml:space="preserve">Приложение </w:t>
      </w:r>
      <w:r w:rsidR="00523765" w:rsidRPr="006C7E75">
        <w:rPr>
          <w:rFonts w:ascii="Times New Roman" w:eastAsia="Calibri" w:hAnsi="Times New Roman" w:cs="Times New Roman"/>
          <w:sz w:val="28"/>
          <w:szCs w:val="28"/>
          <w:lang w:eastAsia="ru-RU"/>
        </w:rPr>
        <w:t>6</w:t>
      </w:r>
    </w:p>
    <w:p w:rsidR="005F4955" w:rsidRPr="006C7E75" w:rsidRDefault="005F4955" w:rsidP="005F4955">
      <w:pPr>
        <w:spacing w:after="0" w:line="240" w:lineRule="auto"/>
        <w:ind w:left="4536"/>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 муниципальной программе</w:t>
      </w:r>
    </w:p>
    <w:p w:rsidR="005F4955" w:rsidRPr="006C7E75" w:rsidRDefault="005F4955" w:rsidP="005F4955">
      <w:pPr>
        <w:spacing w:after="0" w:line="240" w:lineRule="auto"/>
        <w:ind w:left="4536"/>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Назаровского района </w:t>
      </w:r>
    </w:p>
    <w:p w:rsidR="005F4955" w:rsidRPr="006C7E75" w:rsidRDefault="005F4955" w:rsidP="005F4955">
      <w:pPr>
        <w:spacing w:after="0" w:line="240" w:lineRule="auto"/>
        <w:ind w:left="4536"/>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«Развитие образования»</w:t>
      </w:r>
    </w:p>
    <w:p w:rsidR="005F4955" w:rsidRPr="006C7E75" w:rsidRDefault="005F4955" w:rsidP="005F4955">
      <w:pPr>
        <w:spacing w:after="0" w:line="240" w:lineRule="auto"/>
        <w:jc w:val="center"/>
        <w:rPr>
          <w:rFonts w:ascii="Times New Roman" w:eastAsia="Calibri" w:hAnsi="Times New Roman" w:cs="Times New Roman"/>
          <w:sz w:val="28"/>
          <w:szCs w:val="28"/>
          <w:lang w:eastAsia="ru-RU"/>
        </w:rPr>
      </w:pPr>
    </w:p>
    <w:p w:rsidR="005F4955" w:rsidRPr="006C7E7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Подпрограмма 4 «Обеспечение жизнедеятельности образовательных учреждений района» </w:t>
      </w:r>
    </w:p>
    <w:p w:rsidR="005F4955" w:rsidRPr="006C7E75" w:rsidRDefault="005F4955" w:rsidP="005F4955">
      <w:pPr>
        <w:spacing w:after="0" w:line="240" w:lineRule="auto"/>
        <w:ind w:left="720" w:firstLine="360"/>
        <w:contextualSpacing/>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1. Паспорт подпрограммы 4</w:t>
      </w:r>
    </w:p>
    <w:p w:rsidR="005F4955" w:rsidRPr="006C7E7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«Обеспечение жизнедеятельности образовательных учреждений района» </w:t>
      </w:r>
    </w:p>
    <w:p w:rsidR="005F4955" w:rsidRPr="006C7E7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3"/>
        <w:gridCol w:w="5563"/>
      </w:tblGrid>
      <w:tr w:rsidR="005F4955" w:rsidRPr="006C7E7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Наименование муниципальной программы, в рамках которой реализуется подпрограмма</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Развитие образования</w:t>
            </w:r>
          </w:p>
        </w:tc>
      </w:tr>
      <w:tr w:rsidR="005F4955" w:rsidRPr="006C7E7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Наименование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Обеспечение жизнедеятельности образовательных учреждений района</w:t>
            </w:r>
          </w:p>
        </w:tc>
      </w:tr>
      <w:tr w:rsidR="005F4955" w:rsidRPr="006C7E7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Исполнитель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Управление образования администрации Назаровского района</w:t>
            </w:r>
          </w:p>
        </w:tc>
      </w:tr>
      <w:tr w:rsidR="005F4955" w:rsidRPr="006C7E7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Цель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836AA2" w:rsidP="005F4955">
            <w:pPr>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Обеспечение безопасных условий жизнедеятельности образовательных учреждений, сохранения здоровья детей, работников учреждений,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 обеспечение антитеррористической безопасности.</w:t>
            </w:r>
          </w:p>
        </w:tc>
      </w:tr>
      <w:tr w:rsidR="005F4955" w:rsidRPr="006C7E75" w:rsidTr="005F4955">
        <w:trPr>
          <w:trHeight w:val="1228"/>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Задача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line="240" w:lineRule="auto"/>
              <w:contextualSpacing/>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Обеспечить </w:t>
            </w:r>
            <w:r w:rsidRPr="006C7E75">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r w:rsidR="00E02C25">
              <w:rPr>
                <w:rFonts w:ascii="Times New Roman" w:eastAsia="Calibri" w:hAnsi="Times New Roman" w:cs="Times New Roman"/>
                <w:sz w:val="28"/>
                <w:szCs w:val="28"/>
              </w:rPr>
              <w:t>.</w:t>
            </w:r>
          </w:p>
        </w:tc>
      </w:tr>
      <w:tr w:rsidR="005F4955" w:rsidRPr="006C7E75" w:rsidTr="005F4955">
        <w:trPr>
          <w:trHeight w:val="1046"/>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Целевые индикаторы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line="240" w:lineRule="auto"/>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w:t>
            </w:r>
          </w:p>
        </w:tc>
      </w:tr>
      <w:tr w:rsidR="005F4955" w:rsidRPr="006C7E7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val="en-US" w:eastAsia="ru-RU"/>
              </w:rPr>
            </w:pPr>
            <w:r w:rsidRPr="006C7E75">
              <w:rPr>
                <w:rFonts w:ascii="Times New Roman" w:eastAsia="Calibri" w:hAnsi="Times New Roman" w:cs="Times New Roman"/>
                <w:sz w:val="28"/>
                <w:szCs w:val="28"/>
                <w:lang w:eastAsia="ru-RU"/>
              </w:rPr>
              <w:t>Сроки 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AB6E30">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2014-202</w:t>
            </w:r>
            <w:r w:rsidR="0093508A" w:rsidRPr="006C7E75">
              <w:rPr>
                <w:rFonts w:ascii="Times New Roman" w:eastAsia="Calibri" w:hAnsi="Times New Roman" w:cs="Times New Roman"/>
                <w:sz w:val="28"/>
                <w:szCs w:val="28"/>
                <w:lang w:eastAsia="ru-RU"/>
              </w:rPr>
              <w:t>7</w:t>
            </w:r>
          </w:p>
        </w:tc>
      </w:tr>
      <w:tr w:rsidR="005F4955" w:rsidRPr="006C7E7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Объемы и источники финансирования подпрограммы на период действия подпрограммы с указанием источника финансирования по годам </w:t>
            </w:r>
            <w:r w:rsidRPr="006C7E75">
              <w:rPr>
                <w:rFonts w:ascii="Times New Roman" w:eastAsia="Calibri" w:hAnsi="Times New Roman" w:cs="Times New Roman"/>
                <w:sz w:val="28"/>
                <w:szCs w:val="28"/>
                <w:lang w:eastAsia="ru-RU"/>
              </w:rPr>
              <w:lastRenderedPageBreak/>
              <w:t>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Подпрограмма финансируется за счет сре</w:t>
            </w:r>
            <w:proofErr w:type="gramStart"/>
            <w:r w:rsidRPr="006C7E75">
              <w:rPr>
                <w:rFonts w:ascii="Times New Roman" w:eastAsia="Calibri" w:hAnsi="Times New Roman" w:cs="Times New Roman"/>
                <w:sz w:val="28"/>
                <w:szCs w:val="28"/>
                <w:lang w:eastAsia="ru-RU"/>
              </w:rPr>
              <w:t>дств кр</w:t>
            </w:r>
            <w:proofErr w:type="gramEnd"/>
            <w:r w:rsidRPr="006C7E75">
              <w:rPr>
                <w:rFonts w:ascii="Times New Roman" w:eastAsia="Calibri" w:hAnsi="Times New Roman" w:cs="Times New Roman"/>
                <w:sz w:val="28"/>
                <w:szCs w:val="28"/>
                <w:lang w:eastAsia="ru-RU"/>
              </w:rPr>
              <w:t>аевого и районного бюджетов.</w:t>
            </w:r>
          </w:p>
          <w:p w:rsidR="005F4955" w:rsidRPr="006C7E75" w:rsidRDefault="005F4955" w:rsidP="005F4955">
            <w:pPr>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Объем финан</w:t>
            </w:r>
            <w:r w:rsidR="00F44F58">
              <w:rPr>
                <w:rFonts w:ascii="Times New Roman" w:eastAsia="Calibri" w:hAnsi="Times New Roman" w:cs="Times New Roman"/>
                <w:sz w:val="28"/>
                <w:szCs w:val="28"/>
                <w:lang w:eastAsia="ru-RU"/>
              </w:rPr>
              <w:t>сирования подпрограммы составит</w:t>
            </w:r>
            <w:r w:rsidRPr="006C7E75">
              <w:rPr>
                <w:rFonts w:ascii="Times New Roman" w:eastAsia="Calibri" w:hAnsi="Times New Roman" w:cs="Times New Roman"/>
                <w:sz w:val="28"/>
                <w:szCs w:val="28"/>
                <w:lang w:eastAsia="ru-RU"/>
              </w:rPr>
              <w:t xml:space="preserve"> </w:t>
            </w:r>
            <w:r w:rsidR="008F5A4E" w:rsidRPr="006C7E75">
              <w:rPr>
                <w:rFonts w:ascii="Times New Roman" w:eastAsia="Calibri" w:hAnsi="Times New Roman" w:cs="Times New Roman"/>
                <w:sz w:val="28"/>
                <w:szCs w:val="28"/>
                <w:lang w:eastAsia="ru-RU"/>
              </w:rPr>
              <w:t>61 557,5</w:t>
            </w:r>
            <w:r w:rsidRPr="006C7E75">
              <w:rPr>
                <w:rFonts w:ascii="Times New Roman" w:eastAsia="Calibri" w:hAnsi="Times New Roman" w:cs="Times New Roman"/>
                <w:sz w:val="28"/>
                <w:szCs w:val="28"/>
                <w:lang w:eastAsia="ru-RU"/>
              </w:rPr>
              <w:t xml:space="preserve"> тыс. рублей, в том числе:</w:t>
            </w:r>
          </w:p>
          <w:p w:rsidR="005F4955" w:rsidRPr="006C7E75" w:rsidRDefault="005F4955" w:rsidP="005F4955">
            <w:pPr>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202</w:t>
            </w:r>
            <w:r w:rsidR="008F5A4E" w:rsidRPr="006C7E75">
              <w:rPr>
                <w:rFonts w:ascii="Times New Roman" w:eastAsia="Calibri" w:hAnsi="Times New Roman" w:cs="Times New Roman"/>
                <w:sz w:val="28"/>
                <w:szCs w:val="28"/>
                <w:lang w:eastAsia="ru-RU"/>
              </w:rPr>
              <w:t>4</w:t>
            </w:r>
            <w:r w:rsidRPr="006C7E75">
              <w:rPr>
                <w:rFonts w:ascii="Times New Roman" w:eastAsia="Calibri" w:hAnsi="Times New Roman" w:cs="Times New Roman"/>
                <w:sz w:val="28"/>
                <w:szCs w:val="28"/>
                <w:lang w:eastAsia="ru-RU"/>
              </w:rPr>
              <w:t xml:space="preserve"> – </w:t>
            </w:r>
            <w:r w:rsidR="008F5A4E" w:rsidRPr="006C7E75">
              <w:rPr>
                <w:rFonts w:ascii="Times New Roman" w:eastAsia="Calibri" w:hAnsi="Times New Roman" w:cs="Times New Roman"/>
                <w:sz w:val="28"/>
                <w:szCs w:val="28"/>
                <w:lang w:eastAsia="ru-RU"/>
              </w:rPr>
              <w:t>60 073,6</w:t>
            </w:r>
            <w:r w:rsidRPr="006C7E75">
              <w:rPr>
                <w:rFonts w:ascii="Times New Roman" w:eastAsia="Calibri" w:hAnsi="Times New Roman" w:cs="Times New Roman"/>
                <w:sz w:val="28"/>
                <w:szCs w:val="28"/>
                <w:lang w:eastAsia="ru-RU"/>
              </w:rPr>
              <w:t xml:space="preserve"> тыс. рублей;</w:t>
            </w:r>
          </w:p>
          <w:p w:rsidR="005F4955" w:rsidRPr="006C7E75" w:rsidRDefault="00AB6E30" w:rsidP="005F4955">
            <w:pPr>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202</w:t>
            </w:r>
            <w:r w:rsidR="008F5A4E" w:rsidRPr="006C7E75">
              <w:rPr>
                <w:rFonts w:ascii="Times New Roman" w:eastAsia="Calibri" w:hAnsi="Times New Roman" w:cs="Times New Roman"/>
                <w:sz w:val="28"/>
                <w:szCs w:val="28"/>
                <w:lang w:eastAsia="ru-RU"/>
              </w:rPr>
              <w:t>5</w:t>
            </w:r>
            <w:r w:rsidR="005F4955" w:rsidRPr="006C7E75">
              <w:rPr>
                <w:rFonts w:ascii="Times New Roman" w:eastAsia="Calibri" w:hAnsi="Times New Roman" w:cs="Times New Roman"/>
                <w:sz w:val="28"/>
                <w:szCs w:val="28"/>
                <w:lang w:eastAsia="ru-RU"/>
              </w:rPr>
              <w:t xml:space="preserve"> – </w:t>
            </w:r>
            <w:r w:rsidR="008F5A4E" w:rsidRPr="006C7E75">
              <w:rPr>
                <w:rFonts w:ascii="Times New Roman" w:eastAsia="Calibri" w:hAnsi="Times New Roman" w:cs="Times New Roman"/>
                <w:sz w:val="28"/>
                <w:szCs w:val="28"/>
                <w:lang w:eastAsia="ru-RU"/>
              </w:rPr>
              <w:t xml:space="preserve">  1 483,9</w:t>
            </w:r>
            <w:r w:rsidR="005F4955" w:rsidRPr="006C7E75">
              <w:rPr>
                <w:rFonts w:ascii="Times New Roman" w:eastAsia="Calibri" w:hAnsi="Times New Roman" w:cs="Times New Roman"/>
                <w:sz w:val="28"/>
                <w:szCs w:val="28"/>
                <w:lang w:eastAsia="ru-RU"/>
              </w:rPr>
              <w:t xml:space="preserve"> тыс. рублей;</w:t>
            </w:r>
          </w:p>
          <w:p w:rsidR="005F4955" w:rsidRPr="006C7E75" w:rsidRDefault="00AB6E30" w:rsidP="005F4955">
            <w:pPr>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202</w:t>
            </w:r>
            <w:r w:rsidR="008F5A4E" w:rsidRPr="006C7E75">
              <w:rPr>
                <w:rFonts w:ascii="Times New Roman" w:eastAsia="Calibri" w:hAnsi="Times New Roman" w:cs="Times New Roman"/>
                <w:sz w:val="28"/>
                <w:szCs w:val="28"/>
                <w:lang w:eastAsia="ru-RU"/>
              </w:rPr>
              <w:t>6</w:t>
            </w:r>
            <w:r w:rsidR="005F4955" w:rsidRPr="006C7E75">
              <w:rPr>
                <w:rFonts w:ascii="Times New Roman" w:eastAsia="Calibri" w:hAnsi="Times New Roman" w:cs="Times New Roman"/>
                <w:sz w:val="28"/>
                <w:szCs w:val="28"/>
                <w:lang w:eastAsia="ru-RU"/>
              </w:rPr>
              <w:t xml:space="preserve"> </w:t>
            </w:r>
            <w:r w:rsidR="00751A50" w:rsidRPr="006C7E75">
              <w:rPr>
                <w:rFonts w:ascii="Times New Roman" w:eastAsia="Calibri" w:hAnsi="Times New Roman" w:cs="Times New Roman"/>
                <w:sz w:val="28"/>
                <w:szCs w:val="28"/>
                <w:lang w:eastAsia="ru-RU"/>
              </w:rPr>
              <w:t xml:space="preserve">– </w:t>
            </w:r>
            <w:r w:rsidR="008F5A4E" w:rsidRPr="006C7E75">
              <w:rPr>
                <w:rFonts w:ascii="Times New Roman" w:eastAsia="Calibri" w:hAnsi="Times New Roman" w:cs="Times New Roman"/>
                <w:sz w:val="28"/>
                <w:szCs w:val="28"/>
                <w:lang w:eastAsia="ru-RU"/>
              </w:rPr>
              <w:t xml:space="preserve">         0,0</w:t>
            </w:r>
            <w:r w:rsidR="005F4955" w:rsidRPr="006C7E75">
              <w:rPr>
                <w:rFonts w:ascii="Times New Roman" w:eastAsia="Calibri" w:hAnsi="Times New Roman" w:cs="Times New Roman"/>
                <w:sz w:val="28"/>
                <w:szCs w:val="28"/>
                <w:lang w:eastAsia="ru-RU"/>
              </w:rPr>
              <w:t xml:space="preserve"> тыс. рублей;</w:t>
            </w:r>
          </w:p>
          <w:p w:rsidR="005F4955" w:rsidRDefault="008F5A4E" w:rsidP="00F44F58">
            <w:pPr>
              <w:spacing w:after="0" w:line="240" w:lineRule="auto"/>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2027</w:t>
            </w:r>
            <w:r w:rsidR="005F4955" w:rsidRPr="006C7E75">
              <w:rPr>
                <w:rFonts w:ascii="Times New Roman" w:eastAsia="Calibri" w:hAnsi="Times New Roman" w:cs="Times New Roman"/>
                <w:sz w:val="28"/>
                <w:szCs w:val="28"/>
                <w:lang w:eastAsia="ru-RU"/>
              </w:rPr>
              <w:t xml:space="preserve"> –        </w:t>
            </w:r>
            <w:r w:rsidR="00751A50" w:rsidRPr="006C7E75">
              <w:rPr>
                <w:rFonts w:ascii="Times New Roman" w:eastAsia="Calibri" w:hAnsi="Times New Roman" w:cs="Times New Roman"/>
                <w:sz w:val="28"/>
                <w:szCs w:val="28"/>
                <w:lang w:eastAsia="ru-RU"/>
              </w:rPr>
              <w:t xml:space="preserve"> </w:t>
            </w:r>
            <w:r w:rsidR="005F4955" w:rsidRPr="006C7E75">
              <w:rPr>
                <w:rFonts w:ascii="Times New Roman" w:eastAsia="Calibri" w:hAnsi="Times New Roman" w:cs="Times New Roman"/>
                <w:sz w:val="28"/>
                <w:szCs w:val="28"/>
                <w:lang w:eastAsia="ru-RU"/>
              </w:rPr>
              <w:t xml:space="preserve"> 0,0 тыс. рублей.</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Из них средства краевого бюджета – 15 852,0 тыс. рублей, в том числе по годам реализации:</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2024 – 53 900,0 тыс. рублей;</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2025 –          0,0 тыс. рублей;</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 –          0,0 тыс. рублей;</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2027 –          0,0 тыс. рублей.</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Средства районного бюджета – 7 657,5 тыс. рублей, в том числе по годам реализации:</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2024 – 6 173,6 тыс. рублей;</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2025 – 1 483,9 тыс. рублей;</w:t>
            </w:r>
          </w:p>
          <w:p w:rsidR="00F44F58"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2026 -         0,0 тыс. рублей;</w:t>
            </w:r>
          </w:p>
          <w:p w:rsidR="00F44F58" w:rsidRPr="006C7E75" w:rsidRDefault="00F44F58" w:rsidP="00F44F5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2027 -         0,0 тыс. рублей.</w:t>
            </w:r>
          </w:p>
        </w:tc>
      </w:tr>
      <w:tr w:rsidR="005F4955" w:rsidRPr="006C7E75" w:rsidTr="005F4955">
        <w:trPr>
          <w:trHeight w:val="3889"/>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spacing w:after="0" w:line="240" w:lineRule="auto"/>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 xml:space="preserve">Система организации </w:t>
            </w:r>
            <w:proofErr w:type="gramStart"/>
            <w:r w:rsidRPr="006C7E75">
              <w:rPr>
                <w:rFonts w:ascii="Times New Roman" w:eastAsia="Calibri" w:hAnsi="Times New Roman" w:cs="Times New Roman"/>
                <w:sz w:val="28"/>
                <w:szCs w:val="28"/>
                <w:lang w:eastAsia="ru-RU"/>
              </w:rPr>
              <w:t>контроля за</w:t>
            </w:r>
            <w:proofErr w:type="gramEnd"/>
            <w:r w:rsidRPr="006C7E75">
              <w:rPr>
                <w:rFonts w:ascii="Times New Roman" w:eastAsia="Calibri" w:hAnsi="Times New Roman" w:cs="Times New Roman"/>
                <w:sz w:val="28"/>
                <w:szCs w:val="28"/>
                <w:lang w:eastAsia="ru-RU"/>
              </w:rPr>
              <w:t xml:space="preserve"> исполнением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6C7E75" w:rsidRDefault="005F4955" w:rsidP="005F4955">
            <w:pPr>
              <w:autoSpaceDE w:val="0"/>
              <w:autoSpaceDN w:val="0"/>
              <w:adjustRightInd w:val="0"/>
              <w:spacing w:after="0" w:line="240" w:lineRule="auto"/>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 </w:t>
            </w: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ходом реализации подпрограммы осуществляет администрация Назаровского района. </w:t>
            </w: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целевым использованием средств подпрограммы осуществляет ревизионная комиссия Назаровского района.</w:t>
            </w:r>
          </w:p>
        </w:tc>
      </w:tr>
    </w:tbl>
    <w:p w:rsidR="005F4955" w:rsidRPr="006C7E75" w:rsidRDefault="005F4955" w:rsidP="005F4955">
      <w:pPr>
        <w:ind w:left="360"/>
        <w:contextualSpacing/>
        <w:jc w:val="center"/>
        <w:rPr>
          <w:rFonts w:ascii="Times New Roman" w:eastAsia="Calibri" w:hAnsi="Times New Roman" w:cs="Times New Roman"/>
          <w:sz w:val="28"/>
          <w:szCs w:val="28"/>
        </w:rPr>
      </w:pPr>
    </w:p>
    <w:p w:rsidR="005F4955" w:rsidRPr="006C7E75" w:rsidRDefault="005F4955" w:rsidP="005F4955">
      <w:pPr>
        <w:ind w:left="360"/>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t>2. Основные разделы подпрограммы</w:t>
      </w:r>
    </w:p>
    <w:p w:rsidR="005F4955" w:rsidRPr="006C7E75" w:rsidRDefault="005F4955" w:rsidP="005F4955">
      <w:pPr>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2.1. Постановка </w:t>
      </w:r>
      <w:proofErr w:type="spellStart"/>
      <w:r w:rsidRPr="006C7E75">
        <w:rPr>
          <w:rFonts w:ascii="Times New Roman" w:eastAsia="Calibri" w:hAnsi="Times New Roman" w:cs="Times New Roman"/>
          <w:sz w:val="28"/>
          <w:szCs w:val="28"/>
        </w:rPr>
        <w:t>общерайонной</w:t>
      </w:r>
      <w:proofErr w:type="spellEnd"/>
      <w:r w:rsidRPr="006C7E75">
        <w:rPr>
          <w:rFonts w:ascii="Times New Roman" w:eastAsia="Calibri" w:hAnsi="Times New Roman" w:cs="Times New Roman"/>
          <w:sz w:val="28"/>
          <w:szCs w:val="28"/>
        </w:rPr>
        <w:t xml:space="preserve"> проблемы и обоснование необходимости разработки подпрограммы</w:t>
      </w:r>
    </w:p>
    <w:p w:rsidR="005F4955" w:rsidRPr="006C7E75" w:rsidRDefault="005F4955" w:rsidP="005F4955">
      <w:pPr>
        <w:contextualSpacing/>
        <w:jc w:val="center"/>
        <w:rPr>
          <w:rFonts w:ascii="Times New Roman" w:eastAsia="Calibri" w:hAnsi="Times New Roman" w:cs="Times New Roman"/>
          <w:sz w:val="28"/>
          <w:szCs w:val="28"/>
        </w:rPr>
      </w:pP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В 202</w:t>
      </w:r>
      <w:r w:rsidR="00642926" w:rsidRPr="006C7E75">
        <w:rPr>
          <w:rFonts w:ascii="Times New Roman" w:eastAsia="Calibri" w:hAnsi="Times New Roman" w:cs="Times New Roman"/>
          <w:sz w:val="28"/>
          <w:szCs w:val="28"/>
        </w:rPr>
        <w:t>4</w:t>
      </w:r>
      <w:r w:rsidRPr="006C7E75">
        <w:rPr>
          <w:rFonts w:ascii="Times New Roman" w:eastAsia="Calibri" w:hAnsi="Times New Roman" w:cs="Times New Roman"/>
          <w:sz w:val="28"/>
          <w:szCs w:val="28"/>
        </w:rPr>
        <w:t xml:space="preserve"> году сеть образовательных учреждений Назаровского района включает:</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4 дошкольных образовательных учреждений, 6 филиалов дошкольных образовательных учреждений и 8 филиалов общеобразовательных учреждений; </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- 10 образовательных учреждений и 14 филиалов, предоставляющих начальное общее, основное общее, среднее общее образование;</w:t>
      </w:r>
    </w:p>
    <w:p w:rsidR="00AB6E30" w:rsidRPr="006C7E75" w:rsidRDefault="00AB6E30" w:rsidP="00AB6E30">
      <w:pPr>
        <w:spacing w:after="0" w:line="240" w:lineRule="auto"/>
        <w:ind w:firstLine="708"/>
        <w:contextualSpacing/>
        <w:rPr>
          <w:rFonts w:ascii="Times New Roman" w:eastAsia="Calibri" w:hAnsi="Times New Roman" w:cs="Times New Roman"/>
          <w:sz w:val="28"/>
          <w:szCs w:val="28"/>
        </w:rPr>
      </w:pPr>
      <w:r w:rsidRPr="006C7E75">
        <w:rPr>
          <w:rFonts w:ascii="Times New Roman" w:eastAsia="Calibri" w:hAnsi="Times New Roman" w:cs="Times New Roman"/>
          <w:sz w:val="28"/>
          <w:szCs w:val="28"/>
        </w:rPr>
        <w:t>- 2 учреждения системы дополнительного образования.</w:t>
      </w:r>
    </w:p>
    <w:p w:rsidR="00AB6E30" w:rsidRPr="006C7E75" w:rsidRDefault="00AB6E30" w:rsidP="00AB6E30">
      <w:pPr>
        <w:shd w:val="clear" w:color="auto" w:fill="FFFFFF"/>
        <w:spacing w:after="0" w:line="240" w:lineRule="auto"/>
        <w:ind w:firstLine="709"/>
        <w:jc w:val="both"/>
        <w:rPr>
          <w:rFonts w:ascii="Times New Roman" w:eastAsia="Times New Roman" w:hAnsi="Times New Roman" w:cs="Tahoma"/>
          <w:spacing w:val="3"/>
          <w:sz w:val="28"/>
          <w:szCs w:val="28"/>
          <w:lang w:eastAsia="ru-RU"/>
        </w:rPr>
      </w:pPr>
      <w:r w:rsidRPr="006C7E75">
        <w:rPr>
          <w:rFonts w:ascii="Times New Roman" w:eastAsia="Times New Roman" w:hAnsi="Times New Roman" w:cs="Tahoma"/>
          <w:spacing w:val="2"/>
          <w:sz w:val="28"/>
          <w:szCs w:val="28"/>
          <w:lang w:eastAsia="ru-RU"/>
        </w:rPr>
        <w:t xml:space="preserve">Проблемы обеспечения безопасности здоровья и жизни обучающихся, </w:t>
      </w:r>
      <w:r w:rsidRPr="006C7E75">
        <w:rPr>
          <w:rFonts w:ascii="Times New Roman" w:eastAsia="Times New Roman" w:hAnsi="Times New Roman" w:cs="Tahoma"/>
          <w:spacing w:val="5"/>
          <w:sz w:val="28"/>
          <w:szCs w:val="28"/>
          <w:lang w:eastAsia="ru-RU"/>
        </w:rPr>
        <w:t xml:space="preserve">воспитанников, </w:t>
      </w:r>
      <w:r w:rsidRPr="006C7E75">
        <w:rPr>
          <w:rFonts w:ascii="Times New Roman" w:eastAsia="Times New Roman" w:hAnsi="Times New Roman" w:cs="Tahoma"/>
          <w:spacing w:val="2"/>
          <w:sz w:val="28"/>
          <w:szCs w:val="28"/>
          <w:lang w:eastAsia="ru-RU"/>
        </w:rPr>
        <w:t xml:space="preserve">работников </w:t>
      </w:r>
      <w:r w:rsidRPr="006C7E75">
        <w:rPr>
          <w:rFonts w:ascii="Times New Roman" w:eastAsia="Times New Roman" w:hAnsi="Times New Roman" w:cs="Tahoma"/>
          <w:spacing w:val="5"/>
          <w:sz w:val="28"/>
          <w:szCs w:val="28"/>
          <w:lang w:eastAsia="ru-RU"/>
        </w:rPr>
        <w:t xml:space="preserve">образовательных организаций в настоящее время приобретает особо </w:t>
      </w:r>
      <w:r w:rsidRPr="006C7E75">
        <w:rPr>
          <w:rFonts w:ascii="Times New Roman" w:eastAsia="Times New Roman" w:hAnsi="Times New Roman" w:cs="Tahoma"/>
          <w:spacing w:val="6"/>
          <w:sz w:val="28"/>
          <w:szCs w:val="28"/>
          <w:lang w:eastAsia="ru-RU"/>
        </w:rPr>
        <w:t xml:space="preserve">актуальное значение, и становятся </w:t>
      </w:r>
      <w:r w:rsidRPr="006C7E75">
        <w:rPr>
          <w:rFonts w:ascii="Times New Roman" w:eastAsia="Times New Roman" w:hAnsi="Times New Roman" w:cs="Tahoma"/>
          <w:spacing w:val="6"/>
          <w:sz w:val="28"/>
          <w:szCs w:val="28"/>
          <w:lang w:eastAsia="ru-RU"/>
        </w:rPr>
        <w:lastRenderedPageBreak/>
        <w:t xml:space="preserve">приоритетными как в государственной и </w:t>
      </w:r>
      <w:r w:rsidRPr="006C7E75">
        <w:rPr>
          <w:rFonts w:ascii="Times New Roman" w:eastAsia="Times New Roman" w:hAnsi="Times New Roman" w:cs="Tahoma"/>
          <w:spacing w:val="3"/>
          <w:sz w:val="28"/>
          <w:szCs w:val="28"/>
          <w:lang w:eastAsia="ru-RU"/>
        </w:rPr>
        <w:t>региональной, так и в муниципальной политике в сфере образования.</w:t>
      </w:r>
    </w:p>
    <w:p w:rsidR="00AB6E30" w:rsidRPr="006C7E75" w:rsidRDefault="00AB6E30" w:rsidP="00AB6E30">
      <w:pPr>
        <w:shd w:val="clear" w:color="auto" w:fill="FFFFFF"/>
        <w:spacing w:after="0" w:line="240" w:lineRule="auto"/>
        <w:ind w:firstLine="709"/>
        <w:jc w:val="both"/>
        <w:rPr>
          <w:rFonts w:ascii="Times New Roman" w:eastAsia="Times New Roman" w:hAnsi="Times New Roman" w:cs="Tahoma"/>
          <w:sz w:val="28"/>
          <w:szCs w:val="28"/>
          <w:lang w:eastAsia="ru-RU"/>
        </w:rPr>
      </w:pPr>
      <w:r w:rsidRPr="006C7E75">
        <w:rPr>
          <w:rFonts w:ascii="Times New Roman" w:eastAsia="Times New Roman" w:hAnsi="Times New Roman" w:cs="Tahoma"/>
          <w:spacing w:val="1"/>
          <w:sz w:val="28"/>
          <w:szCs w:val="28"/>
          <w:lang w:eastAsia="ru-RU"/>
        </w:rPr>
        <w:t xml:space="preserve">Законодательные основы обеспечения безопасности жизнедеятельности заложены в Конституции Российской Федерации, в Законах РФ «О борьбе с </w:t>
      </w:r>
      <w:r w:rsidRPr="006C7E75">
        <w:rPr>
          <w:rFonts w:ascii="Times New Roman" w:eastAsia="Times New Roman" w:hAnsi="Times New Roman" w:cs="Tahoma"/>
          <w:spacing w:val="2"/>
          <w:sz w:val="28"/>
          <w:szCs w:val="28"/>
          <w:lang w:eastAsia="ru-RU"/>
        </w:rPr>
        <w:t xml:space="preserve">терроризмом», «Об основах охраны труда РФ», «О пожарной безопасности»; </w:t>
      </w:r>
      <w:r w:rsidRPr="006C7E75">
        <w:rPr>
          <w:rFonts w:ascii="Times New Roman" w:eastAsia="Times New Roman" w:hAnsi="Times New Roman" w:cs="Tahoma"/>
          <w:spacing w:val="1"/>
          <w:sz w:val="28"/>
          <w:szCs w:val="28"/>
          <w:lang w:eastAsia="ru-RU"/>
        </w:rPr>
        <w:t>«Об образовании в Российской Федерации».</w:t>
      </w:r>
      <w:r w:rsidRPr="006C7E75">
        <w:rPr>
          <w:rFonts w:ascii="Times New Roman" w:eastAsia="Times New Roman" w:hAnsi="Times New Roman" w:cs="Tahoma"/>
          <w:sz w:val="28"/>
          <w:szCs w:val="28"/>
          <w:lang w:eastAsia="ru-RU"/>
        </w:rPr>
        <w:t xml:space="preserve"> </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В предыдущие годы в муниципалитете осуществлялись меры по созданию безопасных условий образовательной деятельности.</w:t>
      </w:r>
    </w:p>
    <w:p w:rsidR="00AB6E30" w:rsidRPr="006C7E75" w:rsidRDefault="00AB6E30" w:rsidP="00AB6E30">
      <w:pPr>
        <w:shd w:val="clear" w:color="auto" w:fill="FFFFFF"/>
        <w:spacing w:after="0" w:line="240" w:lineRule="auto"/>
        <w:ind w:firstLine="709"/>
        <w:jc w:val="both"/>
        <w:rPr>
          <w:rFonts w:ascii="Times New Roman" w:eastAsia="Times New Roman" w:hAnsi="Times New Roman" w:cs="Tahoma"/>
          <w:sz w:val="28"/>
          <w:szCs w:val="28"/>
          <w:lang w:eastAsia="ru-RU"/>
        </w:rPr>
      </w:pPr>
      <w:r w:rsidRPr="006C7E75">
        <w:rPr>
          <w:rFonts w:ascii="Times New Roman" w:eastAsia="Times New Roman" w:hAnsi="Times New Roman" w:cs="Tahoma"/>
          <w:sz w:val="28"/>
          <w:szCs w:val="28"/>
          <w:lang w:eastAsia="ru-RU"/>
        </w:rPr>
        <w:t xml:space="preserve">В результате, 100% образовательных организаций имеют пожарные гидранты и дымовые </w:t>
      </w:r>
      <w:proofErr w:type="spellStart"/>
      <w:r w:rsidRPr="006C7E75">
        <w:rPr>
          <w:rFonts w:ascii="Times New Roman" w:eastAsia="Times New Roman" w:hAnsi="Times New Roman" w:cs="Tahoma"/>
          <w:sz w:val="28"/>
          <w:szCs w:val="28"/>
          <w:lang w:eastAsia="ru-RU"/>
        </w:rPr>
        <w:t>извещатели</w:t>
      </w:r>
      <w:proofErr w:type="spellEnd"/>
      <w:r w:rsidRPr="006C7E75">
        <w:rPr>
          <w:rFonts w:ascii="Times New Roman" w:eastAsia="Times New Roman" w:hAnsi="Times New Roman" w:cs="Tahoma"/>
          <w:sz w:val="28"/>
          <w:szCs w:val="28"/>
          <w:lang w:eastAsia="ru-RU"/>
        </w:rPr>
        <w:t xml:space="preserve">, АПС и систему оповещения с выходом на пульт пожарной охраны, освещение путей эвакуации, средства пожаротушения. Во всех образовательных учреждениях установлена кнопка тревожной сигнализации с выводом сигнала тревоги на системы централизованного наблюдения территориального подразделения охраны </w:t>
      </w:r>
      <w:proofErr w:type="spellStart"/>
      <w:r w:rsidRPr="006C7E75">
        <w:rPr>
          <w:rFonts w:ascii="Times New Roman" w:eastAsia="Times New Roman" w:hAnsi="Times New Roman" w:cs="Tahoma"/>
          <w:sz w:val="28"/>
          <w:szCs w:val="28"/>
          <w:lang w:eastAsia="ru-RU"/>
        </w:rPr>
        <w:t>Росгвардии</w:t>
      </w:r>
      <w:proofErr w:type="spellEnd"/>
      <w:r w:rsidRPr="006C7E75">
        <w:rPr>
          <w:rFonts w:ascii="Times New Roman" w:eastAsia="Times New Roman" w:hAnsi="Times New Roman" w:cs="Tahoma"/>
          <w:sz w:val="28"/>
          <w:szCs w:val="28"/>
          <w:lang w:eastAsia="ru-RU"/>
        </w:rPr>
        <w:t xml:space="preserve">. Установлены системы внутреннего и внешнего видеонаблюдения с записью видеоизображения от всех видеокамер с хранением информации не менее 30 суток. Для обеспечения контроля и соблюдения всех мер безопасности при пропускном режиме приобретены ручные металлоискатели. В образовательных организациях своевременно проводится огнезащитная обработка деревянных конструкций. </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Имеется необходимость в сохранении и улучшении достигнутого уровня в части обеспечения безопасных условий жизнедеятельности образовательных учреждений.</w:t>
      </w:r>
    </w:p>
    <w:p w:rsidR="00AB6E30" w:rsidRPr="006C7E75" w:rsidRDefault="00AB6E30" w:rsidP="00AB6E30">
      <w:pPr>
        <w:shd w:val="clear" w:color="auto" w:fill="FFFFFF"/>
        <w:spacing w:after="0" w:line="240" w:lineRule="auto"/>
        <w:ind w:firstLine="708"/>
        <w:jc w:val="both"/>
        <w:rPr>
          <w:rFonts w:ascii="Times New Roman" w:eastAsia="Times New Roman" w:hAnsi="Times New Roman" w:cs="Tahoma"/>
          <w:spacing w:val="3"/>
          <w:sz w:val="28"/>
          <w:szCs w:val="28"/>
          <w:lang w:eastAsia="ru-RU"/>
        </w:rPr>
      </w:pPr>
      <w:r w:rsidRPr="006C7E75">
        <w:rPr>
          <w:rFonts w:ascii="Times New Roman" w:eastAsia="Times New Roman" w:hAnsi="Times New Roman" w:cs="Tahoma"/>
          <w:spacing w:val="4"/>
          <w:sz w:val="28"/>
          <w:szCs w:val="28"/>
          <w:lang w:eastAsia="ru-RU"/>
        </w:rPr>
        <w:t xml:space="preserve">Современное состояние образовательных организаций района показывает, </w:t>
      </w:r>
      <w:r w:rsidRPr="006C7E75">
        <w:rPr>
          <w:rFonts w:ascii="Times New Roman" w:eastAsia="Times New Roman" w:hAnsi="Times New Roman" w:cs="Tahoma"/>
          <w:spacing w:val="7"/>
          <w:sz w:val="28"/>
          <w:szCs w:val="28"/>
          <w:lang w:eastAsia="ru-RU"/>
        </w:rPr>
        <w:t xml:space="preserve">что безопасность эксплуатации зданий, сооружений, а также </w:t>
      </w:r>
      <w:r w:rsidRPr="006C7E75">
        <w:rPr>
          <w:rFonts w:ascii="Times New Roman" w:eastAsia="Times New Roman" w:hAnsi="Times New Roman" w:cs="Tahoma"/>
          <w:spacing w:val="3"/>
          <w:sz w:val="28"/>
          <w:szCs w:val="28"/>
          <w:lang w:eastAsia="ru-RU"/>
        </w:rPr>
        <w:t xml:space="preserve">безопасность образовательной деятельности требует решения определенных проблем. </w:t>
      </w:r>
    </w:p>
    <w:p w:rsidR="00AB6E30" w:rsidRPr="006C7E75" w:rsidRDefault="00AB6E30" w:rsidP="00AB6E30">
      <w:pPr>
        <w:shd w:val="clear" w:color="auto" w:fill="FFFFFF"/>
        <w:spacing w:after="0" w:line="240" w:lineRule="auto"/>
        <w:ind w:firstLine="708"/>
        <w:jc w:val="both"/>
        <w:rPr>
          <w:rFonts w:ascii="Times New Roman" w:eastAsia="Times New Roman" w:hAnsi="Times New Roman" w:cs="Tahoma"/>
          <w:spacing w:val="3"/>
          <w:sz w:val="28"/>
          <w:szCs w:val="28"/>
          <w:lang w:eastAsia="ru-RU"/>
        </w:rPr>
      </w:pPr>
      <w:r w:rsidRPr="006C7E75">
        <w:rPr>
          <w:rFonts w:ascii="Times New Roman" w:eastAsia="Times New Roman" w:hAnsi="Times New Roman" w:cs="Tahoma"/>
          <w:spacing w:val="3"/>
          <w:sz w:val="28"/>
          <w:szCs w:val="28"/>
          <w:lang w:eastAsia="ru-RU"/>
        </w:rPr>
        <w:t>Необходимо проведение мероприятий:</w:t>
      </w:r>
    </w:p>
    <w:p w:rsidR="00AB6E30" w:rsidRPr="006C7E75" w:rsidRDefault="00AB6E30" w:rsidP="00AB6E30">
      <w:pPr>
        <w:shd w:val="clear" w:color="auto" w:fill="FFFFFF"/>
        <w:spacing w:after="0" w:line="240" w:lineRule="auto"/>
        <w:ind w:firstLine="709"/>
        <w:jc w:val="both"/>
        <w:rPr>
          <w:rFonts w:ascii="Times New Roman" w:eastAsia="Times New Roman" w:hAnsi="Times New Roman" w:cs="Tahoma"/>
          <w:spacing w:val="3"/>
          <w:sz w:val="28"/>
          <w:szCs w:val="28"/>
          <w:lang w:eastAsia="ru-RU"/>
        </w:rPr>
      </w:pPr>
      <w:r w:rsidRPr="006C7E75">
        <w:rPr>
          <w:rFonts w:ascii="Times New Roman" w:eastAsia="Times New Roman" w:hAnsi="Times New Roman" w:cs="Tahoma"/>
          <w:spacing w:val="3"/>
          <w:sz w:val="28"/>
          <w:szCs w:val="28"/>
          <w:lang w:eastAsia="ru-RU"/>
        </w:rPr>
        <w:t>- по обеспечению пожарной, антитеррористической безопасности;</w:t>
      </w:r>
    </w:p>
    <w:p w:rsidR="00AB6E30" w:rsidRPr="006C7E75" w:rsidRDefault="00AB6E30" w:rsidP="00AB6E30">
      <w:pPr>
        <w:shd w:val="clear" w:color="auto" w:fill="FFFFFF"/>
        <w:spacing w:after="0" w:line="240" w:lineRule="auto"/>
        <w:ind w:firstLine="709"/>
        <w:jc w:val="both"/>
        <w:rPr>
          <w:rFonts w:ascii="Times New Roman" w:eastAsia="Times New Roman" w:hAnsi="Times New Roman" w:cs="Tahoma"/>
          <w:spacing w:val="3"/>
          <w:sz w:val="28"/>
          <w:szCs w:val="28"/>
          <w:lang w:eastAsia="ru-RU"/>
        </w:rPr>
      </w:pPr>
      <w:r w:rsidRPr="006C7E75">
        <w:rPr>
          <w:rFonts w:ascii="Times New Roman" w:eastAsia="Times New Roman" w:hAnsi="Times New Roman" w:cs="Tahoma"/>
          <w:spacing w:val="3"/>
          <w:sz w:val="28"/>
          <w:szCs w:val="28"/>
          <w:lang w:eastAsia="ru-RU"/>
        </w:rPr>
        <w:t>- по созданию условий, обеспечивающих охрану труда и профилактику травматизма.</w:t>
      </w:r>
    </w:p>
    <w:p w:rsidR="00751A50" w:rsidRPr="006C7E75" w:rsidRDefault="00AB6E30" w:rsidP="00AB6E30">
      <w:pPr>
        <w:shd w:val="clear" w:color="auto" w:fill="FFFFFF"/>
        <w:spacing w:after="0" w:line="240" w:lineRule="auto"/>
        <w:ind w:firstLine="708"/>
        <w:jc w:val="both"/>
        <w:rPr>
          <w:rFonts w:ascii="Times New Roman" w:eastAsia="Times New Roman" w:hAnsi="Times New Roman" w:cs="Tahoma"/>
          <w:sz w:val="28"/>
          <w:szCs w:val="28"/>
          <w:lang w:eastAsia="ru-RU"/>
        </w:rPr>
      </w:pPr>
      <w:r w:rsidRPr="006C7E75">
        <w:rPr>
          <w:rFonts w:ascii="Times New Roman" w:eastAsia="Times New Roman" w:hAnsi="Times New Roman" w:cs="Tahoma"/>
          <w:sz w:val="28"/>
          <w:szCs w:val="28"/>
          <w:lang w:eastAsia="ru-RU"/>
        </w:rPr>
        <w:t>Система мероприятий подпрограммы позволит консолидировать усилия и ресурсы в решении задач обеспечения комплексной безопасности в образовательных организациях Назаровского района.</w:t>
      </w:r>
    </w:p>
    <w:p w:rsidR="00AB6E30" w:rsidRPr="006C7E75" w:rsidRDefault="001558B1" w:rsidP="00AB6E30">
      <w:pPr>
        <w:shd w:val="clear" w:color="auto" w:fill="FFFFFF"/>
        <w:spacing w:after="0" w:line="240" w:lineRule="auto"/>
        <w:ind w:firstLine="708"/>
        <w:jc w:val="both"/>
        <w:rPr>
          <w:rFonts w:ascii="Times New Roman" w:eastAsia="Times New Roman" w:hAnsi="Times New Roman" w:cs="Tahoma"/>
          <w:sz w:val="28"/>
          <w:szCs w:val="28"/>
          <w:lang w:eastAsia="ru-RU"/>
        </w:rPr>
      </w:pPr>
      <w:r w:rsidRPr="006C7E75">
        <w:rPr>
          <w:rFonts w:ascii="Times New Roman" w:eastAsia="Times New Roman" w:hAnsi="Times New Roman" w:cs="Tahoma"/>
          <w:sz w:val="28"/>
          <w:szCs w:val="28"/>
          <w:lang w:eastAsia="ru-RU"/>
        </w:rPr>
        <w:t>В рамках р</w:t>
      </w:r>
      <w:r w:rsidR="00751A50" w:rsidRPr="006C7E75">
        <w:rPr>
          <w:rFonts w:ascii="Times New Roman" w:eastAsia="Times New Roman" w:hAnsi="Times New Roman" w:cs="Tahoma"/>
          <w:sz w:val="28"/>
          <w:szCs w:val="28"/>
          <w:lang w:eastAsia="ru-RU"/>
        </w:rPr>
        <w:t>еализаци</w:t>
      </w:r>
      <w:r w:rsidRPr="006C7E75">
        <w:rPr>
          <w:rFonts w:ascii="Times New Roman" w:eastAsia="Times New Roman" w:hAnsi="Times New Roman" w:cs="Tahoma"/>
          <w:sz w:val="28"/>
          <w:szCs w:val="28"/>
          <w:lang w:eastAsia="ru-RU"/>
        </w:rPr>
        <w:t>и</w:t>
      </w:r>
      <w:r w:rsidR="00751A50" w:rsidRPr="006C7E75">
        <w:rPr>
          <w:rFonts w:ascii="Times New Roman" w:eastAsia="Times New Roman" w:hAnsi="Times New Roman" w:cs="Tahoma"/>
          <w:sz w:val="28"/>
          <w:szCs w:val="28"/>
          <w:lang w:eastAsia="ru-RU"/>
        </w:rPr>
        <w:t xml:space="preserve"> государственной поддержки муниципальных комплексных проектов развития</w:t>
      </w:r>
      <w:r w:rsidRPr="006C7E75">
        <w:rPr>
          <w:rFonts w:ascii="Times New Roman" w:eastAsia="Times New Roman" w:hAnsi="Times New Roman" w:cs="Tahoma"/>
          <w:sz w:val="28"/>
          <w:szCs w:val="28"/>
          <w:lang w:eastAsia="ru-RU"/>
        </w:rPr>
        <w:t>,</w:t>
      </w:r>
      <w:r w:rsidR="00751A50" w:rsidRPr="006C7E75">
        <w:rPr>
          <w:rFonts w:ascii="Times New Roman" w:eastAsia="Times New Roman" w:hAnsi="Times New Roman" w:cs="Tahoma"/>
          <w:sz w:val="28"/>
          <w:szCs w:val="28"/>
          <w:lang w:eastAsia="ru-RU"/>
        </w:rPr>
        <w:t xml:space="preserve"> </w:t>
      </w:r>
      <w:r w:rsidRPr="006C7E75">
        <w:rPr>
          <w:rFonts w:ascii="Times New Roman" w:eastAsia="Times New Roman" w:hAnsi="Times New Roman" w:cs="Tahoma"/>
          <w:sz w:val="28"/>
          <w:szCs w:val="28"/>
          <w:lang w:eastAsia="ru-RU"/>
        </w:rPr>
        <w:t xml:space="preserve">в 2024-2025 гг. </w:t>
      </w:r>
      <w:r w:rsidR="00751A50" w:rsidRPr="006C7E75">
        <w:rPr>
          <w:rFonts w:ascii="Times New Roman" w:eastAsia="Times New Roman" w:hAnsi="Times New Roman" w:cs="Tahoma"/>
          <w:sz w:val="28"/>
          <w:szCs w:val="28"/>
          <w:lang w:eastAsia="ru-RU"/>
        </w:rPr>
        <w:t>планируется</w:t>
      </w:r>
      <w:r w:rsidRPr="006C7E75">
        <w:rPr>
          <w:rFonts w:ascii="Times New Roman" w:eastAsia="Times New Roman" w:hAnsi="Times New Roman" w:cs="Tahoma"/>
          <w:sz w:val="28"/>
          <w:szCs w:val="28"/>
          <w:lang w:eastAsia="ru-RU"/>
        </w:rPr>
        <w:t xml:space="preserve"> </w:t>
      </w:r>
      <w:r w:rsidR="00751A50" w:rsidRPr="006C7E75">
        <w:rPr>
          <w:rFonts w:ascii="Times New Roman" w:eastAsia="Times New Roman" w:hAnsi="Times New Roman" w:cs="Tahoma"/>
          <w:sz w:val="28"/>
          <w:szCs w:val="28"/>
          <w:lang w:eastAsia="ru-RU"/>
        </w:rPr>
        <w:t xml:space="preserve">капитальный ремонт </w:t>
      </w:r>
      <w:r w:rsidRPr="006C7E75">
        <w:rPr>
          <w:rFonts w:ascii="Times New Roman" w:eastAsia="Times New Roman" w:hAnsi="Times New Roman" w:cs="Tahoma"/>
          <w:sz w:val="28"/>
          <w:szCs w:val="28"/>
          <w:lang w:eastAsia="ru-RU"/>
        </w:rPr>
        <w:t xml:space="preserve">в </w:t>
      </w:r>
      <w:r w:rsidR="00642926" w:rsidRPr="006C7E75">
        <w:rPr>
          <w:rFonts w:ascii="Times New Roman" w:eastAsia="Times New Roman" w:hAnsi="Times New Roman" w:cs="Tahoma"/>
          <w:sz w:val="28"/>
          <w:szCs w:val="28"/>
          <w:lang w:eastAsia="ru-RU"/>
        </w:rPr>
        <w:t>МБОУ</w:t>
      </w:r>
      <w:r w:rsidR="00751A50" w:rsidRPr="006C7E75">
        <w:rPr>
          <w:rFonts w:ascii="Times New Roman" w:eastAsia="Times New Roman" w:hAnsi="Times New Roman" w:cs="Tahoma"/>
          <w:sz w:val="28"/>
          <w:szCs w:val="28"/>
          <w:lang w:eastAsia="ru-RU"/>
        </w:rPr>
        <w:t xml:space="preserve"> «</w:t>
      </w:r>
      <w:proofErr w:type="gramStart"/>
      <w:r w:rsidR="00751A50" w:rsidRPr="006C7E75">
        <w:rPr>
          <w:rFonts w:ascii="Times New Roman" w:eastAsia="Times New Roman" w:hAnsi="Times New Roman" w:cs="Tahoma"/>
          <w:sz w:val="28"/>
          <w:szCs w:val="28"/>
          <w:lang w:eastAsia="ru-RU"/>
        </w:rPr>
        <w:t>Павловская</w:t>
      </w:r>
      <w:proofErr w:type="gramEnd"/>
      <w:r w:rsidR="00751A50" w:rsidRPr="006C7E75">
        <w:rPr>
          <w:rFonts w:ascii="Times New Roman" w:eastAsia="Times New Roman" w:hAnsi="Times New Roman" w:cs="Tahoma"/>
          <w:sz w:val="28"/>
          <w:szCs w:val="28"/>
          <w:lang w:eastAsia="ru-RU"/>
        </w:rPr>
        <w:t xml:space="preserve"> СОШ»</w:t>
      </w:r>
      <w:r w:rsidRPr="006C7E75">
        <w:rPr>
          <w:rFonts w:ascii="Times New Roman" w:eastAsia="Times New Roman" w:hAnsi="Times New Roman" w:cs="Tahoma"/>
          <w:sz w:val="28"/>
          <w:szCs w:val="28"/>
          <w:lang w:eastAsia="ru-RU"/>
        </w:rPr>
        <w:t xml:space="preserve"> и филиале МБОУ «Павловской СОШ» «Павловский детский сад «Солнышко» </w:t>
      </w:r>
    </w:p>
    <w:p w:rsidR="00AB6E30" w:rsidRPr="006C7E75" w:rsidRDefault="00AB6E30" w:rsidP="00AB6E30">
      <w:pPr>
        <w:spacing w:after="0" w:line="240" w:lineRule="auto"/>
        <w:ind w:left="375"/>
        <w:contextualSpacing/>
        <w:rPr>
          <w:rFonts w:ascii="Times New Roman" w:eastAsia="Calibri" w:hAnsi="Times New Roman" w:cs="Times New Roman"/>
          <w:sz w:val="28"/>
          <w:szCs w:val="28"/>
        </w:rPr>
      </w:pPr>
    </w:p>
    <w:p w:rsidR="00AB6E30" w:rsidRPr="006C7E75" w:rsidRDefault="00AB6E30" w:rsidP="00AB6E30">
      <w:pPr>
        <w:numPr>
          <w:ilvl w:val="1"/>
          <w:numId w:val="9"/>
        </w:numPr>
        <w:spacing w:after="0" w:line="240" w:lineRule="auto"/>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t>. Основная цель, задачи, целевые индикаторы и сроки выполнения подпрограммы</w:t>
      </w:r>
    </w:p>
    <w:p w:rsidR="00AB6E30" w:rsidRPr="006C7E75" w:rsidRDefault="00AB6E30" w:rsidP="00AB6E30">
      <w:pPr>
        <w:spacing w:after="0" w:line="240" w:lineRule="auto"/>
        <w:ind w:left="375"/>
        <w:contextualSpacing/>
        <w:rPr>
          <w:rFonts w:ascii="Times New Roman" w:eastAsia="Calibri" w:hAnsi="Times New Roman" w:cs="Times New Roman"/>
          <w:sz w:val="28"/>
          <w:szCs w:val="28"/>
        </w:rPr>
      </w:pPr>
    </w:p>
    <w:p w:rsidR="00AB6E30" w:rsidRPr="006C7E75" w:rsidRDefault="00AB6E30" w:rsidP="00AB6E30">
      <w:pPr>
        <w:spacing w:after="0" w:line="240" w:lineRule="auto"/>
        <w:ind w:firstLine="708"/>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rPr>
        <w:t xml:space="preserve">Целью подпрограммы является </w:t>
      </w:r>
      <w:r w:rsidRPr="006C7E75">
        <w:rPr>
          <w:rFonts w:ascii="Times New Roman" w:eastAsia="Calibri" w:hAnsi="Times New Roman" w:cs="Times New Roman"/>
          <w:sz w:val="28"/>
          <w:szCs w:val="28"/>
          <w:lang w:eastAsia="ru-RU"/>
        </w:rPr>
        <w:t>обеспечение безопасных условий жизнедеятельности образовательных учреждений, сохранени</w:t>
      </w:r>
      <w:r w:rsidR="00836AA2" w:rsidRPr="006C7E75">
        <w:rPr>
          <w:rFonts w:ascii="Times New Roman" w:eastAsia="Calibri" w:hAnsi="Times New Roman" w:cs="Times New Roman"/>
          <w:sz w:val="28"/>
          <w:szCs w:val="28"/>
          <w:lang w:eastAsia="ru-RU"/>
        </w:rPr>
        <w:t>я</w:t>
      </w:r>
      <w:r w:rsidRPr="006C7E75">
        <w:rPr>
          <w:rFonts w:ascii="Times New Roman" w:eastAsia="Calibri" w:hAnsi="Times New Roman" w:cs="Times New Roman"/>
          <w:sz w:val="28"/>
          <w:szCs w:val="28"/>
          <w:lang w:eastAsia="ru-RU"/>
        </w:rPr>
        <w:t xml:space="preserve"> здоровья детей, работников учреждений, приведение в соответствие с санитарно-</w:t>
      </w:r>
      <w:r w:rsidRPr="006C7E75">
        <w:rPr>
          <w:rFonts w:ascii="Times New Roman" w:eastAsia="Calibri" w:hAnsi="Times New Roman" w:cs="Times New Roman"/>
          <w:sz w:val="28"/>
          <w:szCs w:val="28"/>
          <w:lang w:eastAsia="ru-RU"/>
        </w:rPr>
        <w:lastRenderedPageBreak/>
        <w:t>гигиеническими нормами и требованиями пожарной безопасности к зданиям и условиям организации учебного процесса, обеспечение антитеррористической безопасности.</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Задача, решаемая в рамках подпрограммы - </w:t>
      </w:r>
      <w:r w:rsidRPr="006C7E75">
        <w:rPr>
          <w:rFonts w:ascii="Times New Roman" w:eastAsia="Calibri" w:hAnsi="Times New Roman" w:cs="Times New Roman"/>
          <w:sz w:val="28"/>
          <w:szCs w:val="28"/>
          <w:lang w:eastAsia="ru-RU"/>
        </w:rPr>
        <w:t xml:space="preserve">обеспечить </w:t>
      </w:r>
      <w:r w:rsidRPr="006C7E75">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p>
    <w:p w:rsidR="00AB6E30" w:rsidRPr="006C7E75" w:rsidRDefault="00AB6E30" w:rsidP="00AB6E30">
      <w:pPr>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 4 «Обеспечение жизнедеятельности образовательных учреждений района»:</w:t>
      </w:r>
    </w:p>
    <w:p w:rsidR="00AB6E30" w:rsidRPr="006C7E75" w:rsidRDefault="00AB6E30" w:rsidP="00AB6E30">
      <w:pPr>
        <w:spacing w:after="0" w:line="240" w:lineRule="auto"/>
        <w:ind w:left="720"/>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Сроки выполнения подпрограммы: 201</w:t>
      </w:r>
      <w:r w:rsidR="00A87EDD" w:rsidRPr="006C7E75">
        <w:rPr>
          <w:rFonts w:ascii="Times New Roman" w:eastAsia="Calibri" w:hAnsi="Times New Roman" w:cs="Times New Roman"/>
          <w:sz w:val="28"/>
          <w:szCs w:val="28"/>
        </w:rPr>
        <w:t>4</w:t>
      </w:r>
      <w:r w:rsidRPr="006C7E75">
        <w:rPr>
          <w:rFonts w:ascii="Times New Roman" w:eastAsia="Calibri" w:hAnsi="Times New Roman" w:cs="Times New Roman"/>
          <w:sz w:val="28"/>
          <w:szCs w:val="28"/>
        </w:rPr>
        <w:t>-202</w:t>
      </w:r>
      <w:r w:rsidR="00836AA2" w:rsidRPr="006C7E75">
        <w:rPr>
          <w:rFonts w:ascii="Times New Roman" w:eastAsia="Calibri" w:hAnsi="Times New Roman" w:cs="Times New Roman"/>
          <w:sz w:val="28"/>
          <w:szCs w:val="28"/>
        </w:rPr>
        <w:t>7</w:t>
      </w:r>
      <w:r w:rsidRPr="006C7E75">
        <w:rPr>
          <w:rFonts w:ascii="Times New Roman" w:eastAsia="Calibri" w:hAnsi="Times New Roman" w:cs="Times New Roman"/>
          <w:sz w:val="28"/>
          <w:szCs w:val="28"/>
        </w:rPr>
        <w:t xml:space="preserve"> годы.</w:t>
      </w:r>
    </w:p>
    <w:p w:rsidR="00AB6E30" w:rsidRPr="006C7E75" w:rsidRDefault="00AB6E30" w:rsidP="00AB6E30">
      <w:pPr>
        <w:spacing w:after="0" w:line="240" w:lineRule="auto"/>
        <w:contextualSpacing/>
        <w:jc w:val="center"/>
        <w:rPr>
          <w:rFonts w:ascii="Times New Roman" w:eastAsia="Calibri" w:hAnsi="Times New Roman" w:cs="Times New Roman"/>
          <w:sz w:val="28"/>
          <w:szCs w:val="28"/>
        </w:rPr>
      </w:pPr>
    </w:p>
    <w:p w:rsidR="00836AA2" w:rsidRPr="006C7E75" w:rsidRDefault="00836AA2" w:rsidP="00AB6E30">
      <w:pPr>
        <w:spacing w:after="0" w:line="240" w:lineRule="auto"/>
        <w:contextualSpacing/>
        <w:jc w:val="center"/>
        <w:rPr>
          <w:rFonts w:ascii="Times New Roman" w:eastAsia="Calibri" w:hAnsi="Times New Roman" w:cs="Times New Roman"/>
          <w:sz w:val="28"/>
          <w:szCs w:val="28"/>
        </w:rPr>
      </w:pPr>
    </w:p>
    <w:p w:rsidR="00836AA2" w:rsidRPr="006C7E75" w:rsidRDefault="00836AA2" w:rsidP="00AB6E30">
      <w:pPr>
        <w:spacing w:after="0" w:line="240" w:lineRule="auto"/>
        <w:contextualSpacing/>
        <w:jc w:val="center"/>
        <w:rPr>
          <w:rFonts w:ascii="Times New Roman" w:eastAsia="Calibri" w:hAnsi="Times New Roman" w:cs="Times New Roman"/>
          <w:sz w:val="28"/>
          <w:szCs w:val="28"/>
        </w:rPr>
      </w:pPr>
    </w:p>
    <w:p w:rsidR="00836AA2" w:rsidRPr="006C7E75" w:rsidRDefault="00836AA2" w:rsidP="00AB6E30">
      <w:pPr>
        <w:spacing w:after="0" w:line="240" w:lineRule="auto"/>
        <w:contextualSpacing/>
        <w:jc w:val="center"/>
        <w:rPr>
          <w:rFonts w:ascii="Times New Roman" w:eastAsia="Calibri" w:hAnsi="Times New Roman" w:cs="Times New Roman"/>
          <w:sz w:val="28"/>
          <w:szCs w:val="28"/>
        </w:rPr>
      </w:pPr>
    </w:p>
    <w:p w:rsidR="00AB6E30" w:rsidRPr="006C7E75" w:rsidRDefault="00AB6E30" w:rsidP="00AB6E30">
      <w:pPr>
        <w:spacing w:after="0" w:line="240" w:lineRule="auto"/>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t>2.3. Механизм реализации подпрограммы</w:t>
      </w:r>
    </w:p>
    <w:p w:rsidR="00AB6E30" w:rsidRPr="006C7E75" w:rsidRDefault="00AB6E30" w:rsidP="00AB6E30">
      <w:pPr>
        <w:spacing w:after="0" w:line="240" w:lineRule="auto"/>
        <w:contextualSpacing/>
        <w:jc w:val="center"/>
        <w:rPr>
          <w:rFonts w:ascii="Times New Roman" w:eastAsia="Calibri" w:hAnsi="Times New Roman" w:cs="Times New Roman"/>
          <w:sz w:val="28"/>
          <w:szCs w:val="28"/>
        </w:rPr>
      </w:pP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Реализацию </w:t>
      </w:r>
      <w:r w:rsidRPr="006C7E75">
        <w:rPr>
          <w:rFonts w:ascii="Times New Roman" w:eastAsia="Calibri" w:hAnsi="Times New Roman" w:cs="Times New Roman"/>
          <w:sz w:val="28"/>
          <w:szCs w:val="28"/>
          <w:lang w:eastAsia="ru-RU"/>
        </w:rPr>
        <w:t>подпрограммы</w:t>
      </w:r>
      <w:r w:rsidRPr="006C7E75">
        <w:rPr>
          <w:rFonts w:ascii="Times New Roman" w:eastAsia="Calibri" w:hAnsi="Times New Roman" w:cs="Times New Roman"/>
          <w:sz w:val="28"/>
          <w:szCs w:val="28"/>
        </w:rPr>
        <w:t>, осуществляет управление образования администрации Назаровского района, а также муниципальные образовательные учреждений Назаровского района, являющиеся получателями бюджетных средств, которые несут ответственность за эффективное и целевое использование этих средств.</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Основными критериями отбора образовательных учреждений и распределения финансовых сре</w:t>
      </w:r>
      <w:proofErr w:type="gramStart"/>
      <w:r w:rsidRPr="006C7E75">
        <w:rPr>
          <w:rFonts w:ascii="Times New Roman" w:eastAsia="Calibri" w:hAnsi="Times New Roman" w:cs="Times New Roman"/>
          <w:sz w:val="28"/>
          <w:szCs w:val="28"/>
        </w:rPr>
        <w:t>дств</w:t>
      </w:r>
      <w:r w:rsidR="001558B1" w:rsidRPr="006C7E75">
        <w:rPr>
          <w:rFonts w:ascii="Times New Roman" w:eastAsia="Calibri" w:hAnsi="Times New Roman" w:cs="Times New Roman"/>
          <w:sz w:val="28"/>
          <w:szCs w:val="28"/>
        </w:rPr>
        <w:t xml:space="preserve"> </w:t>
      </w:r>
      <w:r w:rsidRPr="006C7E75">
        <w:rPr>
          <w:rFonts w:ascii="Times New Roman" w:eastAsia="Calibri" w:hAnsi="Times New Roman" w:cs="Times New Roman"/>
          <w:sz w:val="28"/>
          <w:szCs w:val="28"/>
        </w:rPr>
        <w:t>дл</w:t>
      </w:r>
      <w:proofErr w:type="gramEnd"/>
      <w:r w:rsidRPr="006C7E75">
        <w:rPr>
          <w:rFonts w:ascii="Times New Roman" w:eastAsia="Calibri" w:hAnsi="Times New Roman" w:cs="Times New Roman"/>
          <w:sz w:val="28"/>
          <w:szCs w:val="28"/>
        </w:rPr>
        <w:t>я реализации подпрограммных мероприятий стали:</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предписания проверяющих органов;</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 планы мероприятий по приведению в соответствие с законодательством зданий муниципальных образовательных учреждений Назаровского района, согласованные с главой района и начальником территориального отдела управления </w:t>
      </w:r>
      <w:proofErr w:type="spellStart"/>
      <w:r w:rsidRPr="006C7E75">
        <w:rPr>
          <w:rFonts w:ascii="Times New Roman" w:eastAsia="Calibri" w:hAnsi="Times New Roman" w:cs="Times New Roman"/>
          <w:sz w:val="28"/>
          <w:szCs w:val="28"/>
        </w:rPr>
        <w:t>Роспотребнадзора</w:t>
      </w:r>
      <w:proofErr w:type="spellEnd"/>
      <w:r w:rsidRPr="006C7E75">
        <w:rPr>
          <w:rFonts w:ascii="Times New Roman" w:eastAsia="Calibri" w:hAnsi="Times New Roman" w:cs="Times New Roman"/>
          <w:sz w:val="28"/>
          <w:szCs w:val="28"/>
        </w:rPr>
        <w:t xml:space="preserve"> по Красноярскому краю.</w:t>
      </w:r>
    </w:p>
    <w:p w:rsidR="00AB6E30" w:rsidRPr="006C7E75" w:rsidRDefault="00AB6E30" w:rsidP="00AB6E30">
      <w:pPr>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Главными участниками подпрограммы при распределении средств являются:</w:t>
      </w:r>
    </w:p>
    <w:p w:rsidR="00AB6E30" w:rsidRPr="006C7E75" w:rsidRDefault="00AB6E30" w:rsidP="00AB6E30">
      <w:pPr>
        <w:spacing w:after="0" w:line="240" w:lineRule="auto"/>
        <w:ind w:firstLine="851"/>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 финансовое управление администрации Назаровского района (обеспечивает финансирование </w:t>
      </w:r>
      <w:r w:rsidRPr="006C7E75">
        <w:rPr>
          <w:rFonts w:ascii="Times New Roman" w:eastAsia="Calibri" w:hAnsi="Times New Roman" w:cs="Times New Roman"/>
          <w:sz w:val="28"/>
          <w:szCs w:val="28"/>
          <w:lang w:eastAsia="ru-RU"/>
        </w:rPr>
        <w:t>подпрограммы</w:t>
      </w:r>
      <w:r w:rsidRPr="006C7E75">
        <w:rPr>
          <w:rFonts w:ascii="Times New Roman" w:eastAsia="Calibri" w:hAnsi="Times New Roman" w:cs="Times New Roman"/>
          <w:sz w:val="28"/>
          <w:szCs w:val="28"/>
        </w:rPr>
        <w:t xml:space="preserve"> за счет средств районного бюджета согласно решению Назаровского районного Совета депутатов «О районном бюджете на очередной финансовый год и плановый период»);</w:t>
      </w:r>
    </w:p>
    <w:p w:rsidR="00AB6E30" w:rsidRPr="006C7E75" w:rsidRDefault="00AB6E30" w:rsidP="00AB6E30">
      <w:pPr>
        <w:spacing w:after="0" w:line="240" w:lineRule="auto"/>
        <w:ind w:firstLine="851"/>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муниципальные общеобразовательные учреждения Назаровского района (</w:t>
      </w:r>
      <w:proofErr w:type="gramStart"/>
      <w:r w:rsidRPr="006C7E75">
        <w:rPr>
          <w:rFonts w:ascii="Times New Roman" w:eastAsia="Calibri" w:hAnsi="Times New Roman" w:cs="Times New Roman"/>
          <w:sz w:val="28"/>
          <w:szCs w:val="28"/>
        </w:rPr>
        <w:t>предоставляют первичные документы</w:t>
      </w:r>
      <w:proofErr w:type="gramEnd"/>
      <w:r w:rsidRPr="006C7E75">
        <w:rPr>
          <w:rFonts w:ascii="Times New Roman" w:eastAsia="Calibri" w:hAnsi="Times New Roman" w:cs="Times New Roman"/>
          <w:sz w:val="28"/>
          <w:szCs w:val="28"/>
        </w:rPr>
        <w:t xml:space="preserve"> для оплаты расходов, включенных в </w:t>
      </w:r>
      <w:r w:rsidRPr="006C7E75">
        <w:rPr>
          <w:rFonts w:ascii="Times New Roman" w:eastAsia="Calibri" w:hAnsi="Times New Roman" w:cs="Times New Roman"/>
          <w:sz w:val="28"/>
          <w:szCs w:val="28"/>
          <w:lang w:eastAsia="ru-RU"/>
        </w:rPr>
        <w:t>подпрограмму</w:t>
      </w:r>
      <w:r w:rsidRPr="006C7E75">
        <w:rPr>
          <w:rFonts w:ascii="Times New Roman" w:eastAsia="Calibri" w:hAnsi="Times New Roman" w:cs="Times New Roman"/>
          <w:sz w:val="28"/>
          <w:szCs w:val="28"/>
        </w:rPr>
        <w:t xml:space="preserve"> на текущий год);</w:t>
      </w:r>
    </w:p>
    <w:p w:rsidR="00AB6E30" w:rsidRPr="006C7E75" w:rsidRDefault="00AB6E30" w:rsidP="00AB6E30">
      <w:pPr>
        <w:spacing w:after="0" w:line="240" w:lineRule="auto"/>
        <w:ind w:firstLine="851"/>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Управление образования администрации Назаровского района осуществляет </w:t>
      </w: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качеством и достоверностью представленных документов, их целевого назначения и осуществляет перечисление выделенных ассигнований по представленным документам.</w:t>
      </w:r>
    </w:p>
    <w:p w:rsidR="00AB6E30" w:rsidRPr="006C7E75" w:rsidRDefault="00AB6E30" w:rsidP="00AB6E30">
      <w:pPr>
        <w:spacing w:after="0" w:line="240" w:lineRule="auto"/>
        <w:ind w:firstLine="851"/>
        <w:contextualSpacing/>
        <w:jc w:val="both"/>
        <w:rPr>
          <w:rFonts w:ascii="Times New Roman" w:eastAsia="Calibri" w:hAnsi="Times New Roman" w:cs="Times New Roman"/>
          <w:sz w:val="28"/>
          <w:szCs w:val="28"/>
        </w:rPr>
      </w:pPr>
    </w:p>
    <w:p w:rsidR="00F44F58" w:rsidRDefault="00F44F58" w:rsidP="00AB6E30">
      <w:pPr>
        <w:spacing w:after="0" w:line="240" w:lineRule="auto"/>
        <w:contextualSpacing/>
        <w:jc w:val="center"/>
        <w:rPr>
          <w:rFonts w:ascii="Times New Roman" w:eastAsia="Calibri" w:hAnsi="Times New Roman" w:cs="Times New Roman"/>
          <w:sz w:val="28"/>
          <w:szCs w:val="28"/>
        </w:rPr>
      </w:pPr>
    </w:p>
    <w:p w:rsidR="00AB6E30" w:rsidRPr="006C7E75" w:rsidRDefault="00AB6E30" w:rsidP="00AB6E30">
      <w:pPr>
        <w:spacing w:after="0" w:line="240" w:lineRule="auto"/>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lastRenderedPageBreak/>
        <w:t xml:space="preserve">2.4. Управление подпрограммой и </w:t>
      </w: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ходом ее выполнения</w:t>
      </w:r>
    </w:p>
    <w:p w:rsidR="00AB6E30" w:rsidRPr="006C7E75" w:rsidRDefault="00AB6E30" w:rsidP="00AB6E30">
      <w:pPr>
        <w:spacing w:after="0" w:line="240" w:lineRule="auto"/>
        <w:ind w:left="375"/>
        <w:contextualSpacing/>
        <w:rPr>
          <w:rFonts w:ascii="Times New Roman" w:eastAsia="Calibri" w:hAnsi="Times New Roman" w:cs="Times New Roman"/>
          <w:sz w:val="28"/>
          <w:szCs w:val="28"/>
        </w:rPr>
      </w:pPr>
    </w:p>
    <w:p w:rsidR="00AB6E30" w:rsidRPr="006C7E75" w:rsidRDefault="00AB6E30" w:rsidP="00AB6E30">
      <w:pPr>
        <w:spacing w:after="0" w:line="240" w:lineRule="auto"/>
        <w:ind w:firstLine="720"/>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AB6E30" w:rsidRPr="006C7E75" w:rsidRDefault="00AB6E30" w:rsidP="00AB6E30">
      <w:pPr>
        <w:spacing w:after="0" w:line="240" w:lineRule="auto"/>
        <w:ind w:firstLine="720"/>
        <w:contextualSpacing/>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ходом реализации подпрограммы осуществляет администрация Назаровского района.</w:t>
      </w:r>
    </w:p>
    <w:p w:rsidR="00AB6E30" w:rsidRPr="006C7E75" w:rsidRDefault="00AB6E30" w:rsidP="00AB6E3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Контроль за соблюдением условий выделения, получения, целевого использования и возврата сре</w:t>
      </w:r>
      <w:proofErr w:type="gramStart"/>
      <w:r w:rsidRPr="006C7E75">
        <w:rPr>
          <w:rFonts w:ascii="Times New Roman" w:eastAsia="Calibri" w:hAnsi="Times New Roman" w:cs="Times New Roman"/>
          <w:sz w:val="28"/>
          <w:szCs w:val="28"/>
        </w:rPr>
        <w:t>дств кр</w:t>
      </w:r>
      <w:proofErr w:type="gramEnd"/>
      <w:r w:rsidRPr="006C7E75">
        <w:rPr>
          <w:rFonts w:ascii="Times New Roman" w:eastAsia="Calibri" w:hAnsi="Times New Roman" w:cs="Times New Roman"/>
          <w:sz w:val="28"/>
          <w:szCs w:val="28"/>
        </w:rPr>
        <w:t xml:space="preserve">аевого, районного бюджета осуществляет ревизионная комиссия Назаровского района. </w:t>
      </w:r>
    </w:p>
    <w:p w:rsidR="00AB6E30" w:rsidRPr="006C7E75" w:rsidRDefault="00AB6E30" w:rsidP="00AB6E3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AB6E30" w:rsidRPr="006C7E75" w:rsidRDefault="00AB6E30" w:rsidP="00AB6E30">
      <w:pPr>
        <w:widowControl w:val="0"/>
        <w:tabs>
          <w:tab w:val="left" w:pos="1276"/>
          <w:tab w:val="left" w:pos="1418"/>
          <w:tab w:val="left" w:pos="1560"/>
          <w:tab w:val="left" w:pos="1985"/>
        </w:tabs>
        <w:autoSpaceDE w:val="0"/>
        <w:autoSpaceDN w:val="0"/>
        <w:adjustRightInd w:val="0"/>
        <w:ind w:firstLine="851"/>
        <w:contextualSpacing/>
        <w:jc w:val="both"/>
        <w:rPr>
          <w:rFonts w:ascii="Times New Roman" w:eastAsia="Calibri" w:hAnsi="Times New Roman" w:cs="Times New Roman"/>
          <w:sz w:val="28"/>
          <w:szCs w:val="28"/>
        </w:rPr>
      </w:pPr>
    </w:p>
    <w:p w:rsidR="00AB6E30" w:rsidRPr="006C7E75" w:rsidRDefault="00AB6E30" w:rsidP="00AB6E30">
      <w:pPr>
        <w:ind w:left="375"/>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t>2.5. Оценка социально-экономической эффективности</w:t>
      </w:r>
    </w:p>
    <w:p w:rsidR="00AB6E30" w:rsidRPr="006C7E75" w:rsidRDefault="00AB6E30" w:rsidP="00AB6E30">
      <w:pPr>
        <w:ind w:left="375"/>
        <w:contextualSpacing/>
        <w:rPr>
          <w:rFonts w:ascii="Times New Roman" w:eastAsia="Calibri" w:hAnsi="Times New Roman" w:cs="Times New Roman"/>
          <w:sz w:val="28"/>
          <w:szCs w:val="28"/>
        </w:rPr>
      </w:pPr>
    </w:p>
    <w:p w:rsidR="00AB6E30" w:rsidRPr="006C7E75"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AB6E30" w:rsidRPr="006C7E75" w:rsidRDefault="00AB6E30" w:rsidP="00AB6E30">
      <w:pPr>
        <w:spacing w:after="0" w:line="240" w:lineRule="auto"/>
        <w:ind w:firstLine="709"/>
        <w:jc w:val="both"/>
        <w:rPr>
          <w:rFonts w:ascii="Times New Roman" w:eastAsia="Calibri" w:hAnsi="Times New Roman" w:cs="Times New Roman"/>
          <w:sz w:val="28"/>
          <w:szCs w:val="28"/>
        </w:rPr>
      </w:pPr>
      <w:r w:rsidRPr="006C7E75">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6C7E75">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AB6E30" w:rsidRPr="006C7E75"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Основные критерии социальной эффективности подпрограммы:</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Оценка эффективности подпрограммы осуществляется по итогам ее исполнения за отчетный финансовый год и в целом после завершения ее реализации по бальной системе:</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при выполнении показателя результативности на 100% - 1 балл;</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при выполнении показателя результативности на 50% - 0,5 балла;</w:t>
      </w: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при невыполнении показателя результативности – 0 баллов.</w:t>
      </w:r>
    </w:p>
    <w:p w:rsidR="00AB6E30" w:rsidRPr="006C7E75" w:rsidRDefault="00AB6E30" w:rsidP="00AB6E30">
      <w:pPr>
        <w:spacing w:after="0"/>
        <w:contextualSpacing/>
        <w:jc w:val="center"/>
        <w:rPr>
          <w:rFonts w:ascii="Times New Roman" w:eastAsia="Calibri" w:hAnsi="Times New Roman" w:cs="Times New Roman"/>
          <w:sz w:val="28"/>
          <w:szCs w:val="28"/>
        </w:rPr>
      </w:pPr>
    </w:p>
    <w:p w:rsidR="00AB6E30" w:rsidRPr="006C7E75" w:rsidRDefault="00AB6E30" w:rsidP="00AB6E30">
      <w:pPr>
        <w:numPr>
          <w:ilvl w:val="1"/>
          <w:numId w:val="10"/>
        </w:numPr>
        <w:spacing w:after="0"/>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t>Мероприятия подпрограммы</w:t>
      </w:r>
    </w:p>
    <w:p w:rsidR="00AB6E30" w:rsidRPr="006C7E75" w:rsidRDefault="00AB6E30" w:rsidP="00AB6E30">
      <w:pPr>
        <w:spacing w:after="0"/>
        <w:contextualSpacing/>
        <w:rPr>
          <w:rFonts w:ascii="Times New Roman" w:eastAsia="Calibri" w:hAnsi="Times New Roman" w:cs="Times New Roman"/>
          <w:sz w:val="28"/>
          <w:szCs w:val="28"/>
        </w:rPr>
      </w:pPr>
    </w:p>
    <w:p w:rsidR="00AB6E30" w:rsidRPr="006C7E75" w:rsidRDefault="00AB6E30" w:rsidP="00AB6E30">
      <w:pPr>
        <w:spacing w:after="0" w:line="240" w:lineRule="auto"/>
        <w:ind w:firstLine="708"/>
        <w:contextualSpacing/>
        <w:jc w:val="both"/>
        <w:rPr>
          <w:rFonts w:ascii="Times New Roman" w:eastAsia="Calibri" w:hAnsi="Times New Roman" w:cs="Times New Roman"/>
          <w:sz w:val="28"/>
          <w:szCs w:val="28"/>
        </w:rPr>
      </w:pPr>
      <w:r w:rsidRPr="006C7E75">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w:t>
      </w:r>
      <w:r w:rsidRPr="006C7E75">
        <w:rPr>
          <w:rFonts w:ascii="Times New Roman" w:eastAsia="Calibri" w:hAnsi="Times New Roman" w:cs="Times New Roman"/>
          <w:sz w:val="28"/>
          <w:szCs w:val="28"/>
        </w:rPr>
        <w:t xml:space="preserve">2 к подпрограмме 4 «Обеспечение жизнедеятельности образовательных учреждений района». </w:t>
      </w:r>
    </w:p>
    <w:p w:rsidR="00AB6E30" w:rsidRPr="006C7E75" w:rsidRDefault="00AB6E30" w:rsidP="00AB6E30">
      <w:pPr>
        <w:spacing w:after="0"/>
        <w:contextualSpacing/>
        <w:jc w:val="center"/>
        <w:rPr>
          <w:rFonts w:ascii="Times New Roman" w:eastAsia="Calibri" w:hAnsi="Times New Roman" w:cs="Times New Roman"/>
          <w:sz w:val="28"/>
          <w:szCs w:val="28"/>
        </w:rPr>
      </w:pPr>
    </w:p>
    <w:p w:rsidR="00AB6E30" w:rsidRPr="006C7E75" w:rsidRDefault="00AB6E30" w:rsidP="00AB6E30">
      <w:pPr>
        <w:numPr>
          <w:ilvl w:val="1"/>
          <w:numId w:val="10"/>
        </w:numPr>
        <w:spacing w:after="0" w:line="240" w:lineRule="auto"/>
        <w:contextualSpacing/>
        <w:jc w:val="center"/>
        <w:rPr>
          <w:rFonts w:ascii="Times New Roman" w:eastAsia="Calibri" w:hAnsi="Times New Roman" w:cs="Times New Roman"/>
          <w:sz w:val="28"/>
          <w:szCs w:val="28"/>
        </w:rPr>
      </w:pPr>
      <w:r w:rsidRPr="006C7E75">
        <w:rPr>
          <w:rFonts w:ascii="Times New Roman" w:eastAsia="Calibri" w:hAnsi="Times New Roman" w:cs="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AB6E30" w:rsidRPr="006C7E75" w:rsidRDefault="00AB6E30" w:rsidP="00AB6E30">
      <w:pPr>
        <w:spacing w:after="0" w:line="240" w:lineRule="auto"/>
        <w:ind w:left="1095"/>
        <w:contextualSpacing/>
        <w:rPr>
          <w:rFonts w:ascii="Times New Roman" w:eastAsia="Calibri" w:hAnsi="Times New Roman" w:cs="Times New Roman"/>
          <w:sz w:val="28"/>
          <w:szCs w:val="28"/>
        </w:rPr>
      </w:pPr>
    </w:p>
    <w:p w:rsidR="00AB6E30" w:rsidRPr="006C7E75" w:rsidRDefault="00AB6E30" w:rsidP="00AB6E30">
      <w:pPr>
        <w:spacing w:after="0" w:line="240" w:lineRule="auto"/>
        <w:ind w:firstLine="708"/>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rPr>
        <w:lastRenderedPageBreak/>
        <w:t>Финансовое обеспечение реализации подпрограммы осуществляется за счет краевого и районного бюджетов.</w:t>
      </w:r>
    </w:p>
    <w:p w:rsidR="005F4955" w:rsidRPr="006C7E75" w:rsidRDefault="005F4955" w:rsidP="005F4955">
      <w:pPr>
        <w:spacing w:after="0" w:line="240" w:lineRule="auto"/>
        <w:ind w:firstLine="851"/>
        <w:jc w:val="both"/>
        <w:rPr>
          <w:rFonts w:ascii="Times New Roman" w:eastAsia="Times New Roman" w:hAnsi="Times New Roman" w:cs="Times New Roman"/>
          <w:sz w:val="28"/>
          <w:szCs w:val="28"/>
          <w:lang w:eastAsia="ru-RU"/>
        </w:rPr>
      </w:pPr>
      <w:r w:rsidRPr="006C7E75">
        <w:rPr>
          <w:rFonts w:ascii="Times New Roman" w:eastAsia="Calibri" w:hAnsi="Times New Roman" w:cs="Times New Roman"/>
          <w:sz w:val="28"/>
          <w:szCs w:val="28"/>
        </w:rPr>
        <w:t>Средства бюджет</w:t>
      </w:r>
      <w:r w:rsidR="00F44F58">
        <w:rPr>
          <w:rFonts w:ascii="Times New Roman" w:eastAsia="Calibri" w:hAnsi="Times New Roman" w:cs="Times New Roman"/>
          <w:sz w:val="28"/>
          <w:szCs w:val="28"/>
        </w:rPr>
        <w:t>ов</w:t>
      </w:r>
      <w:r w:rsidRPr="006C7E75">
        <w:rPr>
          <w:rFonts w:ascii="Times New Roman" w:eastAsia="Calibri" w:hAnsi="Times New Roman" w:cs="Times New Roman"/>
          <w:sz w:val="28"/>
          <w:szCs w:val="28"/>
        </w:rPr>
        <w:t>, запланированные на реализацию подпрограммы, составляют</w:t>
      </w:r>
      <w:r w:rsidR="00C32AFB" w:rsidRPr="006C7E75">
        <w:rPr>
          <w:rFonts w:ascii="Times New Roman" w:eastAsia="Calibri" w:hAnsi="Times New Roman" w:cs="Times New Roman"/>
          <w:sz w:val="28"/>
          <w:szCs w:val="28"/>
          <w:lang w:eastAsia="ru-RU"/>
        </w:rPr>
        <w:t xml:space="preserve"> </w:t>
      </w:r>
      <w:r w:rsidR="008F5A4E" w:rsidRPr="006C7E75">
        <w:rPr>
          <w:rFonts w:ascii="Times New Roman" w:eastAsia="Calibri" w:hAnsi="Times New Roman" w:cs="Times New Roman"/>
          <w:sz w:val="28"/>
          <w:szCs w:val="28"/>
          <w:lang w:eastAsia="ru-RU"/>
        </w:rPr>
        <w:t>61 557,5</w:t>
      </w:r>
      <w:r w:rsidRPr="006C7E75">
        <w:rPr>
          <w:rFonts w:ascii="Times New Roman" w:eastAsia="Calibri"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тыс. рублей, в том числе по годам реализации:</w:t>
      </w:r>
    </w:p>
    <w:p w:rsidR="005F4955" w:rsidRPr="006C7E75" w:rsidRDefault="005F4955" w:rsidP="005F4955">
      <w:pPr>
        <w:spacing w:after="0"/>
        <w:ind w:firstLine="851"/>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202</w:t>
      </w:r>
      <w:r w:rsidR="008F5A4E" w:rsidRPr="006C7E75">
        <w:rPr>
          <w:rFonts w:ascii="Times New Roman" w:eastAsia="Calibri" w:hAnsi="Times New Roman" w:cs="Times New Roman"/>
          <w:sz w:val="28"/>
          <w:szCs w:val="28"/>
          <w:lang w:eastAsia="ru-RU"/>
        </w:rPr>
        <w:t>4</w:t>
      </w:r>
      <w:r w:rsidRPr="006C7E75">
        <w:rPr>
          <w:rFonts w:ascii="Times New Roman" w:eastAsia="Calibri" w:hAnsi="Times New Roman" w:cs="Times New Roman"/>
          <w:sz w:val="28"/>
          <w:szCs w:val="28"/>
          <w:lang w:eastAsia="ru-RU"/>
        </w:rPr>
        <w:t xml:space="preserve"> год – </w:t>
      </w:r>
      <w:r w:rsidR="008F5A4E" w:rsidRPr="006C7E75">
        <w:rPr>
          <w:rFonts w:ascii="Times New Roman" w:eastAsia="Calibri" w:hAnsi="Times New Roman" w:cs="Times New Roman"/>
          <w:sz w:val="28"/>
          <w:szCs w:val="28"/>
          <w:lang w:eastAsia="ru-RU"/>
        </w:rPr>
        <w:t>60 073,6</w:t>
      </w:r>
      <w:r w:rsidRPr="006C7E75">
        <w:rPr>
          <w:rFonts w:ascii="Times New Roman" w:eastAsia="Calibri" w:hAnsi="Times New Roman" w:cs="Times New Roman"/>
          <w:sz w:val="28"/>
          <w:szCs w:val="28"/>
          <w:lang w:eastAsia="ru-RU"/>
        </w:rPr>
        <w:t xml:space="preserve"> тыс. рублей;</w:t>
      </w:r>
    </w:p>
    <w:p w:rsidR="005F4955" w:rsidRPr="006C7E75" w:rsidRDefault="005F4955" w:rsidP="005F4955">
      <w:pPr>
        <w:spacing w:after="0"/>
        <w:ind w:firstLine="851"/>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202</w:t>
      </w:r>
      <w:r w:rsidR="008F5A4E" w:rsidRPr="006C7E75">
        <w:rPr>
          <w:rFonts w:ascii="Times New Roman" w:eastAsia="Calibri" w:hAnsi="Times New Roman" w:cs="Times New Roman"/>
          <w:sz w:val="28"/>
          <w:szCs w:val="28"/>
          <w:lang w:eastAsia="ru-RU"/>
        </w:rPr>
        <w:t>5</w:t>
      </w:r>
      <w:r w:rsidRPr="006C7E75">
        <w:rPr>
          <w:rFonts w:ascii="Times New Roman" w:eastAsia="Calibri" w:hAnsi="Times New Roman" w:cs="Times New Roman"/>
          <w:sz w:val="28"/>
          <w:szCs w:val="28"/>
          <w:lang w:eastAsia="ru-RU"/>
        </w:rPr>
        <w:t xml:space="preserve"> год –</w:t>
      </w:r>
      <w:r w:rsidR="00751A50" w:rsidRPr="006C7E75">
        <w:rPr>
          <w:rFonts w:ascii="Times New Roman" w:eastAsia="Calibri" w:hAnsi="Times New Roman" w:cs="Times New Roman"/>
          <w:sz w:val="28"/>
          <w:szCs w:val="28"/>
          <w:lang w:eastAsia="ru-RU"/>
        </w:rPr>
        <w:t xml:space="preserve"> </w:t>
      </w:r>
      <w:r w:rsidR="008F5A4E" w:rsidRPr="006C7E75">
        <w:rPr>
          <w:rFonts w:ascii="Times New Roman" w:eastAsia="Calibri" w:hAnsi="Times New Roman" w:cs="Times New Roman"/>
          <w:sz w:val="28"/>
          <w:szCs w:val="28"/>
          <w:lang w:eastAsia="ru-RU"/>
        </w:rPr>
        <w:t xml:space="preserve">  1 483,9</w:t>
      </w:r>
      <w:r w:rsidRPr="006C7E75">
        <w:rPr>
          <w:rFonts w:ascii="Times New Roman" w:eastAsia="Calibri" w:hAnsi="Times New Roman" w:cs="Times New Roman"/>
          <w:sz w:val="28"/>
          <w:szCs w:val="28"/>
          <w:lang w:eastAsia="ru-RU"/>
        </w:rPr>
        <w:t xml:space="preserve"> тыс. рублей;</w:t>
      </w:r>
    </w:p>
    <w:p w:rsidR="005F4955" w:rsidRPr="006C7E75" w:rsidRDefault="008F5A4E" w:rsidP="005F4955">
      <w:pPr>
        <w:spacing w:after="0"/>
        <w:ind w:firstLine="851"/>
        <w:jc w:val="both"/>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2026</w:t>
      </w:r>
      <w:r w:rsidR="005F4955" w:rsidRPr="006C7E75">
        <w:rPr>
          <w:rFonts w:ascii="Times New Roman" w:eastAsia="Calibri" w:hAnsi="Times New Roman" w:cs="Times New Roman"/>
          <w:sz w:val="28"/>
          <w:szCs w:val="28"/>
          <w:lang w:eastAsia="ru-RU"/>
        </w:rPr>
        <w:t xml:space="preserve"> год –</w:t>
      </w:r>
      <w:r w:rsidR="00AB6E30" w:rsidRPr="006C7E75">
        <w:rPr>
          <w:rFonts w:ascii="Times New Roman" w:eastAsia="Calibri" w:hAnsi="Times New Roman" w:cs="Times New Roman"/>
          <w:sz w:val="28"/>
          <w:szCs w:val="28"/>
          <w:lang w:eastAsia="ru-RU"/>
        </w:rPr>
        <w:t xml:space="preserve"> </w:t>
      </w:r>
      <w:r w:rsidRPr="006C7E75">
        <w:rPr>
          <w:rFonts w:ascii="Times New Roman" w:eastAsia="Calibri" w:hAnsi="Times New Roman" w:cs="Times New Roman"/>
          <w:sz w:val="28"/>
          <w:szCs w:val="28"/>
          <w:lang w:eastAsia="ru-RU"/>
        </w:rPr>
        <w:t xml:space="preserve">         0,0</w:t>
      </w:r>
      <w:r w:rsidR="005F4955" w:rsidRPr="006C7E75">
        <w:rPr>
          <w:rFonts w:ascii="Times New Roman" w:eastAsia="Calibri" w:hAnsi="Times New Roman" w:cs="Times New Roman"/>
          <w:sz w:val="28"/>
          <w:szCs w:val="28"/>
          <w:lang w:eastAsia="ru-RU"/>
        </w:rPr>
        <w:t xml:space="preserve"> тыс. рублей;</w:t>
      </w:r>
    </w:p>
    <w:p w:rsidR="005F4955" w:rsidRPr="006C7E75" w:rsidRDefault="005F4955" w:rsidP="005F4955">
      <w:pPr>
        <w:spacing w:after="0"/>
        <w:ind w:firstLine="851"/>
        <w:jc w:val="both"/>
        <w:rPr>
          <w:rFonts w:ascii="Times New Roman" w:eastAsia="Times New Roman" w:hAnsi="Times New Roman" w:cs="Times New Roman"/>
          <w:sz w:val="28"/>
          <w:szCs w:val="28"/>
          <w:lang w:eastAsia="ru-RU"/>
        </w:rPr>
      </w:pPr>
      <w:r w:rsidRPr="006C7E75">
        <w:rPr>
          <w:rFonts w:ascii="Times New Roman" w:eastAsia="Calibri" w:hAnsi="Times New Roman" w:cs="Times New Roman"/>
          <w:sz w:val="28"/>
          <w:szCs w:val="28"/>
          <w:lang w:eastAsia="ru-RU"/>
        </w:rPr>
        <w:t>202</w:t>
      </w:r>
      <w:r w:rsidR="008F5A4E" w:rsidRPr="006C7E75">
        <w:rPr>
          <w:rFonts w:ascii="Times New Roman" w:eastAsia="Calibri" w:hAnsi="Times New Roman" w:cs="Times New Roman"/>
          <w:sz w:val="28"/>
          <w:szCs w:val="28"/>
          <w:lang w:eastAsia="ru-RU"/>
        </w:rPr>
        <w:t>7</w:t>
      </w:r>
      <w:r w:rsidRPr="006C7E75">
        <w:rPr>
          <w:rFonts w:ascii="Times New Roman" w:eastAsia="Calibri" w:hAnsi="Times New Roman" w:cs="Times New Roman"/>
          <w:sz w:val="28"/>
          <w:szCs w:val="28"/>
          <w:lang w:eastAsia="ru-RU"/>
        </w:rPr>
        <w:t xml:space="preserve"> год –</w:t>
      </w:r>
      <w:r w:rsidR="00AB6E30" w:rsidRPr="006C7E75">
        <w:rPr>
          <w:rFonts w:ascii="Times New Roman" w:eastAsia="Calibri" w:hAnsi="Times New Roman" w:cs="Times New Roman"/>
          <w:sz w:val="28"/>
          <w:szCs w:val="28"/>
          <w:lang w:eastAsia="ru-RU"/>
        </w:rPr>
        <w:t xml:space="preserve"> </w:t>
      </w:r>
      <w:r w:rsidR="00751A50" w:rsidRPr="006C7E75">
        <w:rPr>
          <w:rFonts w:ascii="Times New Roman" w:eastAsia="Calibri" w:hAnsi="Times New Roman" w:cs="Times New Roman"/>
          <w:sz w:val="28"/>
          <w:szCs w:val="28"/>
          <w:lang w:eastAsia="ru-RU"/>
        </w:rPr>
        <w:t xml:space="preserve">         0,0</w:t>
      </w:r>
      <w:r w:rsidRPr="006C7E75">
        <w:rPr>
          <w:rFonts w:ascii="Times New Roman" w:eastAsia="Calibri" w:hAnsi="Times New Roman" w:cs="Times New Roman"/>
          <w:sz w:val="28"/>
          <w:szCs w:val="28"/>
          <w:lang w:eastAsia="ru-RU"/>
        </w:rPr>
        <w:t xml:space="preserve"> тыс. рублей.</w:t>
      </w:r>
    </w:p>
    <w:p w:rsidR="005F4955" w:rsidRPr="006C7E75" w:rsidRDefault="005F4955" w:rsidP="005F4955">
      <w:pPr>
        <w:spacing w:after="0" w:line="240" w:lineRule="auto"/>
        <w:jc w:val="center"/>
        <w:rPr>
          <w:rFonts w:ascii="Times New Roman" w:eastAsia="Calibri" w:hAnsi="Times New Roman" w:cs="Times New Roman"/>
          <w:sz w:val="28"/>
          <w:szCs w:val="28"/>
          <w:lang w:eastAsia="ru-RU"/>
        </w:rPr>
      </w:pPr>
    </w:p>
    <w:p w:rsidR="005F4955" w:rsidRPr="006C7E75" w:rsidRDefault="005F4955">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5F4955" w:rsidRPr="006C7E75" w:rsidRDefault="005F4955" w:rsidP="005F4955">
      <w:pPr>
        <w:spacing w:after="0" w:line="240" w:lineRule="auto"/>
        <w:jc w:val="center"/>
        <w:rPr>
          <w:rFonts w:ascii="Times New Roman" w:eastAsia="Calibri" w:hAnsi="Times New Roman" w:cs="Times New Roman"/>
          <w:sz w:val="28"/>
          <w:szCs w:val="28"/>
          <w:lang w:eastAsia="ru-RU"/>
        </w:rPr>
        <w:sectPr w:rsidR="005F4955" w:rsidRPr="006C7E75" w:rsidSect="005F4955">
          <w:pgSz w:w="11906" w:h="16838" w:code="9"/>
          <w:pgMar w:top="1134" w:right="851" w:bottom="992" w:left="1701" w:header="709" w:footer="709" w:gutter="0"/>
          <w:cols w:space="708"/>
          <w:docGrid w:linePitch="360"/>
        </w:sectPr>
      </w:pPr>
    </w:p>
    <w:p w:rsidR="005F4955" w:rsidRPr="006C7E75" w:rsidRDefault="005F4955" w:rsidP="005F4955">
      <w:pPr>
        <w:spacing w:after="0" w:line="240" w:lineRule="auto"/>
        <w:ind w:left="9639"/>
        <w:rPr>
          <w:rFonts w:ascii="Times New Roman" w:eastAsia="Times New Roman" w:hAnsi="Times New Roman" w:cs="Times New Roman"/>
          <w:sz w:val="24"/>
          <w:szCs w:val="24"/>
          <w:lang w:eastAsia="ru-RU"/>
        </w:rPr>
      </w:pPr>
      <w:r w:rsidRPr="006C7E75">
        <w:rPr>
          <w:rFonts w:ascii="Times New Roman" w:eastAsia="Times New Roman" w:hAnsi="Times New Roman" w:cs="Times New Roman"/>
          <w:sz w:val="28"/>
          <w:szCs w:val="24"/>
          <w:lang w:eastAsia="ru-RU"/>
        </w:rPr>
        <w:lastRenderedPageBreak/>
        <w:t xml:space="preserve">Приложение 1 </w:t>
      </w:r>
      <w:r w:rsidRPr="006C7E75">
        <w:rPr>
          <w:rFonts w:ascii="Times New Roman" w:eastAsia="Times New Roman" w:hAnsi="Times New Roman" w:cs="Times New Roman"/>
          <w:sz w:val="28"/>
          <w:szCs w:val="24"/>
          <w:lang w:eastAsia="ru-RU"/>
        </w:rPr>
        <w:br/>
        <w:t>к подпрограмме 4 «Обеспечение жизнедеятельности образовательных учреждений»  муниципальной</w:t>
      </w:r>
      <w:r w:rsidRPr="006C7E75">
        <w:rPr>
          <w:rFonts w:ascii="Times New Roman" w:eastAsia="Times New Roman" w:hAnsi="Times New Roman" w:cs="Times New Roman"/>
          <w:sz w:val="28"/>
          <w:szCs w:val="24"/>
          <w:lang w:eastAsia="ru-RU"/>
        </w:rPr>
        <w:br/>
        <w:t>программы «Развитие образования»</w:t>
      </w:r>
    </w:p>
    <w:p w:rsidR="00174FFF" w:rsidRPr="006C7E75" w:rsidRDefault="00174FFF" w:rsidP="005F4955">
      <w:pPr>
        <w:spacing w:after="0" w:line="240" w:lineRule="auto"/>
        <w:jc w:val="center"/>
        <w:rPr>
          <w:rFonts w:ascii="Times New Roman" w:eastAsia="Calibri" w:hAnsi="Times New Roman" w:cs="Times New Roman"/>
          <w:sz w:val="28"/>
          <w:szCs w:val="28"/>
          <w:lang w:eastAsia="ru-RU"/>
        </w:rPr>
      </w:pPr>
    </w:p>
    <w:p w:rsidR="005F4955" w:rsidRPr="006C7E75" w:rsidRDefault="005F4955" w:rsidP="005F4955">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целевых индикаторов подпрограммы</w:t>
      </w:r>
    </w:p>
    <w:p w:rsidR="005F4955" w:rsidRPr="006C7E7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134" w:type="dxa"/>
        <w:tblLook w:val="04A0"/>
      </w:tblPr>
      <w:tblGrid>
        <w:gridCol w:w="906"/>
        <w:gridCol w:w="7408"/>
        <w:gridCol w:w="1292"/>
        <w:gridCol w:w="1842"/>
        <w:gridCol w:w="851"/>
        <w:gridCol w:w="850"/>
        <w:gridCol w:w="142"/>
        <w:gridCol w:w="851"/>
        <w:gridCol w:w="992"/>
      </w:tblGrid>
      <w:tr w:rsidR="005F4955" w:rsidRPr="006C7E75" w:rsidTr="00275957">
        <w:trPr>
          <w:trHeight w:val="510"/>
        </w:trPr>
        <w:tc>
          <w:tcPr>
            <w:tcW w:w="906" w:type="dxa"/>
            <w:vMerge w:val="restart"/>
            <w:vAlign w:val="center"/>
            <w:hideMark/>
          </w:tcPr>
          <w:p w:rsidR="005F4955" w:rsidRPr="006C7E75" w:rsidRDefault="005F4955" w:rsidP="0027595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 xml:space="preserve">№ </w:t>
            </w:r>
            <w:proofErr w:type="spellStart"/>
            <w:proofErr w:type="gramStart"/>
            <w:r w:rsidRPr="006C7E75">
              <w:rPr>
                <w:rFonts w:ascii="Times New Roman" w:eastAsia="Calibri" w:hAnsi="Times New Roman" w:cs="Times New Roman"/>
                <w:sz w:val="24"/>
                <w:szCs w:val="28"/>
                <w:lang w:eastAsia="ru-RU"/>
              </w:rPr>
              <w:t>п</w:t>
            </w:r>
            <w:proofErr w:type="spellEnd"/>
            <w:proofErr w:type="gramEnd"/>
            <w:r w:rsidRPr="006C7E75">
              <w:rPr>
                <w:rFonts w:ascii="Times New Roman" w:eastAsia="Calibri" w:hAnsi="Times New Roman" w:cs="Times New Roman"/>
                <w:sz w:val="24"/>
                <w:szCs w:val="28"/>
                <w:lang w:eastAsia="ru-RU"/>
              </w:rPr>
              <w:t>/</w:t>
            </w:r>
            <w:proofErr w:type="spellStart"/>
            <w:r w:rsidRPr="006C7E75">
              <w:rPr>
                <w:rFonts w:ascii="Times New Roman" w:eastAsia="Calibri" w:hAnsi="Times New Roman" w:cs="Times New Roman"/>
                <w:sz w:val="24"/>
                <w:szCs w:val="28"/>
                <w:lang w:eastAsia="ru-RU"/>
              </w:rPr>
              <w:t>п</w:t>
            </w:r>
            <w:proofErr w:type="spellEnd"/>
          </w:p>
        </w:tc>
        <w:tc>
          <w:tcPr>
            <w:tcW w:w="7408" w:type="dxa"/>
            <w:vMerge w:val="restart"/>
            <w:vAlign w:val="center"/>
            <w:hideMark/>
          </w:tcPr>
          <w:p w:rsidR="005F4955" w:rsidRPr="006C7E75" w:rsidRDefault="005F4955" w:rsidP="0027595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F4955" w:rsidRPr="006C7E75" w:rsidRDefault="005F4955" w:rsidP="0027595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Единица измерения</w:t>
            </w:r>
          </w:p>
        </w:tc>
        <w:tc>
          <w:tcPr>
            <w:tcW w:w="1842" w:type="dxa"/>
            <w:vMerge w:val="restart"/>
            <w:vAlign w:val="center"/>
            <w:hideMark/>
          </w:tcPr>
          <w:p w:rsidR="005F4955" w:rsidRPr="006C7E75" w:rsidRDefault="005F4955" w:rsidP="00275957">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Источник информации</w:t>
            </w:r>
          </w:p>
        </w:tc>
        <w:tc>
          <w:tcPr>
            <w:tcW w:w="851" w:type="dxa"/>
            <w:vMerge w:val="restart"/>
            <w:vAlign w:val="center"/>
            <w:hideMark/>
          </w:tcPr>
          <w:p w:rsidR="005F4955" w:rsidRPr="006C7E75" w:rsidRDefault="005F4955" w:rsidP="008F5A4E">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8F5A4E" w:rsidRPr="006C7E75">
              <w:rPr>
                <w:rFonts w:ascii="Times New Roman" w:eastAsia="Calibri" w:hAnsi="Times New Roman" w:cs="Times New Roman"/>
                <w:sz w:val="24"/>
                <w:szCs w:val="28"/>
                <w:lang w:eastAsia="ru-RU"/>
              </w:rPr>
              <w:t>4</w:t>
            </w:r>
            <w:r w:rsidR="00AB6E30" w:rsidRPr="006C7E75">
              <w:rPr>
                <w:rFonts w:ascii="Times New Roman" w:eastAsia="Calibri" w:hAnsi="Times New Roman" w:cs="Times New Roman"/>
                <w:sz w:val="24"/>
                <w:szCs w:val="28"/>
                <w:lang w:eastAsia="ru-RU"/>
              </w:rPr>
              <w:t xml:space="preserve"> </w:t>
            </w:r>
            <w:r w:rsidRPr="006C7E75">
              <w:rPr>
                <w:rFonts w:ascii="Times New Roman" w:eastAsia="Calibri" w:hAnsi="Times New Roman" w:cs="Times New Roman"/>
                <w:sz w:val="24"/>
                <w:szCs w:val="28"/>
                <w:lang w:eastAsia="ru-RU"/>
              </w:rPr>
              <w:t>год</w:t>
            </w:r>
          </w:p>
        </w:tc>
        <w:tc>
          <w:tcPr>
            <w:tcW w:w="850" w:type="dxa"/>
            <w:vMerge w:val="restart"/>
            <w:vAlign w:val="center"/>
            <w:hideMark/>
          </w:tcPr>
          <w:p w:rsidR="005F4955" w:rsidRPr="006C7E75" w:rsidRDefault="005F4955" w:rsidP="008F5A4E">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8F5A4E" w:rsidRPr="006C7E75">
              <w:rPr>
                <w:rFonts w:ascii="Times New Roman" w:eastAsia="Calibri" w:hAnsi="Times New Roman" w:cs="Times New Roman"/>
                <w:sz w:val="24"/>
                <w:szCs w:val="28"/>
                <w:lang w:eastAsia="ru-RU"/>
              </w:rPr>
              <w:t>5</w:t>
            </w:r>
            <w:r w:rsidRPr="006C7E75">
              <w:rPr>
                <w:rFonts w:ascii="Times New Roman" w:eastAsia="Calibri" w:hAnsi="Times New Roman" w:cs="Times New Roman"/>
                <w:sz w:val="24"/>
                <w:szCs w:val="28"/>
                <w:lang w:eastAsia="ru-RU"/>
              </w:rPr>
              <w:t xml:space="preserve"> год</w:t>
            </w:r>
          </w:p>
        </w:tc>
        <w:tc>
          <w:tcPr>
            <w:tcW w:w="993" w:type="dxa"/>
            <w:gridSpan w:val="2"/>
            <w:vMerge w:val="restart"/>
            <w:vAlign w:val="center"/>
            <w:hideMark/>
          </w:tcPr>
          <w:p w:rsidR="005F4955" w:rsidRPr="006C7E75" w:rsidRDefault="005F4955" w:rsidP="008F5A4E">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8F5A4E" w:rsidRPr="006C7E75">
              <w:rPr>
                <w:rFonts w:ascii="Times New Roman" w:eastAsia="Calibri" w:hAnsi="Times New Roman" w:cs="Times New Roman"/>
                <w:sz w:val="24"/>
                <w:szCs w:val="28"/>
                <w:lang w:eastAsia="ru-RU"/>
              </w:rPr>
              <w:t>6</w:t>
            </w:r>
            <w:r w:rsidR="00AB6E30" w:rsidRPr="006C7E75">
              <w:rPr>
                <w:rFonts w:ascii="Times New Roman" w:eastAsia="Calibri" w:hAnsi="Times New Roman" w:cs="Times New Roman"/>
                <w:sz w:val="24"/>
                <w:szCs w:val="28"/>
                <w:lang w:eastAsia="ru-RU"/>
              </w:rPr>
              <w:t xml:space="preserve"> </w:t>
            </w:r>
            <w:r w:rsidRPr="006C7E75">
              <w:rPr>
                <w:rFonts w:ascii="Times New Roman" w:eastAsia="Calibri" w:hAnsi="Times New Roman" w:cs="Times New Roman"/>
                <w:sz w:val="24"/>
                <w:szCs w:val="28"/>
                <w:lang w:eastAsia="ru-RU"/>
              </w:rPr>
              <w:t>год</w:t>
            </w:r>
          </w:p>
        </w:tc>
        <w:tc>
          <w:tcPr>
            <w:tcW w:w="992" w:type="dxa"/>
            <w:vMerge w:val="restart"/>
            <w:vAlign w:val="center"/>
            <w:hideMark/>
          </w:tcPr>
          <w:p w:rsidR="005F4955" w:rsidRPr="006C7E75" w:rsidRDefault="005F4955" w:rsidP="008F5A4E">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202</w:t>
            </w:r>
            <w:r w:rsidR="008F5A4E" w:rsidRPr="006C7E75">
              <w:rPr>
                <w:rFonts w:ascii="Times New Roman" w:eastAsia="Calibri" w:hAnsi="Times New Roman" w:cs="Times New Roman"/>
                <w:sz w:val="24"/>
                <w:szCs w:val="28"/>
                <w:lang w:eastAsia="ru-RU"/>
              </w:rPr>
              <w:t>7</w:t>
            </w:r>
            <w:r w:rsidRPr="006C7E75">
              <w:rPr>
                <w:rFonts w:ascii="Times New Roman" w:eastAsia="Calibri" w:hAnsi="Times New Roman" w:cs="Times New Roman"/>
                <w:sz w:val="24"/>
                <w:szCs w:val="28"/>
                <w:lang w:eastAsia="ru-RU"/>
              </w:rPr>
              <w:t xml:space="preserve"> год</w:t>
            </w:r>
          </w:p>
        </w:tc>
      </w:tr>
      <w:tr w:rsidR="005F4955" w:rsidRPr="006C7E75" w:rsidTr="005F4955">
        <w:trPr>
          <w:trHeight w:val="509"/>
        </w:trPr>
        <w:tc>
          <w:tcPr>
            <w:tcW w:w="906"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r>
      <w:tr w:rsidR="005F4955" w:rsidRPr="006C7E75" w:rsidTr="005F4955">
        <w:trPr>
          <w:trHeight w:val="509"/>
        </w:trPr>
        <w:tc>
          <w:tcPr>
            <w:tcW w:w="906"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6C7E7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6C7E75" w:rsidRDefault="005F4955" w:rsidP="005F4955">
            <w:pPr>
              <w:jc w:val="center"/>
              <w:rPr>
                <w:rFonts w:ascii="Times New Roman" w:eastAsia="Calibri" w:hAnsi="Times New Roman" w:cs="Times New Roman"/>
                <w:sz w:val="24"/>
                <w:szCs w:val="28"/>
                <w:lang w:eastAsia="ru-RU"/>
              </w:rPr>
            </w:pPr>
          </w:p>
        </w:tc>
      </w:tr>
      <w:tr w:rsidR="005F4955" w:rsidRPr="006C7E75" w:rsidTr="005F4955">
        <w:trPr>
          <w:trHeight w:val="809"/>
        </w:trPr>
        <w:tc>
          <w:tcPr>
            <w:tcW w:w="15134" w:type="dxa"/>
            <w:gridSpan w:val="9"/>
            <w:hideMark/>
          </w:tcPr>
          <w:p w:rsidR="005F4955" w:rsidRPr="006C7E75" w:rsidRDefault="005F4955" w:rsidP="00642926">
            <w:pP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 xml:space="preserve">Цель: </w:t>
            </w:r>
            <w:r w:rsidR="00836AA2" w:rsidRPr="006C7E75">
              <w:rPr>
                <w:rFonts w:ascii="Times New Roman" w:eastAsia="Calibri" w:hAnsi="Times New Roman" w:cs="Times New Roman"/>
                <w:sz w:val="24"/>
                <w:szCs w:val="28"/>
                <w:lang w:eastAsia="ru-RU"/>
              </w:rPr>
              <w:t>Обеспечение безопасных условий жизнедеятельности образовательных учреждений, сохранения здоровья детей, работников учреждений,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 обеспечение антитеррористической безопасности</w:t>
            </w:r>
          </w:p>
        </w:tc>
      </w:tr>
      <w:tr w:rsidR="005F4955" w:rsidRPr="006C7E75" w:rsidTr="005F4955">
        <w:trPr>
          <w:trHeight w:val="537"/>
        </w:trPr>
        <w:tc>
          <w:tcPr>
            <w:tcW w:w="15134" w:type="dxa"/>
            <w:gridSpan w:val="9"/>
            <w:hideMark/>
          </w:tcPr>
          <w:p w:rsidR="005F4955" w:rsidRPr="006C7E75" w:rsidRDefault="005F4955" w:rsidP="005F4955">
            <w:pP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Задача №1</w:t>
            </w:r>
            <w:proofErr w:type="gramStart"/>
            <w:r w:rsidRPr="006C7E75">
              <w:rPr>
                <w:rFonts w:ascii="Times New Roman" w:eastAsia="Calibri" w:hAnsi="Times New Roman" w:cs="Times New Roman"/>
                <w:sz w:val="24"/>
                <w:szCs w:val="28"/>
                <w:lang w:eastAsia="ru-RU"/>
              </w:rPr>
              <w:t xml:space="preserve"> </w:t>
            </w:r>
            <w:r w:rsidR="00642926" w:rsidRPr="006C7E75">
              <w:rPr>
                <w:rFonts w:ascii="Times New Roman" w:eastAsia="Calibri" w:hAnsi="Times New Roman" w:cs="Times New Roman"/>
                <w:sz w:val="24"/>
                <w:szCs w:val="28"/>
                <w:lang w:eastAsia="ru-RU"/>
              </w:rPr>
              <w:t>О</w:t>
            </w:r>
            <w:proofErr w:type="gramEnd"/>
            <w:r w:rsidR="00642926" w:rsidRPr="006C7E75">
              <w:rPr>
                <w:rFonts w:ascii="Times New Roman" w:eastAsia="Calibri" w:hAnsi="Times New Roman" w:cs="Times New Roman"/>
                <w:sz w:val="24"/>
                <w:szCs w:val="28"/>
                <w:lang w:eastAsia="ru-RU"/>
              </w:rPr>
              <w:t>беспечить приведение условий осуществления образовательного процесса в соответствие с современными требованиями и нормами</w:t>
            </w:r>
          </w:p>
        </w:tc>
      </w:tr>
      <w:tr w:rsidR="005F4955" w:rsidRPr="006C7E75" w:rsidTr="005F4955">
        <w:trPr>
          <w:trHeight w:val="1366"/>
        </w:trPr>
        <w:tc>
          <w:tcPr>
            <w:tcW w:w="906" w:type="dxa"/>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1.1</w:t>
            </w:r>
          </w:p>
        </w:tc>
        <w:tc>
          <w:tcPr>
            <w:tcW w:w="7408" w:type="dxa"/>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1292" w:type="dxa"/>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w:t>
            </w:r>
          </w:p>
        </w:tc>
        <w:tc>
          <w:tcPr>
            <w:tcW w:w="1842" w:type="dxa"/>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6C7E75" w:rsidRDefault="007D76A0"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40</w:t>
            </w:r>
          </w:p>
        </w:tc>
        <w:tc>
          <w:tcPr>
            <w:tcW w:w="992" w:type="dxa"/>
            <w:gridSpan w:val="2"/>
            <w:vAlign w:val="center"/>
            <w:hideMark/>
          </w:tcPr>
          <w:p w:rsidR="005F4955" w:rsidRPr="006C7E75" w:rsidRDefault="007D76A0"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40</w:t>
            </w:r>
          </w:p>
        </w:tc>
        <w:tc>
          <w:tcPr>
            <w:tcW w:w="851" w:type="dxa"/>
            <w:vAlign w:val="center"/>
            <w:hideMark/>
          </w:tcPr>
          <w:p w:rsidR="005F4955" w:rsidRPr="006C7E75" w:rsidRDefault="007D76A0"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40</w:t>
            </w:r>
          </w:p>
        </w:tc>
        <w:tc>
          <w:tcPr>
            <w:tcW w:w="992" w:type="dxa"/>
            <w:vAlign w:val="center"/>
            <w:hideMark/>
          </w:tcPr>
          <w:p w:rsidR="005F4955" w:rsidRPr="006C7E75" w:rsidRDefault="007D76A0"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40</w:t>
            </w:r>
          </w:p>
        </w:tc>
      </w:tr>
      <w:tr w:rsidR="005F4955" w:rsidRPr="006C7E75" w:rsidTr="005F4955">
        <w:trPr>
          <w:trHeight w:val="1415"/>
        </w:trPr>
        <w:tc>
          <w:tcPr>
            <w:tcW w:w="906" w:type="dxa"/>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1.2</w:t>
            </w:r>
          </w:p>
        </w:tc>
        <w:tc>
          <w:tcPr>
            <w:tcW w:w="7408" w:type="dxa"/>
            <w:hideMark/>
          </w:tcPr>
          <w:p w:rsidR="005F4955" w:rsidRPr="006C7E75" w:rsidRDefault="005F4955" w:rsidP="005F4955">
            <w:pPr>
              <w:jc w:val="center"/>
              <w:rPr>
                <w:rFonts w:ascii="Times New Roman" w:eastAsia="Calibri" w:hAnsi="Times New Roman" w:cs="Times New Roman"/>
                <w:sz w:val="24"/>
                <w:szCs w:val="28"/>
                <w:lang w:eastAsia="ru-RU"/>
              </w:rPr>
            </w:pPr>
            <w:proofErr w:type="gramStart"/>
            <w:r w:rsidRPr="006C7E7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6C7E75">
              <w:rPr>
                <w:rFonts w:ascii="Times New Roman" w:eastAsia="Calibri" w:hAnsi="Times New Roman" w:cs="Times New Roman"/>
                <w:sz w:val="24"/>
                <w:szCs w:val="28"/>
                <w:lang w:eastAsia="ru-RU"/>
              </w:rPr>
              <w:t>электробезопасности</w:t>
            </w:r>
            <w:proofErr w:type="spellEnd"/>
            <w:r w:rsidRPr="006C7E75">
              <w:rPr>
                <w:rFonts w:ascii="Times New Roman" w:eastAsia="Calibri" w:hAnsi="Times New Roman" w:cs="Times New Roman"/>
                <w:sz w:val="24"/>
                <w:szCs w:val="28"/>
                <w:lang w:eastAsia="ru-RU"/>
              </w:rPr>
              <w:t xml:space="preserve">, требований санитарных правил и норм </w:t>
            </w:r>
            <w:proofErr w:type="gramEnd"/>
          </w:p>
        </w:tc>
        <w:tc>
          <w:tcPr>
            <w:tcW w:w="1292" w:type="dxa"/>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w:t>
            </w:r>
          </w:p>
        </w:tc>
        <w:tc>
          <w:tcPr>
            <w:tcW w:w="1842" w:type="dxa"/>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c>
          <w:tcPr>
            <w:tcW w:w="992" w:type="dxa"/>
            <w:gridSpan w:val="2"/>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c>
          <w:tcPr>
            <w:tcW w:w="851" w:type="dxa"/>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c>
          <w:tcPr>
            <w:tcW w:w="992" w:type="dxa"/>
            <w:vAlign w:val="center"/>
            <w:hideMark/>
          </w:tcPr>
          <w:p w:rsidR="005F4955" w:rsidRPr="006C7E75" w:rsidRDefault="005F4955" w:rsidP="005F4955">
            <w:pPr>
              <w:jc w:val="center"/>
              <w:rPr>
                <w:rFonts w:ascii="Times New Roman" w:eastAsia="Calibri" w:hAnsi="Times New Roman" w:cs="Times New Roman"/>
                <w:sz w:val="24"/>
                <w:szCs w:val="28"/>
                <w:lang w:eastAsia="ru-RU"/>
              </w:rPr>
            </w:pPr>
            <w:r w:rsidRPr="006C7E75">
              <w:rPr>
                <w:rFonts w:ascii="Times New Roman" w:eastAsia="Calibri" w:hAnsi="Times New Roman" w:cs="Times New Roman"/>
                <w:sz w:val="24"/>
                <w:szCs w:val="28"/>
                <w:lang w:eastAsia="ru-RU"/>
              </w:rPr>
              <w:t>100</w:t>
            </w:r>
          </w:p>
        </w:tc>
      </w:tr>
    </w:tbl>
    <w:p w:rsidR="005F4955" w:rsidRPr="006C7E75" w:rsidRDefault="005F4955" w:rsidP="005F4955">
      <w:pPr>
        <w:spacing w:after="0" w:line="240" w:lineRule="auto"/>
        <w:jc w:val="center"/>
        <w:rPr>
          <w:rFonts w:ascii="Times New Roman" w:eastAsia="Calibri" w:hAnsi="Times New Roman" w:cs="Times New Roman"/>
          <w:sz w:val="28"/>
          <w:szCs w:val="28"/>
          <w:lang w:eastAsia="ru-RU"/>
        </w:rPr>
      </w:pPr>
    </w:p>
    <w:p w:rsidR="005F4955" w:rsidRPr="006C7E75" w:rsidRDefault="005F4955">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5F4955" w:rsidRPr="006C7E75" w:rsidRDefault="005F4955" w:rsidP="005F4955">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2</w:t>
      </w:r>
    </w:p>
    <w:p w:rsidR="005F4955" w:rsidRPr="006C7E75" w:rsidRDefault="005F4955" w:rsidP="005F4955">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 подпрограмме 4 «Обеспечение жизнедеятельности образовательных учреждений района» муниципальной программы «Развитие образования»</w:t>
      </w:r>
    </w:p>
    <w:p w:rsidR="005F4955" w:rsidRPr="006C7E75" w:rsidRDefault="005F4955" w:rsidP="005F4955">
      <w:pPr>
        <w:spacing w:after="0" w:line="240" w:lineRule="auto"/>
        <w:ind w:left="9639"/>
        <w:rPr>
          <w:rFonts w:ascii="Times New Roman" w:eastAsia="Calibri" w:hAnsi="Times New Roman" w:cs="Times New Roman"/>
          <w:sz w:val="28"/>
          <w:szCs w:val="28"/>
          <w:lang w:eastAsia="ru-RU"/>
        </w:rPr>
      </w:pPr>
    </w:p>
    <w:p w:rsidR="005F4955" w:rsidRPr="006C7E75" w:rsidRDefault="005F4955" w:rsidP="005F4955">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мероприятий подпрограммы</w:t>
      </w:r>
    </w:p>
    <w:p w:rsidR="005F4955" w:rsidRPr="006C7E7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134" w:type="dxa"/>
        <w:tblLayout w:type="fixed"/>
        <w:tblLook w:val="04A0"/>
      </w:tblPr>
      <w:tblGrid>
        <w:gridCol w:w="665"/>
        <w:gridCol w:w="4065"/>
        <w:gridCol w:w="1541"/>
        <w:gridCol w:w="787"/>
        <w:gridCol w:w="606"/>
        <w:gridCol w:w="1127"/>
        <w:gridCol w:w="618"/>
        <w:gridCol w:w="996"/>
        <w:gridCol w:w="916"/>
        <w:gridCol w:w="916"/>
        <w:gridCol w:w="837"/>
        <w:gridCol w:w="1016"/>
        <w:gridCol w:w="1044"/>
      </w:tblGrid>
      <w:tr w:rsidR="005F4955" w:rsidRPr="006C7E75" w:rsidTr="00B332CE">
        <w:trPr>
          <w:trHeight w:val="385"/>
        </w:trPr>
        <w:tc>
          <w:tcPr>
            <w:tcW w:w="665" w:type="dxa"/>
            <w:vMerge w:val="restart"/>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w:t>
            </w:r>
            <w:proofErr w:type="spellEnd"/>
            <w:proofErr w:type="gramEnd"/>
            <w:r w:rsidRPr="006C7E75">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w:t>
            </w:r>
            <w:proofErr w:type="spellEnd"/>
          </w:p>
        </w:tc>
        <w:tc>
          <w:tcPr>
            <w:tcW w:w="4065" w:type="dxa"/>
            <w:vMerge w:val="restart"/>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Наименование программы, подпрограммы</w:t>
            </w:r>
          </w:p>
        </w:tc>
        <w:tc>
          <w:tcPr>
            <w:tcW w:w="1541" w:type="dxa"/>
            <w:vMerge w:val="restart"/>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3138" w:type="dxa"/>
            <w:gridSpan w:val="4"/>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Код бюджетной классификации</w:t>
            </w:r>
          </w:p>
        </w:tc>
        <w:tc>
          <w:tcPr>
            <w:tcW w:w="4681" w:type="dxa"/>
            <w:gridSpan w:val="5"/>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Расходы (тыс. руб.), годы</w:t>
            </w:r>
          </w:p>
        </w:tc>
        <w:tc>
          <w:tcPr>
            <w:tcW w:w="1044" w:type="dxa"/>
            <w:vMerge w:val="restart"/>
            <w:vAlign w:val="center"/>
            <w:hideMark/>
          </w:tcPr>
          <w:p w:rsidR="005F4955" w:rsidRPr="00B332CE" w:rsidRDefault="005F4955" w:rsidP="00275957">
            <w:pPr>
              <w:jc w:val="center"/>
              <w:rPr>
                <w:rFonts w:ascii="Times New Roman" w:eastAsia="Calibri" w:hAnsi="Times New Roman" w:cs="Times New Roman"/>
                <w:sz w:val="14"/>
                <w:szCs w:val="24"/>
                <w:lang w:eastAsia="ru-RU"/>
              </w:rPr>
            </w:pPr>
            <w:r w:rsidRPr="00B332CE">
              <w:rPr>
                <w:rFonts w:ascii="Times New Roman" w:eastAsia="Calibri" w:hAnsi="Times New Roman" w:cs="Times New Roman"/>
                <w:sz w:val="14"/>
                <w:szCs w:val="24"/>
                <w:lang w:eastAsia="ru-RU"/>
              </w:rPr>
              <w:t xml:space="preserve">Ожидаемый результат от реализации подпрограммного мероприятия </w:t>
            </w:r>
            <w:r w:rsidRPr="00B332CE">
              <w:rPr>
                <w:rFonts w:ascii="Times New Roman" w:eastAsia="Calibri" w:hAnsi="Times New Roman" w:cs="Times New Roman"/>
                <w:sz w:val="14"/>
                <w:szCs w:val="24"/>
                <w:lang w:eastAsia="ru-RU"/>
              </w:rPr>
              <w:br/>
              <w:t>(в натуральном выражении)</w:t>
            </w:r>
          </w:p>
        </w:tc>
      </w:tr>
      <w:tr w:rsidR="005F4955" w:rsidRPr="006C7E75" w:rsidTr="00B332CE">
        <w:trPr>
          <w:trHeight w:val="867"/>
        </w:trPr>
        <w:tc>
          <w:tcPr>
            <w:tcW w:w="665" w:type="dxa"/>
            <w:vMerge/>
            <w:vAlign w:val="center"/>
            <w:hideMark/>
          </w:tcPr>
          <w:p w:rsidR="005F4955" w:rsidRPr="006C7E75" w:rsidRDefault="005F4955" w:rsidP="00275957">
            <w:pPr>
              <w:jc w:val="center"/>
              <w:rPr>
                <w:rFonts w:ascii="Times New Roman" w:eastAsia="Calibri" w:hAnsi="Times New Roman" w:cs="Times New Roman"/>
                <w:sz w:val="24"/>
                <w:szCs w:val="24"/>
                <w:lang w:eastAsia="ru-RU"/>
              </w:rPr>
            </w:pPr>
          </w:p>
        </w:tc>
        <w:tc>
          <w:tcPr>
            <w:tcW w:w="4065" w:type="dxa"/>
            <w:vMerge/>
            <w:vAlign w:val="center"/>
            <w:hideMark/>
          </w:tcPr>
          <w:p w:rsidR="005F4955" w:rsidRPr="006C7E75" w:rsidRDefault="005F4955" w:rsidP="00275957">
            <w:pPr>
              <w:jc w:val="center"/>
              <w:rPr>
                <w:rFonts w:ascii="Times New Roman" w:eastAsia="Calibri" w:hAnsi="Times New Roman" w:cs="Times New Roman"/>
                <w:sz w:val="24"/>
                <w:szCs w:val="24"/>
                <w:lang w:eastAsia="ru-RU"/>
              </w:rPr>
            </w:pPr>
          </w:p>
        </w:tc>
        <w:tc>
          <w:tcPr>
            <w:tcW w:w="1541" w:type="dxa"/>
            <w:vMerge/>
            <w:vAlign w:val="center"/>
            <w:hideMark/>
          </w:tcPr>
          <w:p w:rsidR="005F4955" w:rsidRPr="006C7E75" w:rsidRDefault="005F4955" w:rsidP="00275957">
            <w:pPr>
              <w:jc w:val="center"/>
              <w:rPr>
                <w:rFonts w:ascii="Times New Roman" w:eastAsia="Calibri" w:hAnsi="Times New Roman" w:cs="Times New Roman"/>
                <w:sz w:val="24"/>
                <w:szCs w:val="24"/>
                <w:lang w:eastAsia="ru-RU"/>
              </w:rPr>
            </w:pPr>
          </w:p>
        </w:tc>
        <w:tc>
          <w:tcPr>
            <w:tcW w:w="787" w:type="dxa"/>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606" w:type="dxa"/>
            <w:vAlign w:val="center"/>
            <w:hideMark/>
          </w:tcPr>
          <w:p w:rsidR="005F4955" w:rsidRPr="006C7E75" w:rsidRDefault="005F4955" w:rsidP="00275957">
            <w:pPr>
              <w:jc w:val="center"/>
              <w:rPr>
                <w:rFonts w:ascii="Times New Roman" w:eastAsia="Calibri" w:hAnsi="Times New Roman" w:cs="Times New Roman"/>
                <w:sz w:val="24"/>
                <w:szCs w:val="24"/>
                <w:lang w:eastAsia="ru-RU"/>
              </w:rPr>
            </w:pPr>
            <w:proofErr w:type="spellStart"/>
            <w:r w:rsidRPr="006C7E75">
              <w:rPr>
                <w:rFonts w:ascii="Times New Roman" w:eastAsia="Calibri" w:hAnsi="Times New Roman" w:cs="Times New Roman"/>
                <w:sz w:val="24"/>
                <w:szCs w:val="24"/>
                <w:lang w:eastAsia="ru-RU"/>
              </w:rPr>
              <w:t>Рз</w:t>
            </w:r>
            <w:proofErr w:type="spellEnd"/>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Пр</w:t>
            </w:r>
            <w:proofErr w:type="spellEnd"/>
            <w:proofErr w:type="gramEnd"/>
          </w:p>
        </w:tc>
        <w:tc>
          <w:tcPr>
            <w:tcW w:w="1127" w:type="dxa"/>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ЦСР</w:t>
            </w:r>
          </w:p>
        </w:tc>
        <w:tc>
          <w:tcPr>
            <w:tcW w:w="618" w:type="dxa"/>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ВР</w:t>
            </w:r>
          </w:p>
        </w:tc>
        <w:tc>
          <w:tcPr>
            <w:tcW w:w="996" w:type="dxa"/>
            <w:vAlign w:val="center"/>
            <w:hideMark/>
          </w:tcPr>
          <w:p w:rsidR="005F4955" w:rsidRPr="006C7E75" w:rsidRDefault="005F4955" w:rsidP="008F5A4E">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8F5A4E" w:rsidRPr="006C7E75">
              <w:rPr>
                <w:rFonts w:ascii="Times New Roman" w:eastAsia="Calibri" w:hAnsi="Times New Roman" w:cs="Times New Roman"/>
                <w:sz w:val="24"/>
                <w:szCs w:val="24"/>
                <w:lang w:eastAsia="ru-RU"/>
              </w:rPr>
              <w:t>4</w:t>
            </w:r>
          </w:p>
        </w:tc>
        <w:tc>
          <w:tcPr>
            <w:tcW w:w="916" w:type="dxa"/>
            <w:vAlign w:val="center"/>
            <w:hideMark/>
          </w:tcPr>
          <w:p w:rsidR="005F4955" w:rsidRPr="006C7E75" w:rsidRDefault="005F4955" w:rsidP="008F5A4E">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8F5A4E" w:rsidRPr="006C7E75">
              <w:rPr>
                <w:rFonts w:ascii="Times New Roman" w:eastAsia="Calibri" w:hAnsi="Times New Roman" w:cs="Times New Roman"/>
                <w:sz w:val="24"/>
                <w:szCs w:val="24"/>
                <w:lang w:eastAsia="ru-RU"/>
              </w:rPr>
              <w:t>5</w:t>
            </w:r>
          </w:p>
        </w:tc>
        <w:tc>
          <w:tcPr>
            <w:tcW w:w="916" w:type="dxa"/>
            <w:vAlign w:val="center"/>
            <w:hideMark/>
          </w:tcPr>
          <w:p w:rsidR="005F4955" w:rsidRPr="006C7E75" w:rsidRDefault="005F4955" w:rsidP="008F5A4E">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8F5A4E" w:rsidRPr="006C7E75">
              <w:rPr>
                <w:rFonts w:ascii="Times New Roman" w:eastAsia="Calibri" w:hAnsi="Times New Roman" w:cs="Times New Roman"/>
                <w:sz w:val="24"/>
                <w:szCs w:val="24"/>
                <w:lang w:eastAsia="ru-RU"/>
              </w:rPr>
              <w:t>6</w:t>
            </w:r>
          </w:p>
        </w:tc>
        <w:tc>
          <w:tcPr>
            <w:tcW w:w="837" w:type="dxa"/>
            <w:vAlign w:val="center"/>
            <w:hideMark/>
          </w:tcPr>
          <w:p w:rsidR="005F4955" w:rsidRPr="006C7E75" w:rsidRDefault="005F4955" w:rsidP="008F5A4E">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8F5A4E" w:rsidRPr="006C7E75">
              <w:rPr>
                <w:rFonts w:ascii="Times New Roman" w:eastAsia="Calibri" w:hAnsi="Times New Roman" w:cs="Times New Roman"/>
                <w:sz w:val="24"/>
                <w:szCs w:val="24"/>
                <w:lang w:eastAsia="ru-RU"/>
              </w:rPr>
              <w:t>7</w:t>
            </w:r>
          </w:p>
        </w:tc>
        <w:tc>
          <w:tcPr>
            <w:tcW w:w="1016" w:type="dxa"/>
            <w:vAlign w:val="center"/>
            <w:hideMark/>
          </w:tcPr>
          <w:p w:rsidR="005F4955" w:rsidRPr="006C7E75" w:rsidRDefault="005F4955"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Итого на период</w:t>
            </w:r>
          </w:p>
        </w:tc>
        <w:tc>
          <w:tcPr>
            <w:tcW w:w="1044" w:type="dxa"/>
            <w:vMerge/>
            <w:vAlign w:val="center"/>
            <w:hideMark/>
          </w:tcPr>
          <w:p w:rsidR="005F4955" w:rsidRPr="006C7E75" w:rsidRDefault="005F4955" w:rsidP="00275957">
            <w:pPr>
              <w:jc w:val="center"/>
              <w:rPr>
                <w:rFonts w:ascii="Times New Roman" w:eastAsia="Calibri" w:hAnsi="Times New Roman" w:cs="Times New Roman"/>
                <w:sz w:val="24"/>
                <w:szCs w:val="24"/>
                <w:lang w:eastAsia="ru-RU"/>
              </w:rPr>
            </w:pPr>
          </w:p>
        </w:tc>
      </w:tr>
      <w:tr w:rsidR="005F4955" w:rsidRPr="006C7E75" w:rsidTr="00B332CE">
        <w:trPr>
          <w:trHeight w:val="795"/>
        </w:trPr>
        <w:tc>
          <w:tcPr>
            <w:tcW w:w="15134" w:type="dxa"/>
            <w:gridSpan w:val="13"/>
            <w:vAlign w:val="center"/>
            <w:hideMark/>
          </w:tcPr>
          <w:p w:rsidR="005F4955" w:rsidRPr="006C7E75" w:rsidRDefault="005F4955" w:rsidP="00460302">
            <w:pPr>
              <w:rPr>
                <w:rFonts w:ascii="Times New Roman" w:eastAsia="Calibri" w:hAnsi="Times New Roman" w:cs="Times New Roman"/>
                <w:szCs w:val="24"/>
                <w:lang w:eastAsia="ru-RU"/>
              </w:rPr>
            </w:pPr>
            <w:r w:rsidRPr="006C7E75">
              <w:rPr>
                <w:rFonts w:ascii="Times New Roman" w:eastAsia="Calibri" w:hAnsi="Times New Roman" w:cs="Times New Roman"/>
                <w:szCs w:val="24"/>
                <w:lang w:eastAsia="ru-RU"/>
              </w:rPr>
              <w:t xml:space="preserve">Цель: </w:t>
            </w:r>
            <w:r w:rsidR="00460302" w:rsidRPr="006C7E75">
              <w:rPr>
                <w:rFonts w:ascii="Times New Roman" w:eastAsia="Calibri" w:hAnsi="Times New Roman" w:cs="Times New Roman"/>
                <w:szCs w:val="24"/>
                <w:lang w:eastAsia="ru-RU"/>
              </w:rPr>
              <w:t>Обеспечение безопасных условий жизнедеятельности образовательных учреждений, сохранения здоровья детей, работников учреждений,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 обеспечение антитеррористической безопасности</w:t>
            </w:r>
          </w:p>
        </w:tc>
      </w:tr>
      <w:tr w:rsidR="005F4955" w:rsidRPr="006C7E75" w:rsidTr="00B332CE">
        <w:trPr>
          <w:trHeight w:val="450"/>
        </w:trPr>
        <w:tc>
          <w:tcPr>
            <w:tcW w:w="15134" w:type="dxa"/>
            <w:gridSpan w:val="13"/>
            <w:hideMark/>
          </w:tcPr>
          <w:p w:rsidR="005F4955" w:rsidRPr="006C7E75" w:rsidRDefault="005F4955" w:rsidP="00275957">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Задача: обеспечить приведение условий осуществления образовательного процесса в соответствие с современными требованиями и нормами</w:t>
            </w:r>
          </w:p>
        </w:tc>
      </w:tr>
      <w:tr w:rsidR="008F5A4E" w:rsidRPr="006C7E75" w:rsidTr="00B332CE">
        <w:trPr>
          <w:trHeight w:val="279"/>
        </w:trPr>
        <w:tc>
          <w:tcPr>
            <w:tcW w:w="665" w:type="dxa"/>
            <w:vMerge w:val="restart"/>
            <w:hideMark/>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w:t>
            </w:r>
          </w:p>
        </w:tc>
        <w:tc>
          <w:tcPr>
            <w:tcW w:w="4065" w:type="dxa"/>
            <w:vMerge w:val="restart"/>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Создание комфортных и безопасных условий в образовательных учреждениях</w:t>
            </w:r>
            <w:proofErr w:type="gramStart"/>
            <w:r w:rsidRPr="006C7E75">
              <w:rPr>
                <w:rFonts w:ascii="Times New Roman" w:eastAsia="Calibri" w:hAnsi="Times New Roman" w:cs="Times New Roman"/>
                <w:sz w:val="18"/>
                <w:szCs w:val="18"/>
                <w:lang w:eastAsia="ru-RU"/>
              </w:rPr>
              <w:t xml:space="preserve"> ,</w:t>
            </w:r>
            <w:proofErr w:type="gramEnd"/>
            <w:r w:rsidRPr="006C7E75">
              <w:rPr>
                <w:rFonts w:ascii="Times New Roman" w:eastAsia="Calibri" w:hAnsi="Times New Roman" w:cs="Times New Roman"/>
                <w:sz w:val="18"/>
                <w:szCs w:val="18"/>
                <w:lang w:eastAsia="ru-RU"/>
              </w:rPr>
              <w:t xml:space="preserve">приведение в соответствие с санитарно-гигиеническими нормами и требованиями пожарной безопасности к зданиям </w:t>
            </w:r>
          </w:p>
        </w:tc>
        <w:tc>
          <w:tcPr>
            <w:tcW w:w="1541" w:type="dxa"/>
            <w:vMerge w:val="restart"/>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p w:rsidR="008F5A4E" w:rsidRPr="006C7E75" w:rsidRDefault="008F5A4E" w:rsidP="008F5A4E">
            <w:pPr>
              <w:jc w:val="center"/>
              <w:rPr>
                <w:rFonts w:ascii="Times New Roman" w:eastAsia="Calibri" w:hAnsi="Times New Roman" w:cs="Times New Roman"/>
                <w:sz w:val="18"/>
                <w:szCs w:val="18"/>
                <w:lang w:eastAsia="ru-RU"/>
              </w:rPr>
            </w:pPr>
          </w:p>
        </w:tc>
        <w:tc>
          <w:tcPr>
            <w:tcW w:w="787" w:type="dxa"/>
            <w:shd w:val="clear" w:color="auto" w:fill="auto"/>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606" w:type="dxa"/>
            <w:shd w:val="clear" w:color="auto" w:fill="auto"/>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0701</w:t>
            </w:r>
          </w:p>
        </w:tc>
        <w:tc>
          <w:tcPr>
            <w:tcW w:w="1127" w:type="dxa"/>
            <w:shd w:val="clear" w:color="auto" w:fill="auto"/>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0140081500</w:t>
            </w:r>
          </w:p>
        </w:tc>
        <w:tc>
          <w:tcPr>
            <w:tcW w:w="618" w:type="dxa"/>
            <w:shd w:val="clear" w:color="auto" w:fill="auto"/>
            <w:vAlign w:val="center"/>
          </w:tcPr>
          <w:p w:rsidR="008F5A4E" w:rsidRPr="006C7E75" w:rsidRDefault="008F5A4E" w:rsidP="008F5A4E">
            <w:pPr>
              <w:jc w:val="center"/>
              <w:rPr>
                <w:rFonts w:ascii="Times New Roman" w:eastAsia="Calibri" w:hAnsi="Times New Roman" w:cs="Times New Roman"/>
                <w:sz w:val="18"/>
                <w:szCs w:val="18"/>
                <w:lang w:eastAsia="ru-RU"/>
              </w:rPr>
            </w:pPr>
          </w:p>
        </w:tc>
        <w:tc>
          <w:tcPr>
            <w:tcW w:w="996" w:type="dxa"/>
            <w:shd w:val="clear" w:color="auto" w:fill="auto"/>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1188,8</w:t>
            </w:r>
          </w:p>
        </w:tc>
        <w:tc>
          <w:tcPr>
            <w:tcW w:w="916" w:type="dxa"/>
            <w:shd w:val="clear" w:color="auto" w:fill="auto"/>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500,0</w:t>
            </w:r>
          </w:p>
        </w:tc>
        <w:tc>
          <w:tcPr>
            <w:tcW w:w="916" w:type="dxa"/>
            <w:shd w:val="clear" w:color="auto" w:fill="auto"/>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837" w:type="dxa"/>
            <w:shd w:val="clear" w:color="auto" w:fill="auto"/>
            <w:noWrap/>
            <w:vAlign w:val="center"/>
          </w:tcPr>
          <w:p w:rsidR="008F5A4E" w:rsidRPr="006C7E75" w:rsidRDefault="008F5A4E" w:rsidP="008F5A4E">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016" w:type="dxa"/>
            <w:shd w:val="clear" w:color="auto" w:fill="auto"/>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1688,8</w:t>
            </w:r>
          </w:p>
        </w:tc>
        <w:tc>
          <w:tcPr>
            <w:tcW w:w="1044" w:type="dxa"/>
          </w:tcPr>
          <w:p w:rsidR="008F5A4E" w:rsidRPr="006C7E75" w:rsidRDefault="008F5A4E" w:rsidP="008F5A4E">
            <w:pPr>
              <w:jc w:val="center"/>
              <w:rPr>
                <w:rFonts w:ascii="Times New Roman" w:eastAsia="Calibri" w:hAnsi="Times New Roman" w:cs="Times New Roman"/>
                <w:sz w:val="24"/>
                <w:szCs w:val="24"/>
                <w:lang w:eastAsia="ru-RU"/>
              </w:rPr>
            </w:pPr>
          </w:p>
        </w:tc>
      </w:tr>
      <w:tr w:rsidR="008F5A4E" w:rsidRPr="006C7E75" w:rsidTr="00B332CE">
        <w:trPr>
          <w:trHeight w:val="270"/>
        </w:trPr>
        <w:tc>
          <w:tcPr>
            <w:tcW w:w="665" w:type="dxa"/>
            <w:vMerge/>
            <w:hideMark/>
          </w:tcPr>
          <w:p w:rsidR="008F5A4E" w:rsidRPr="006C7E75" w:rsidRDefault="008F5A4E" w:rsidP="008F5A4E">
            <w:pPr>
              <w:jc w:val="center"/>
              <w:rPr>
                <w:rFonts w:ascii="Times New Roman" w:eastAsia="Calibri" w:hAnsi="Times New Roman" w:cs="Times New Roman"/>
                <w:sz w:val="18"/>
                <w:szCs w:val="18"/>
                <w:lang w:eastAsia="ru-RU"/>
              </w:rPr>
            </w:pPr>
          </w:p>
        </w:tc>
        <w:tc>
          <w:tcPr>
            <w:tcW w:w="4065" w:type="dxa"/>
            <w:vMerge/>
          </w:tcPr>
          <w:p w:rsidR="008F5A4E" w:rsidRPr="006C7E75" w:rsidRDefault="008F5A4E" w:rsidP="008F5A4E">
            <w:pPr>
              <w:jc w:val="center"/>
              <w:rPr>
                <w:rFonts w:ascii="Times New Roman" w:eastAsia="Calibri" w:hAnsi="Times New Roman" w:cs="Times New Roman"/>
                <w:sz w:val="18"/>
                <w:szCs w:val="18"/>
                <w:lang w:eastAsia="ru-RU"/>
              </w:rPr>
            </w:pPr>
          </w:p>
        </w:tc>
        <w:tc>
          <w:tcPr>
            <w:tcW w:w="1541" w:type="dxa"/>
            <w:vMerge/>
          </w:tcPr>
          <w:p w:rsidR="008F5A4E" w:rsidRPr="006C7E75" w:rsidRDefault="008F5A4E" w:rsidP="008F5A4E">
            <w:pPr>
              <w:jc w:val="center"/>
              <w:rPr>
                <w:rFonts w:ascii="Times New Roman" w:eastAsia="Calibri" w:hAnsi="Times New Roman" w:cs="Times New Roman"/>
                <w:sz w:val="18"/>
                <w:szCs w:val="18"/>
                <w:lang w:eastAsia="ru-RU"/>
              </w:rPr>
            </w:pPr>
          </w:p>
        </w:tc>
        <w:tc>
          <w:tcPr>
            <w:tcW w:w="787"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127"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0140081500</w:t>
            </w:r>
          </w:p>
        </w:tc>
        <w:tc>
          <w:tcPr>
            <w:tcW w:w="618"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996" w:type="dxa"/>
            <w:noWrap/>
            <w:vAlign w:val="center"/>
          </w:tcPr>
          <w:p w:rsidR="008F5A4E" w:rsidRPr="006C7E75" w:rsidRDefault="00B332CE" w:rsidP="00B332C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888</w:t>
            </w:r>
            <w:r w:rsidR="008F5A4E" w:rsidRPr="006C7E75">
              <w:rPr>
                <w:rFonts w:ascii="Times New Roman" w:eastAsia="Calibri" w:hAnsi="Times New Roman" w:cs="Times New Roman"/>
                <w:sz w:val="18"/>
                <w:szCs w:val="18"/>
                <w:lang w:eastAsia="ru-RU"/>
              </w:rPr>
              <w:t>,</w:t>
            </w:r>
            <w:r>
              <w:rPr>
                <w:rFonts w:ascii="Times New Roman" w:eastAsia="Calibri" w:hAnsi="Times New Roman" w:cs="Times New Roman"/>
                <w:sz w:val="18"/>
                <w:szCs w:val="18"/>
                <w:lang w:eastAsia="ru-RU"/>
              </w:rPr>
              <w:t>8</w:t>
            </w:r>
          </w:p>
        </w:tc>
        <w:tc>
          <w:tcPr>
            <w:tcW w:w="916" w:type="dxa"/>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916" w:type="dxa"/>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837" w:type="dxa"/>
            <w:noWrap/>
            <w:vAlign w:val="center"/>
          </w:tcPr>
          <w:p w:rsidR="008F5A4E" w:rsidRPr="006C7E75" w:rsidRDefault="008F5A4E" w:rsidP="008F5A4E">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016" w:type="dxa"/>
            <w:vAlign w:val="center"/>
          </w:tcPr>
          <w:p w:rsidR="008F5A4E" w:rsidRPr="006C7E75" w:rsidRDefault="00B332CE" w:rsidP="008F5A4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888,8</w:t>
            </w:r>
          </w:p>
        </w:tc>
        <w:tc>
          <w:tcPr>
            <w:tcW w:w="1044" w:type="dxa"/>
          </w:tcPr>
          <w:p w:rsidR="008F5A4E" w:rsidRPr="006C7E75" w:rsidRDefault="008F5A4E" w:rsidP="008F5A4E">
            <w:pPr>
              <w:jc w:val="center"/>
              <w:rPr>
                <w:rFonts w:ascii="Times New Roman" w:eastAsia="Calibri" w:hAnsi="Times New Roman" w:cs="Times New Roman"/>
                <w:sz w:val="24"/>
                <w:szCs w:val="24"/>
                <w:lang w:eastAsia="ru-RU"/>
              </w:rPr>
            </w:pPr>
          </w:p>
        </w:tc>
      </w:tr>
      <w:tr w:rsidR="008F5A4E" w:rsidRPr="006C7E75" w:rsidTr="00B332CE">
        <w:trPr>
          <w:trHeight w:val="557"/>
        </w:trPr>
        <w:tc>
          <w:tcPr>
            <w:tcW w:w="665" w:type="dxa"/>
            <w:vMerge/>
            <w:hideMark/>
          </w:tcPr>
          <w:p w:rsidR="008F5A4E" w:rsidRPr="006C7E75" w:rsidRDefault="008F5A4E" w:rsidP="008F5A4E">
            <w:pPr>
              <w:jc w:val="center"/>
              <w:rPr>
                <w:rFonts w:ascii="Times New Roman" w:eastAsia="Calibri" w:hAnsi="Times New Roman" w:cs="Times New Roman"/>
                <w:sz w:val="18"/>
                <w:szCs w:val="18"/>
                <w:lang w:eastAsia="ru-RU"/>
              </w:rPr>
            </w:pPr>
          </w:p>
        </w:tc>
        <w:tc>
          <w:tcPr>
            <w:tcW w:w="4065" w:type="dxa"/>
            <w:vMerge/>
          </w:tcPr>
          <w:p w:rsidR="008F5A4E" w:rsidRPr="006C7E75" w:rsidRDefault="008F5A4E" w:rsidP="008F5A4E">
            <w:pPr>
              <w:jc w:val="center"/>
              <w:rPr>
                <w:rFonts w:ascii="Times New Roman" w:eastAsia="Calibri" w:hAnsi="Times New Roman" w:cs="Times New Roman"/>
                <w:sz w:val="18"/>
                <w:szCs w:val="18"/>
                <w:lang w:eastAsia="ru-RU"/>
              </w:rPr>
            </w:pPr>
          </w:p>
        </w:tc>
        <w:tc>
          <w:tcPr>
            <w:tcW w:w="1541" w:type="dxa"/>
            <w:vMerge/>
          </w:tcPr>
          <w:p w:rsidR="008F5A4E" w:rsidRPr="006C7E75" w:rsidRDefault="008F5A4E" w:rsidP="008F5A4E">
            <w:pPr>
              <w:jc w:val="center"/>
              <w:rPr>
                <w:rFonts w:ascii="Times New Roman" w:eastAsia="Calibri" w:hAnsi="Times New Roman" w:cs="Times New Roman"/>
                <w:sz w:val="18"/>
                <w:szCs w:val="18"/>
                <w:lang w:eastAsia="ru-RU"/>
              </w:rPr>
            </w:pPr>
          </w:p>
        </w:tc>
        <w:tc>
          <w:tcPr>
            <w:tcW w:w="787"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127"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0140081500</w:t>
            </w:r>
          </w:p>
        </w:tc>
        <w:tc>
          <w:tcPr>
            <w:tcW w:w="618" w:type="dxa"/>
            <w:vAlign w:val="center"/>
          </w:tcPr>
          <w:p w:rsidR="008F5A4E" w:rsidRPr="006C7E75" w:rsidRDefault="008F5A4E" w:rsidP="00B332C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w:t>
            </w:r>
            <w:r w:rsidR="00B332CE">
              <w:rPr>
                <w:rFonts w:ascii="Times New Roman" w:eastAsia="Calibri" w:hAnsi="Times New Roman" w:cs="Times New Roman"/>
                <w:sz w:val="18"/>
                <w:szCs w:val="18"/>
                <w:lang w:eastAsia="ru-RU"/>
              </w:rPr>
              <w:t>2</w:t>
            </w:r>
          </w:p>
        </w:tc>
        <w:tc>
          <w:tcPr>
            <w:tcW w:w="996" w:type="dxa"/>
            <w:noWrap/>
            <w:vAlign w:val="center"/>
          </w:tcPr>
          <w:p w:rsidR="008F5A4E" w:rsidRPr="006C7E75" w:rsidRDefault="00B332CE" w:rsidP="00B332C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300</w:t>
            </w:r>
            <w:r w:rsidR="008F5A4E" w:rsidRPr="006C7E75">
              <w:rPr>
                <w:rFonts w:ascii="Times New Roman" w:eastAsia="Calibri" w:hAnsi="Times New Roman" w:cs="Times New Roman"/>
                <w:sz w:val="18"/>
                <w:szCs w:val="18"/>
                <w:lang w:eastAsia="ru-RU"/>
              </w:rPr>
              <w:t>,</w:t>
            </w:r>
            <w:r>
              <w:rPr>
                <w:rFonts w:ascii="Times New Roman" w:eastAsia="Calibri" w:hAnsi="Times New Roman" w:cs="Times New Roman"/>
                <w:sz w:val="18"/>
                <w:szCs w:val="18"/>
                <w:lang w:eastAsia="ru-RU"/>
              </w:rPr>
              <w:t>0</w:t>
            </w:r>
          </w:p>
        </w:tc>
        <w:tc>
          <w:tcPr>
            <w:tcW w:w="916" w:type="dxa"/>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500,0</w:t>
            </w:r>
          </w:p>
        </w:tc>
        <w:tc>
          <w:tcPr>
            <w:tcW w:w="916" w:type="dxa"/>
            <w:noWrap/>
            <w:vAlign w:val="center"/>
          </w:tcPr>
          <w:p w:rsidR="008F5A4E" w:rsidRPr="006C7E75" w:rsidRDefault="008F5A4E" w:rsidP="008F5A4E">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837" w:type="dxa"/>
            <w:noWrap/>
            <w:vAlign w:val="center"/>
          </w:tcPr>
          <w:p w:rsidR="008F5A4E" w:rsidRPr="006C7E75" w:rsidRDefault="008F5A4E" w:rsidP="008F5A4E">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016" w:type="dxa"/>
            <w:vAlign w:val="center"/>
          </w:tcPr>
          <w:p w:rsidR="008F5A4E" w:rsidRPr="006C7E75" w:rsidRDefault="00B332CE" w:rsidP="008F5A4E">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800,0</w:t>
            </w:r>
          </w:p>
        </w:tc>
        <w:tc>
          <w:tcPr>
            <w:tcW w:w="1044" w:type="dxa"/>
          </w:tcPr>
          <w:p w:rsidR="008F5A4E" w:rsidRPr="006C7E75" w:rsidRDefault="008F5A4E" w:rsidP="008F5A4E">
            <w:pPr>
              <w:jc w:val="center"/>
              <w:rPr>
                <w:rFonts w:ascii="Times New Roman" w:eastAsia="Calibri" w:hAnsi="Times New Roman" w:cs="Times New Roman"/>
                <w:sz w:val="24"/>
                <w:szCs w:val="24"/>
                <w:lang w:eastAsia="ru-RU"/>
              </w:rPr>
            </w:pPr>
          </w:p>
        </w:tc>
      </w:tr>
      <w:tr w:rsidR="001558B1" w:rsidRPr="006C7E75" w:rsidTr="00B332CE">
        <w:trPr>
          <w:trHeight w:val="557"/>
        </w:trPr>
        <w:tc>
          <w:tcPr>
            <w:tcW w:w="665" w:type="dxa"/>
          </w:tcPr>
          <w:p w:rsidR="001558B1" w:rsidRPr="006C7E75" w:rsidRDefault="001558B1" w:rsidP="001558B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w:t>
            </w:r>
          </w:p>
        </w:tc>
        <w:tc>
          <w:tcPr>
            <w:tcW w:w="4065" w:type="dxa"/>
          </w:tcPr>
          <w:p w:rsidR="001558B1" w:rsidRPr="006C7E75" w:rsidRDefault="001558B1" w:rsidP="00CF240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Государственная поддержка муниципальных комплексных проектов развития </w:t>
            </w:r>
          </w:p>
        </w:tc>
        <w:tc>
          <w:tcPr>
            <w:tcW w:w="1541" w:type="dxa"/>
          </w:tcPr>
          <w:p w:rsidR="001558B1" w:rsidRPr="006C7E75" w:rsidRDefault="001558B1"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87" w:type="dxa"/>
            <w:vAlign w:val="center"/>
          </w:tcPr>
          <w:p w:rsidR="001558B1" w:rsidRPr="006C7E75" w:rsidRDefault="001558B1"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1558B1" w:rsidRPr="006C7E75" w:rsidRDefault="001558B1"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0701</w:t>
            </w:r>
          </w:p>
        </w:tc>
        <w:tc>
          <w:tcPr>
            <w:tcW w:w="1127" w:type="dxa"/>
            <w:vAlign w:val="center"/>
          </w:tcPr>
          <w:p w:rsidR="001558B1" w:rsidRPr="006C7E75" w:rsidRDefault="001558B1"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w:t>
            </w:r>
            <w:r w:rsidRPr="006C7E75">
              <w:rPr>
                <w:rFonts w:ascii="Times New Roman" w:eastAsia="Calibri" w:hAnsi="Times New Roman" w:cs="Times New Roman"/>
                <w:sz w:val="18"/>
                <w:szCs w:val="18"/>
                <w:lang w:val="en-US" w:eastAsia="ru-RU"/>
              </w:rPr>
              <w:t>S</w:t>
            </w:r>
            <w:r w:rsidRPr="006C7E75">
              <w:rPr>
                <w:rFonts w:ascii="Times New Roman" w:eastAsia="Calibri" w:hAnsi="Times New Roman" w:cs="Times New Roman"/>
                <w:sz w:val="18"/>
                <w:szCs w:val="18"/>
                <w:lang w:eastAsia="ru-RU"/>
              </w:rPr>
              <w:t>6640</w:t>
            </w:r>
          </w:p>
        </w:tc>
        <w:tc>
          <w:tcPr>
            <w:tcW w:w="618" w:type="dxa"/>
            <w:vAlign w:val="center"/>
          </w:tcPr>
          <w:p w:rsidR="001558B1" w:rsidRPr="006C7E75" w:rsidRDefault="001558B1"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243</w:t>
            </w:r>
          </w:p>
        </w:tc>
        <w:tc>
          <w:tcPr>
            <w:tcW w:w="996" w:type="dxa"/>
            <w:noWrap/>
            <w:vAlign w:val="center"/>
          </w:tcPr>
          <w:p w:rsidR="001558B1" w:rsidRPr="006C7E75" w:rsidRDefault="001558B1" w:rsidP="00FE59CF">
            <w:pPr>
              <w:jc w:val="center"/>
              <w:rPr>
                <w:rFonts w:ascii="Times New Roman" w:eastAsia="Calibri" w:hAnsi="Times New Roman" w:cs="Times New Roman"/>
                <w:sz w:val="18"/>
                <w:szCs w:val="18"/>
                <w:lang w:eastAsia="ru-RU"/>
              </w:rPr>
            </w:pPr>
          </w:p>
        </w:tc>
        <w:tc>
          <w:tcPr>
            <w:tcW w:w="916" w:type="dxa"/>
            <w:noWrap/>
            <w:vAlign w:val="center"/>
          </w:tcPr>
          <w:p w:rsidR="001558B1"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305,0</w:t>
            </w:r>
          </w:p>
        </w:tc>
        <w:tc>
          <w:tcPr>
            <w:tcW w:w="916" w:type="dxa"/>
            <w:noWrap/>
            <w:vAlign w:val="center"/>
          </w:tcPr>
          <w:p w:rsidR="001558B1"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837" w:type="dxa"/>
            <w:noWrap/>
            <w:vAlign w:val="center"/>
          </w:tcPr>
          <w:p w:rsidR="001558B1" w:rsidRPr="006C7E75" w:rsidRDefault="001558B1" w:rsidP="00FE59CF">
            <w:pPr>
              <w:jc w:val="center"/>
              <w:rPr>
                <w:rFonts w:ascii="Times New Roman" w:eastAsia="Calibri" w:hAnsi="Times New Roman" w:cs="Times New Roman"/>
                <w:b/>
                <w:sz w:val="18"/>
                <w:szCs w:val="18"/>
                <w:lang w:eastAsia="ru-RU"/>
              </w:rPr>
            </w:pPr>
          </w:p>
        </w:tc>
        <w:tc>
          <w:tcPr>
            <w:tcW w:w="1016" w:type="dxa"/>
            <w:vAlign w:val="center"/>
          </w:tcPr>
          <w:p w:rsidR="001558B1"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305,0</w:t>
            </w:r>
          </w:p>
        </w:tc>
        <w:tc>
          <w:tcPr>
            <w:tcW w:w="1044" w:type="dxa"/>
          </w:tcPr>
          <w:p w:rsidR="001558B1" w:rsidRPr="006C7E75" w:rsidRDefault="001558B1" w:rsidP="00FE59CF">
            <w:pPr>
              <w:jc w:val="center"/>
              <w:rPr>
                <w:rFonts w:ascii="Times New Roman" w:eastAsia="Calibri" w:hAnsi="Times New Roman" w:cs="Times New Roman"/>
                <w:sz w:val="24"/>
                <w:szCs w:val="24"/>
                <w:lang w:eastAsia="ru-RU"/>
              </w:rPr>
            </w:pPr>
          </w:p>
        </w:tc>
      </w:tr>
      <w:tr w:rsidR="008F5A4E" w:rsidRPr="006C7E75" w:rsidTr="00B332CE">
        <w:trPr>
          <w:trHeight w:val="557"/>
        </w:trPr>
        <w:tc>
          <w:tcPr>
            <w:tcW w:w="665" w:type="dxa"/>
          </w:tcPr>
          <w:p w:rsidR="008F5A4E" w:rsidRPr="006C7E75" w:rsidRDefault="00BB0AED"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1.3</w:t>
            </w:r>
          </w:p>
        </w:tc>
        <w:tc>
          <w:tcPr>
            <w:tcW w:w="4065" w:type="dxa"/>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41" w:type="dxa"/>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87"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079</w:t>
            </w:r>
          </w:p>
        </w:tc>
        <w:tc>
          <w:tcPr>
            <w:tcW w:w="606"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0701</w:t>
            </w:r>
          </w:p>
        </w:tc>
        <w:tc>
          <w:tcPr>
            <w:tcW w:w="1127"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0140083440</w:t>
            </w:r>
          </w:p>
        </w:tc>
        <w:tc>
          <w:tcPr>
            <w:tcW w:w="618" w:type="dxa"/>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612</w:t>
            </w:r>
          </w:p>
        </w:tc>
        <w:tc>
          <w:tcPr>
            <w:tcW w:w="996" w:type="dxa"/>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400,0</w:t>
            </w:r>
          </w:p>
        </w:tc>
        <w:tc>
          <w:tcPr>
            <w:tcW w:w="916" w:type="dxa"/>
            <w:noWrap/>
            <w:vAlign w:val="center"/>
          </w:tcPr>
          <w:p w:rsidR="008F5A4E" w:rsidRPr="006C7E75" w:rsidRDefault="00BB2872"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600,0</w:t>
            </w:r>
          </w:p>
        </w:tc>
        <w:tc>
          <w:tcPr>
            <w:tcW w:w="916" w:type="dxa"/>
            <w:noWrap/>
            <w:vAlign w:val="center"/>
          </w:tcPr>
          <w:p w:rsidR="008F5A4E" w:rsidRPr="006C7E75" w:rsidRDefault="008F5A4E"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w:t>
            </w:r>
          </w:p>
        </w:tc>
        <w:tc>
          <w:tcPr>
            <w:tcW w:w="837" w:type="dxa"/>
            <w:noWrap/>
            <w:vAlign w:val="center"/>
          </w:tcPr>
          <w:p w:rsidR="008F5A4E" w:rsidRPr="006C7E75" w:rsidRDefault="008F5A4E" w:rsidP="008F5A4E">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val="en-US" w:eastAsia="ru-RU"/>
              </w:rPr>
              <w:t>-</w:t>
            </w:r>
          </w:p>
        </w:tc>
        <w:tc>
          <w:tcPr>
            <w:tcW w:w="1016" w:type="dxa"/>
            <w:vAlign w:val="center"/>
          </w:tcPr>
          <w:p w:rsidR="008F5A4E" w:rsidRPr="006C7E75" w:rsidRDefault="00BB2872"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val="en-US" w:eastAsia="ru-RU"/>
              </w:rPr>
              <w:t>10</w:t>
            </w:r>
            <w:r w:rsidR="008F5A4E" w:rsidRPr="006C7E75">
              <w:rPr>
                <w:rFonts w:ascii="Times New Roman" w:eastAsia="Calibri" w:hAnsi="Times New Roman" w:cs="Times New Roman"/>
                <w:sz w:val="18"/>
                <w:szCs w:val="18"/>
                <w:lang w:val="en-US" w:eastAsia="ru-RU"/>
              </w:rPr>
              <w:t>00,0</w:t>
            </w:r>
          </w:p>
        </w:tc>
        <w:tc>
          <w:tcPr>
            <w:tcW w:w="1044" w:type="dxa"/>
          </w:tcPr>
          <w:p w:rsidR="008F5A4E" w:rsidRPr="006C7E75" w:rsidRDefault="008F5A4E" w:rsidP="008F5A4E">
            <w:pPr>
              <w:jc w:val="center"/>
              <w:rPr>
                <w:rFonts w:ascii="Times New Roman" w:eastAsia="Calibri" w:hAnsi="Times New Roman" w:cs="Times New Roman"/>
                <w:sz w:val="24"/>
                <w:szCs w:val="24"/>
                <w:lang w:eastAsia="ru-RU"/>
              </w:rPr>
            </w:pPr>
          </w:p>
        </w:tc>
      </w:tr>
      <w:tr w:rsidR="008F5A4E" w:rsidRPr="006C7E75" w:rsidTr="00B332CE">
        <w:trPr>
          <w:trHeight w:val="1127"/>
        </w:trPr>
        <w:tc>
          <w:tcPr>
            <w:tcW w:w="665" w:type="dxa"/>
            <w:hideMark/>
          </w:tcPr>
          <w:p w:rsidR="008F5A4E" w:rsidRPr="006C7E75" w:rsidRDefault="008F5A4E" w:rsidP="001558B1">
            <w:pPr>
              <w:jc w:val="center"/>
              <w:rPr>
                <w:rFonts w:ascii="Times New Roman" w:eastAsia="Calibri" w:hAnsi="Times New Roman" w:cs="Times New Roman"/>
                <w:sz w:val="18"/>
                <w:szCs w:val="18"/>
                <w:lang w:eastAsia="ru-RU"/>
              </w:rPr>
            </w:pPr>
          </w:p>
          <w:p w:rsidR="008F5A4E" w:rsidRPr="006C7E75" w:rsidRDefault="00BB0AED" w:rsidP="00357DD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1.4</w:t>
            </w:r>
          </w:p>
        </w:tc>
        <w:tc>
          <w:tcPr>
            <w:tcW w:w="4065" w:type="dxa"/>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Создание комфортных и безопасных условий в образовательных учреждениях</w:t>
            </w:r>
            <w:proofErr w:type="gramStart"/>
            <w:r w:rsidRPr="006C7E75">
              <w:rPr>
                <w:rFonts w:ascii="Times New Roman" w:eastAsia="Calibri" w:hAnsi="Times New Roman" w:cs="Times New Roman"/>
                <w:sz w:val="18"/>
                <w:szCs w:val="18"/>
                <w:lang w:eastAsia="ru-RU"/>
              </w:rPr>
              <w:t xml:space="preserve"> ,</w:t>
            </w:r>
            <w:proofErr w:type="gramEnd"/>
            <w:r w:rsidRPr="006C7E75">
              <w:rPr>
                <w:rFonts w:ascii="Times New Roman" w:eastAsia="Calibri" w:hAnsi="Times New Roman" w:cs="Times New Roman"/>
                <w:sz w:val="18"/>
                <w:szCs w:val="18"/>
                <w:lang w:eastAsia="ru-RU"/>
              </w:rPr>
              <w:t xml:space="preserve">приведение в соответствие с санитарно-гигиеническими нормами и требованиями пожарной безопасности к зданиям </w:t>
            </w:r>
          </w:p>
        </w:tc>
        <w:tc>
          <w:tcPr>
            <w:tcW w:w="1541" w:type="dxa"/>
          </w:tcPr>
          <w:p w:rsidR="008F5A4E" w:rsidRPr="006C7E75" w:rsidRDefault="008F5A4E" w:rsidP="001558B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 Управление образования администрации Назаровского района</w:t>
            </w:r>
          </w:p>
        </w:tc>
        <w:tc>
          <w:tcPr>
            <w:tcW w:w="787" w:type="dxa"/>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127" w:type="dxa"/>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0140081500</w:t>
            </w:r>
          </w:p>
        </w:tc>
        <w:tc>
          <w:tcPr>
            <w:tcW w:w="618" w:type="dxa"/>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996" w:type="dxa"/>
            <w:noWrap/>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2438,6</w:t>
            </w:r>
          </w:p>
        </w:tc>
        <w:tc>
          <w:tcPr>
            <w:tcW w:w="916" w:type="dxa"/>
            <w:noWrap/>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916" w:type="dxa"/>
            <w:noWrap/>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837" w:type="dxa"/>
            <w:noWrap/>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1016" w:type="dxa"/>
            <w:vAlign w:val="center"/>
          </w:tcPr>
          <w:p w:rsidR="008F5A4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2438,6</w:t>
            </w:r>
          </w:p>
        </w:tc>
        <w:tc>
          <w:tcPr>
            <w:tcW w:w="1044" w:type="dxa"/>
          </w:tcPr>
          <w:p w:rsidR="008F5A4E" w:rsidRPr="006C7E75" w:rsidRDefault="008F5A4E" w:rsidP="00FE59CF">
            <w:pPr>
              <w:jc w:val="center"/>
              <w:rPr>
                <w:rFonts w:ascii="Times New Roman" w:eastAsia="Calibri" w:hAnsi="Times New Roman" w:cs="Times New Roman"/>
                <w:sz w:val="24"/>
                <w:szCs w:val="24"/>
                <w:lang w:eastAsia="ru-RU"/>
              </w:rPr>
            </w:pPr>
          </w:p>
        </w:tc>
      </w:tr>
      <w:tr w:rsidR="00357DDE" w:rsidRPr="006C7E75" w:rsidTr="00B332CE">
        <w:trPr>
          <w:trHeight w:val="394"/>
        </w:trPr>
        <w:tc>
          <w:tcPr>
            <w:tcW w:w="665" w:type="dxa"/>
            <w:tcBorders>
              <w:bottom w:val="single" w:sz="4" w:space="0" w:color="auto"/>
            </w:tcBorders>
          </w:tcPr>
          <w:p w:rsidR="00357DDE" w:rsidRPr="006C7E75" w:rsidRDefault="00357DDE" w:rsidP="001558B1">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1.4</w:t>
            </w:r>
          </w:p>
        </w:tc>
        <w:tc>
          <w:tcPr>
            <w:tcW w:w="4065" w:type="dxa"/>
            <w:tcBorders>
              <w:bottom w:val="single" w:sz="4" w:space="0" w:color="auto"/>
            </w:tcBorders>
          </w:tcPr>
          <w:p w:rsidR="00357DDE" w:rsidRPr="006C7E75" w:rsidRDefault="00357DDE" w:rsidP="00CF240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Государственная поддержка муниципальных комплексных проектов развития </w:t>
            </w:r>
          </w:p>
        </w:tc>
        <w:tc>
          <w:tcPr>
            <w:tcW w:w="1541" w:type="dxa"/>
            <w:tcBorders>
              <w:bottom w:val="single" w:sz="4" w:space="0" w:color="auto"/>
            </w:tcBorders>
          </w:tcPr>
          <w:p w:rsidR="00357DDE" w:rsidRPr="006C7E75" w:rsidRDefault="00357DD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87" w:type="dxa"/>
            <w:tcBorders>
              <w:bottom w:val="single" w:sz="4" w:space="0" w:color="auto"/>
            </w:tcBorders>
            <w:vAlign w:val="center"/>
          </w:tcPr>
          <w:p w:rsidR="00357DDE" w:rsidRPr="006C7E75" w:rsidRDefault="00357DD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tcBorders>
              <w:bottom w:val="single" w:sz="4" w:space="0" w:color="auto"/>
            </w:tcBorders>
            <w:vAlign w:val="center"/>
          </w:tcPr>
          <w:p w:rsidR="00357DDE" w:rsidRPr="006C7E75" w:rsidRDefault="00357DD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127" w:type="dxa"/>
            <w:tcBorders>
              <w:bottom w:val="single" w:sz="4" w:space="0" w:color="auto"/>
            </w:tcBorders>
            <w:vAlign w:val="center"/>
          </w:tcPr>
          <w:p w:rsidR="00357DDE" w:rsidRPr="006C7E75" w:rsidRDefault="00357DD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01400S6640</w:t>
            </w:r>
          </w:p>
        </w:tc>
        <w:tc>
          <w:tcPr>
            <w:tcW w:w="618" w:type="dxa"/>
            <w:tcBorders>
              <w:bottom w:val="single" w:sz="4" w:space="0" w:color="auto"/>
            </w:tcBorders>
            <w:vAlign w:val="center"/>
          </w:tcPr>
          <w:p w:rsidR="00357DDE" w:rsidRPr="006C7E75" w:rsidRDefault="00357DD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243</w:t>
            </w:r>
          </w:p>
        </w:tc>
        <w:tc>
          <w:tcPr>
            <w:tcW w:w="996" w:type="dxa"/>
            <w:tcBorders>
              <w:bottom w:val="single" w:sz="4" w:space="0" w:color="auto"/>
            </w:tcBorders>
            <w:noWrap/>
            <w:vAlign w:val="center"/>
          </w:tcPr>
          <w:p w:rsidR="00357DD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44000,0</w:t>
            </w:r>
          </w:p>
        </w:tc>
        <w:tc>
          <w:tcPr>
            <w:tcW w:w="916" w:type="dxa"/>
            <w:tcBorders>
              <w:bottom w:val="single" w:sz="4" w:space="0" w:color="auto"/>
            </w:tcBorders>
            <w:noWrap/>
            <w:vAlign w:val="center"/>
          </w:tcPr>
          <w:p w:rsidR="00357DD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78,9</w:t>
            </w:r>
          </w:p>
        </w:tc>
        <w:tc>
          <w:tcPr>
            <w:tcW w:w="916" w:type="dxa"/>
            <w:tcBorders>
              <w:bottom w:val="single" w:sz="4" w:space="0" w:color="auto"/>
            </w:tcBorders>
            <w:noWrap/>
            <w:vAlign w:val="center"/>
          </w:tcPr>
          <w:p w:rsidR="00357DD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w:t>
            </w:r>
          </w:p>
        </w:tc>
        <w:tc>
          <w:tcPr>
            <w:tcW w:w="837" w:type="dxa"/>
            <w:tcBorders>
              <w:bottom w:val="single" w:sz="4" w:space="0" w:color="auto"/>
            </w:tcBorders>
            <w:noWrap/>
            <w:vAlign w:val="center"/>
          </w:tcPr>
          <w:p w:rsidR="00357DDE" w:rsidRPr="006C7E75" w:rsidRDefault="008F5A4E"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016" w:type="dxa"/>
            <w:tcBorders>
              <w:bottom w:val="single" w:sz="4" w:space="0" w:color="auto"/>
            </w:tcBorders>
            <w:vAlign w:val="center"/>
          </w:tcPr>
          <w:p w:rsidR="00357DDE" w:rsidRPr="006C7E75" w:rsidRDefault="008F5A4E"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44078,9</w:t>
            </w:r>
          </w:p>
        </w:tc>
        <w:tc>
          <w:tcPr>
            <w:tcW w:w="1044" w:type="dxa"/>
            <w:tcBorders>
              <w:bottom w:val="single" w:sz="4" w:space="0" w:color="auto"/>
            </w:tcBorders>
            <w:noWrap/>
          </w:tcPr>
          <w:p w:rsidR="00357DDE" w:rsidRPr="006C7E75" w:rsidRDefault="00357DDE" w:rsidP="00FE59CF">
            <w:pPr>
              <w:jc w:val="center"/>
              <w:rPr>
                <w:rFonts w:ascii="Times New Roman" w:eastAsia="Calibri" w:hAnsi="Times New Roman" w:cs="Times New Roman"/>
                <w:sz w:val="24"/>
                <w:szCs w:val="24"/>
                <w:lang w:eastAsia="ru-RU"/>
              </w:rPr>
            </w:pPr>
          </w:p>
        </w:tc>
      </w:tr>
      <w:tr w:rsidR="001575C9" w:rsidRPr="006C7E75" w:rsidTr="00B332CE">
        <w:trPr>
          <w:trHeight w:val="330"/>
        </w:trPr>
        <w:tc>
          <w:tcPr>
            <w:tcW w:w="665" w:type="dxa"/>
            <w:vMerge w:val="restart"/>
            <w:hideMark/>
          </w:tcPr>
          <w:p w:rsidR="001575C9" w:rsidRPr="006C7E75" w:rsidRDefault="001575C9" w:rsidP="001558B1">
            <w:pPr>
              <w:jc w:val="center"/>
              <w:rPr>
                <w:rFonts w:ascii="Times New Roman" w:eastAsia="Calibri" w:hAnsi="Times New Roman" w:cs="Times New Roman"/>
                <w:sz w:val="18"/>
                <w:szCs w:val="24"/>
                <w:lang w:eastAsia="ru-RU"/>
              </w:rPr>
            </w:pPr>
            <w:r w:rsidRPr="006C7E75">
              <w:rPr>
                <w:rFonts w:ascii="Times New Roman" w:eastAsia="Calibri" w:hAnsi="Times New Roman" w:cs="Times New Roman"/>
                <w:sz w:val="18"/>
                <w:szCs w:val="24"/>
                <w:lang w:eastAsia="ru-RU"/>
              </w:rPr>
              <w:t>1.5</w:t>
            </w:r>
          </w:p>
        </w:tc>
        <w:tc>
          <w:tcPr>
            <w:tcW w:w="4065" w:type="dxa"/>
            <w:vMerge w:val="restart"/>
          </w:tcPr>
          <w:p w:rsidR="001575C9" w:rsidRPr="006C7E75" w:rsidRDefault="001575C9" w:rsidP="001575C9">
            <w:pPr>
              <w:jc w:val="center"/>
              <w:rPr>
                <w:rFonts w:ascii="Times New Roman" w:eastAsia="Calibri" w:hAnsi="Times New Roman" w:cs="Times New Roman"/>
                <w:sz w:val="18"/>
                <w:szCs w:val="18"/>
                <w:lang w:eastAsia="ru-RU"/>
              </w:rPr>
            </w:pPr>
            <w:r w:rsidRPr="001575C9">
              <w:rPr>
                <w:rFonts w:ascii="Times New Roman" w:eastAsia="Calibri" w:hAnsi="Times New Roman" w:cs="Times New Roman"/>
                <w:sz w:val="18"/>
                <w:szCs w:val="18"/>
                <w:lang w:eastAsia="ru-RU"/>
              </w:rPr>
              <w:t xml:space="preserve">Разработка проектно-сметной документации, проведение государственной экспертизы и технического обследования для объектов муниципальных учреждений Назаровского района </w:t>
            </w:r>
          </w:p>
        </w:tc>
        <w:tc>
          <w:tcPr>
            <w:tcW w:w="1541" w:type="dxa"/>
            <w:vMerge w:val="restart"/>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Управление </w:t>
            </w:r>
          </w:p>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образования администрации Назаровского района</w:t>
            </w:r>
          </w:p>
        </w:tc>
        <w:tc>
          <w:tcPr>
            <w:tcW w:w="787"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127"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0140083440</w:t>
            </w:r>
          </w:p>
        </w:tc>
        <w:tc>
          <w:tcPr>
            <w:tcW w:w="618"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996" w:type="dxa"/>
            <w:noWrap/>
            <w:vAlign w:val="center"/>
          </w:tcPr>
          <w:p w:rsidR="001575C9" w:rsidRPr="006C7E75" w:rsidRDefault="001575C9"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335,2</w:t>
            </w:r>
          </w:p>
        </w:tc>
        <w:tc>
          <w:tcPr>
            <w:tcW w:w="916" w:type="dxa"/>
            <w:noWrap/>
            <w:vAlign w:val="center"/>
          </w:tcPr>
          <w:p w:rsidR="001575C9" w:rsidRPr="006C7E75" w:rsidRDefault="001575C9"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16" w:type="dxa"/>
            <w:noWrap/>
            <w:vAlign w:val="center"/>
          </w:tcPr>
          <w:p w:rsidR="001575C9" w:rsidRPr="006C7E75" w:rsidRDefault="001575C9"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837" w:type="dxa"/>
            <w:noWrap/>
            <w:vAlign w:val="center"/>
          </w:tcPr>
          <w:p w:rsidR="001575C9" w:rsidRPr="006C7E75" w:rsidRDefault="001575C9"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016"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335,2</w:t>
            </w:r>
          </w:p>
        </w:tc>
        <w:tc>
          <w:tcPr>
            <w:tcW w:w="1044" w:type="dxa"/>
            <w:noWrap/>
          </w:tcPr>
          <w:p w:rsidR="001575C9" w:rsidRPr="006C7E75" w:rsidRDefault="001575C9" w:rsidP="00FE59CF">
            <w:pPr>
              <w:jc w:val="center"/>
              <w:rPr>
                <w:rFonts w:ascii="Times New Roman" w:eastAsia="Calibri" w:hAnsi="Times New Roman" w:cs="Times New Roman"/>
                <w:sz w:val="24"/>
                <w:szCs w:val="24"/>
                <w:lang w:eastAsia="ru-RU"/>
              </w:rPr>
            </w:pPr>
          </w:p>
        </w:tc>
      </w:tr>
      <w:tr w:rsidR="001575C9" w:rsidRPr="006C7E75" w:rsidTr="00B332CE">
        <w:trPr>
          <w:trHeight w:val="231"/>
        </w:trPr>
        <w:tc>
          <w:tcPr>
            <w:tcW w:w="665" w:type="dxa"/>
            <w:vMerge/>
          </w:tcPr>
          <w:p w:rsidR="001575C9" w:rsidRPr="006C7E75" w:rsidRDefault="001575C9" w:rsidP="001558B1">
            <w:pPr>
              <w:jc w:val="center"/>
              <w:rPr>
                <w:rFonts w:ascii="Times New Roman" w:eastAsia="Calibri" w:hAnsi="Times New Roman" w:cs="Times New Roman"/>
                <w:sz w:val="18"/>
                <w:szCs w:val="24"/>
                <w:lang w:eastAsia="ru-RU"/>
              </w:rPr>
            </w:pPr>
          </w:p>
        </w:tc>
        <w:tc>
          <w:tcPr>
            <w:tcW w:w="4065" w:type="dxa"/>
            <w:vMerge/>
          </w:tcPr>
          <w:p w:rsidR="001575C9" w:rsidRPr="006C7E75" w:rsidRDefault="001575C9" w:rsidP="001575C9">
            <w:pPr>
              <w:jc w:val="center"/>
              <w:rPr>
                <w:rFonts w:ascii="Times New Roman" w:eastAsia="Calibri" w:hAnsi="Times New Roman" w:cs="Times New Roman"/>
                <w:sz w:val="18"/>
                <w:szCs w:val="18"/>
                <w:lang w:eastAsia="ru-RU"/>
              </w:rPr>
            </w:pPr>
          </w:p>
        </w:tc>
        <w:tc>
          <w:tcPr>
            <w:tcW w:w="1541" w:type="dxa"/>
            <w:vMerge/>
          </w:tcPr>
          <w:p w:rsidR="001575C9" w:rsidRPr="006C7E75" w:rsidRDefault="001575C9" w:rsidP="00FE59CF">
            <w:pPr>
              <w:jc w:val="center"/>
              <w:rPr>
                <w:rFonts w:ascii="Times New Roman" w:eastAsia="Calibri" w:hAnsi="Times New Roman" w:cs="Times New Roman"/>
                <w:sz w:val="18"/>
                <w:szCs w:val="18"/>
                <w:lang w:eastAsia="ru-RU"/>
              </w:rPr>
            </w:pPr>
          </w:p>
        </w:tc>
        <w:tc>
          <w:tcPr>
            <w:tcW w:w="787"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1575C9" w:rsidRPr="006C7E75" w:rsidRDefault="001575C9" w:rsidP="008F5A4E">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0702</w:t>
            </w:r>
          </w:p>
        </w:tc>
        <w:tc>
          <w:tcPr>
            <w:tcW w:w="1127"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0140083440</w:t>
            </w:r>
          </w:p>
        </w:tc>
        <w:tc>
          <w:tcPr>
            <w:tcW w:w="618"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996" w:type="dxa"/>
            <w:noWrap/>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1600,0</w:t>
            </w:r>
          </w:p>
        </w:tc>
        <w:tc>
          <w:tcPr>
            <w:tcW w:w="916" w:type="dxa"/>
            <w:noWrap/>
            <w:vAlign w:val="center"/>
          </w:tcPr>
          <w:p w:rsidR="001575C9" w:rsidRPr="006C7E75" w:rsidRDefault="001575C9"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16" w:type="dxa"/>
            <w:noWrap/>
            <w:vAlign w:val="center"/>
          </w:tcPr>
          <w:p w:rsidR="001575C9" w:rsidRPr="006C7E75" w:rsidRDefault="001575C9"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837" w:type="dxa"/>
            <w:noWrap/>
            <w:vAlign w:val="center"/>
          </w:tcPr>
          <w:p w:rsidR="001575C9" w:rsidRPr="006C7E75" w:rsidRDefault="001575C9" w:rsidP="00FE59CF">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016" w:type="dxa"/>
            <w:vAlign w:val="center"/>
          </w:tcPr>
          <w:p w:rsidR="001575C9" w:rsidRPr="006C7E75" w:rsidRDefault="001575C9"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1600,0</w:t>
            </w:r>
          </w:p>
        </w:tc>
        <w:tc>
          <w:tcPr>
            <w:tcW w:w="1044" w:type="dxa"/>
            <w:noWrap/>
          </w:tcPr>
          <w:p w:rsidR="001575C9" w:rsidRPr="006C7E75" w:rsidRDefault="001575C9" w:rsidP="00FE59CF">
            <w:pPr>
              <w:jc w:val="center"/>
              <w:rPr>
                <w:rFonts w:ascii="Times New Roman" w:eastAsia="Calibri" w:hAnsi="Times New Roman" w:cs="Times New Roman"/>
                <w:sz w:val="24"/>
                <w:szCs w:val="24"/>
                <w:lang w:eastAsia="ru-RU"/>
              </w:rPr>
            </w:pPr>
          </w:p>
        </w:tc>
      </w:tr>
      <w:tr w:rsidR="001575C9" w:rsidRPr="006C7E75" w:rsidTr="00B332CE">
        <w:trPr>
          <w:trHeight w:val="403"/>
        </w:trPr>
        <w:tc>
          <w:tcPr>
            <w:tcW w:w="665" w:type="dxa"/>
            <w:vMerge/>
          </w:tcPr>
          <w:p w:rsidR="001575C9" w:rsidRPr="006C7E75" w:rsidRDefault="001575C9" w:rsidP="00D01428">
            <w:pPr>
              <w:jc w:val="center"/>
              <w:rPr>
                <w:rFonts w:ascii="Times New Roman" w:eastAsia="Calibri" w:hAnsi="Times New Roman" w:cs="Times New Roman"/>
                <w:sz w:val="18"/>
                <w:szCs w:val="24"/>
                <w:lang w:eastAsia="ru-RU"/>
              </w:rPr>
            </w:pPr>
          </w:p>
        </w:tc>
        <w:tc>
          <w:tcPr>
            <w:tcW w:w="4065" w:type="dxa"/>
            <w:vMerge/>
          </w:tcPr>
          <w:p w:rsidR="001575C9" w:rsidRPr="006C7E75" w:rsidRDefault="001575C9" w:rsidP="00D01428">
            <w:pPr>
              <w:jc w:val="center"/>
              <w:rPr>
                <w:rFonts w:ascii="Times New Roman" w:eastAsia="Calibri" w:hAnsi="Times New Roman" w:cs="Times New Roman"/>
                <w:sz w:val="18"/>
                <w:szCs w:val="18"/>
                <w:lang w:eastAsia="ru-RU"/>
              </w:rPr>
            </w:pPr>
          </w:p>
        </w:tc>
        <w:tc>
          <w:tcPr>
            <w:tcW w:w="1541" w:type="dxa"/>
            <w:vMerge/>
          </w:tcPr>
          <w:p w:rsidR="001575C9" w:rsidRPr="006C7E75" w:rsidRDefault="001575C9" w:rsidP="00D01428">
            <w:pPr>
              <w:jc w:val="center"/>
              <w:rPr>
                <w:rFonts w:ascii="Times New Roman" w:eastAsia="Calibri" w:hAnsi="Times New Roman" w:cs="Times New Roman"/>
                <w:sz w:val="18"/>
                <w:szCs w:val="18"/>
                <w:lang w:eastAsia="ru-RU"/>
              </w:rPr>
            </w:pPr>
          </w:p>
        </w:tc>
        <w:tc>
          <w:tcPr>
            <w:tcW w:w="787" w:type="dxa"/>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127" w:type="dxa"/>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0140083440</w:t>
            </w:r>
          </w:p>
        </w:tc>
        <w:tc>
          <w:tcPr>
            <w:tcW w:w="618" w:type="dxa"/>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996" w:type="dxa"/>
            <w:noWrap/>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111,0</w:t>
            </w:r>
          </w:p>
        </w:tc>
        <w:tc>
          <w:tcPr>
            <w:tcW w:w="916" w:type="dxa"/>
            <w:noWrap/>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916" w:type="dxa"/>
            <w:noWrap/>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837" w:type="dxa"/>
            <w:noWrap/>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w:t>
            </w:r>
          </w:p>
        </w:tc>
        <w:tc>
          <w:tcPr>
            <w:tcW w:w="1016" w:type="dxa"/>
            <w:vAlign w:val="center"/>
          </w:tcPr>
          <w:p w:rsidR="001575C9" w:rsidRPr="006C7E75" w:rsidRDefault="001575C9"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111,0</w:t>
            </w:r>
          </w:p>
        </w:tc>
        <w:tc>
          <w:tcPr>
            <w:tcW w:w="1044" w:type="dxa"/>
            <w:noWrap/>
          </w:tcPr>
          <w:p w:rsidR="001575C9" w:rsidRPr="006C7E75" w:rsidRDefault="001575C9" w:rsidP="00D01428">
            <w:pPr>
              <w:jc w:val="center"/>
              <w:rPr>
                <w:rFonts w:ascii="Times New Roman" w:eastAsia="Calibri" w:hAnsi="Times New Roman" w:cs="Times New Roman"/>
                <w:sz w:val="24"/>
                <w:szCs w:val="24"/>
                <w:lang w:eastAsia="ru-RU"/>
              </w:rPr>
            </w:pPr>
          </w:p>
        </w:tc>
      </w:tr>
      <w:tr w:rsidR="00D01428" w:rsidRPr="006C7E75" w:rsidTr="00B332CE">
        <w:trPr>
          <w:trHeight w:val="1092"/>
        </w:trPr>
        <w:tc>
          <w:tcPr>
            <w:tcW w:w="665" w:type="dxa"/>
          </w:tcPr>
          <w:p w:rsidR="00D01428" w:rsidRPr="006C7E75" w:rsidRDefault="001575C9" w:rsidP="00D01428">
            <w:pPr>
              <w:jc w:val="center"/>
              <w:rPr>
                <w:rFonts w:ascii="Times New Roman" w:eastAsia="Calibri" w:hAnsi="Times New Roman" w:cs="Times New Roman"/>
                <w:sz w:val="18"/>
                <w:szCs w:val="24"/>
                <w:lang w:eastAsia="ru-RU"/>
              </w:rPr>
            </w:pPr>
            <w:r>
              <w:rPr>
                <w:rFonts w:ascii="Times New Roman" w:eastAsia="Calibri" w:hAnsi="Times New Roman" w:cs="Times New Roman"/>
                <w:sz w:val="18"/>
                <w:szCs w:val="24"/>
                <w:lang w:eastAsia="ru-RU"/>
              </w:rPr>
              <w:t>1.6</w:t>
            </w:r>
          </w:p>
        </w:tc>
        <w:tc>
          <w:tcPr>
            <w:tcW w:w="4065" w:type="dxa"/>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41"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78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606"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0703</w:t>
            </w:r>
          </w:p>
        </w:tc>
        <w:tc>
          <w:tcPr>
            <w:tcW w:w="112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01400S8400</w:t>
            </w:r>
          </w:p>
        </w:tc>
        <w:tc>
          <w:tcPr>
            <w:tcW w:w="6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612</w:t>
            </w:r>
          </w:p>
        </w:tc>
        <w:tc>
          <w:tcPr>
            <w:tcW w:w="996"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10000,0</w:t>
            </w:r>
          </w:p>
        </w:tc>
        <w:tc>
          <w:tcPr>
            <w:tcW w:w="916"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w:t>
            </w:r>
          </w:p>
        </w:tc>
        <w:tc>
          <w:tcPr>
            <w:tcW w:w="916"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837"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1016"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10000,0</w:t>
            </w:r>
          </w:p>
        </w:tc>
        <w:tc>
          <w:tcPr>
            <w:tcW w:w="1044" w:type="dxa"/>
            <w:noWrap/>
          </w:tcPr>
          <w:p w:rsidR="00D01428" w:rsidRPr="006C7E75" w:rsidRDefault="00D01428" w:rsidP="00D01428">
            <w:pPr>
              <w:jc w:val="center"/>
              <w:rPr>
                <w:rFonts w:ascii="Times New Roman" w:eastAsia="Calibri" w:hAnsi="Times New Roman" w:cs="Times New Roman"/>
                <w:sz w:val="24"/>
                <w:szCs w:val="24"/>
                <w:lang w:eastAsia="ru-RU"/>
              </w:rPr>
            </w:pPr>
          </w:p>
        </w:tc>
      </w:tr>
      <w:tr w:rsidR="00FE59CF" w:rsidRPr="006C7E75" w:rsidTr="00B332CE">
        <w:trPr>
          <w:trHeight w:val="390"/>
        </w:trPr>
        <w:tc>
          <w:tcPr>
            <w:tcW w:w="9409" w:type="dxa"/>
            <w:gridSpan w:val="7"/>
            <w:noWrap/>
            <w:vAlign w:val="center"/>
            <w:hideMark/>
          </w:tcPr>
          <w:p w:rsidR="00FE59CF" w:rsidRPr="006C7E75" w:rsidRDefault="00F44F58" w:rsidP="00357DDE">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Итого по задаче </w:t>
            </w:r>
          </w:p>
        </w:tc>
        <w:tc>
          <w:tcPr>
            <w:tcW w:w="996" w:type="dxa"/>
            <w:vAlign w:val="center"/>
            <w:hideMark/>
          </w:tcPr>
          <w:p w:rsidR="00FE59CF" w:rsidRPr="006C7E75" w:rsidRDefault="00D01428"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60073,6</w:t>
            </w:r>
          </w:p>
        </w:tc>
        <w:tc>
          <w:tcPr>
            <w:tcW w:w="916" w:type="dxa"/>
            <w:vAlign w:val="center"/>
            <w:hideMark/>
          </w:tcPr>
          <w:p w:rsidR="00FE59CF" w:rsidRPr="006C7E75" w:rsidRDefault="00D01428"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1483,9</w:t>
            </w:r>
          </w:p>
        </w:tc>
        <w:tc>
          <w:tcPr>
            <w:tcW w:w="916" w:type="dxa"/>
            <w:vAlign w:val="center"/>
            <w:hideMark/>
          </w:tcPr>
          <w:p w:rsidR="00FE59CF" w:rsidRPr="006C7E75" w:rsidRDefault="00D01428"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0,0</w:t>
            </w:r>
          </w:p>
        </w:tc>
        <w:tc>
          <w:tcPr>
            <w:tcW w:w="837" w:type="dxa"/>
            <w:vAlign w:val="center"/>
            <w:hideMark/>
          </w:tcPr>
          <w:p w:rsidR="00FE59CF" w:rsidRPr="006C7E75" w:rsidRDefault="00D01428"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0,0</w:t>
            </w:r>
          </w:p>
        </w:tc>
        <w:tc>
          <w:tcPr>
            <w:tcW w:w="1016" w:type="dxa"/>
            <w:vAlign w:val="center"/>
            <w:hideMark/>
          </w:tcPr>
          <w:p w:rsidR="00FE59CF" w:rsidRPr="006C7E75" w:rsidRDefault="00D01428"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61557,5</w:t>
            </w:r>
          </w:p>
        </w:tc>
        <w:tc>
          <w:tcPr>
            <w:tcW w:w="1044" w:type="dxa"/>
            <w:noWrap/>
            <w:hideMark/>
          </w:tcPr>
          <w:p w:rsidR="00FE59CF" w:rsidRPr="006C7E75" w:rsidRDefault="00FE59CF" w:rsidP="00FE59CF">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 </w:t>
            </w:r>
          </w:p>
        </w:tc>
      </w:tr>
      <w:tr w:rsidR="00D01428" w:rsidRPr="006C7E75" w:rsidTr="00B332CE">
        <w:trPr>
          <w:trHeight w:val="375"/>
        </w:trPr>
        <w:tc>
          <w:tcPr>
            <w:tcW w:w="9409" w:type="dxa"/>
            <w:gridSpan w:val="7"/>
            <w:noWrap/>
            <w:vAlign w:val="center"/>
            <w:hideMark/>
          </w:tcPr>
          <w:p w:rsidR="00D01428" w:rsidRPr="006C7E75" w:rsidRDefault="00D01428" w:rsidP="00D01428">
            <w:pPr>
              <w:rPr>
                <w:rFonts w:ascii="Times New Roman" w:eastAsia="Calibri" w:hAnsi="Times New Roman" w:cs="Times New Roman"/>
                <w:b/>
                <w:bCs/>
                <w:sz w:val="20"/>
                <w:szCs w:val="20"/>
                <w:lang w:eastAsia="ru-RU"/>
              </w:rPr>
            </w:pPr>
            <w:r w:rsidRPr="006C7E75">
              <w:rPr>
                <w:rFonts w:ascii="Times New Roman" w:eastAsia="Calibri" w:hAnsi="Times New Roman" w:cs="Times New Roman"/>
                <w:b/>
                <w:bCs/>
                <w:sz w:val="20"/>
                <w:szCs w:val="20"/>
                <w:lang w:eastAsia="ru-RU"/>
              </w:rPr>
              <w:t xml:space="preserve">Всего по подпрограмме </w:t>
            </w:r>
          </w:p>
        </w:tc>
        <w:tc>
          <w:tcPr>
            <w:tcW w:w="996" w:type="dxa"/>
            <w:noWrap/>
            <w:vAlign w:val="center"/>
            <w:hideMark/>
          </w:tcPr>
          <w:p w:rsidR="00D01428" w:rsidRPr="006C7E75" w:rsidRDefault="00D01428" w:rsidP="00D01428">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60073,6</w:t>
            </w:r>
          </w:p>
        </w:tc>
        <w:tc>
          <w:tcPr>
            <w:tcW w:w="916" w:type="dxa"/>
            <w:noWrap/>
            <w:vAlign w:val="center"/>
            <w:hideMark/>
          </w:tcPr>
          <w:p w:rsidR="00D01428" w:rsidRPr="006C7E75" w:rsidRDefault="00D01428" w:rsidP="00D01428">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1483,9</w:t>
            </w:r>
          </w:p>
        </w:tc>
        <w:tc>
          <w:tcPr>
            <w:tcW w:w="916" w:type="dxa"/>
            <w:noWrap/>
            <w:vAlign w:val="center"/>
            <w:hideMark/>
          </w:tcPr>
          <w:p w:rsidR="00D01428" w:rsidRPr="006C7E75" w:rsidRDefault="00D01428" w:rsidP="00D01428">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0,0</w:t>
            </w:r>
          </w:p>
        </w:tc>
        <w:tc>
          <w:tcPr>
            <w:tcW w:w="837" w:type="dxa"/>
            <w:noWrap/>
            <w:vAlign w:val="center"/>
            <w:hideMark/>
          </w:tcPr>
          <w:p w:rsidR="00D01428" w:rsidRPr="006C7E75" w:rsidRDefault="00D01428" w:rsidP="00D01428">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0,0</w:t>
            </w:r>
          </w:p>
        </w:tc>
        <w:tc>
          <w:tcPr>
            <w:tcW w:w="1016" w:type="dxa"/>
            <w:noWrap/>
            <w:vAlign w:val="center"/>
            <w:hideMark/>
          </w:tcPr>
          <w:p w:rsidR="00D01428" w:rsidRPr="006C7E75" w:rsidRDefault="00D01428" w:rsidP="00D01428">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61557,5</w:t>
            </w:r>
          </w:p>
        </w:tc>
        <w:tc>
          <w:tcPr>
            <w:tcW w:w="1044" w:type="dxa"/>
            <w:noWrap/>
            <w:hideMark/>
          </w:tcPr>
          <w:p w:rsidR="00D01428" w:rsidRPr="006C7E75" w:rsidRDefault="00D01428" w:rsidP="00D01428">
            <w:pPr>
              <w:jc w:val="center"/>
              <w:rPr>
                <w:rFonts w:ascii="Times New Roman" w:eastAsia="Calibri" w:hAnsi="Times New Roman" w:cs="Times New Roman"/>
                <w:sz w:val="20"/>
                <w:szCs w:val="20"/>
                <w:lang w:eastAsia="ru-RU"/>
              </w:rPr>
            </w:pPr>
            <w:r w:rsidRPr="006C7E75">
              <w:rPr>
                <w:rFonts w:ascii="Times New Roman" w:eastAsia="Calibri" w:hAnsi="Times New Roman" w:cs="Times New Roman"/>
                <w:sz w:val="20"/>
                <w:szCs w:val="20"/>
                <w:lang w:eastAsia="ru-RU"/>
              </w:rPr>
              <w:t> </w:t>
            </w:r>
          </w:p>
        </w:tc>
      </w:tr>
    </w:tbl>
    <w:p w:rsidR="00263FD0" w:rsidRPr="006C7E75" w:rsidRDefault="00263FD0" w:rsidP="005F4955">
      <w:pPr>
        <w:spacing w:after="0" w:line="240" w:lineRule="auto"/>
        <w:jc w:val="center"/>
        <w:rPr>
          <w:rFonts w:ascii="Times New Roman" w:eastAsia="Calibri" w:hAnsi="Times New Roman" w:cs="Times New Roman"/>
          <w:sz w:val="28"/>
          <w:szCs w:val="28"/>
          <w:lang w:eastAsia="ru-RU"/>
        </w:rPr>
      </w:pPr>
    </w:p>
    <w:p w:rsidR="00263FD0" w:rsidRPr="006C7E75" w:rsidRDefault="00263FD0">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263FD0" w:rsidRPr="006C7E75" w:rsidRDefault="00263FD0" w:rsidP="005F4955">
      <w:pPr>
        <w:spacing w:after="0" w:line="240" w:lineRule="auto"/>
        <w:jc w:val="center"/>
        <w:rPr>
          <w:rFonts w:ascii="Times New Roman" w:eastAsia="Calibri" w:hAnsi="Times New Roman" w:cs="Times New Roman"/>
          <w:sz w:val="28"/>
          <w:szCs w:val="28"/>
          <w:lang w:eastAsia="ru-RU"/>
        </w:rPr>
        <w:sectPr w:rsidR="00263FD0" w:rsidRPr="006C7E75" w:rsidSect="005F4955">
          <w:pgSz w:w="16838" w:h="11906" w:orient="landscape" w:code="9"/>
          <w:pgMar w:top="1701" w:right="1134" w:bottom="851" w:left="992" w:header="709" w:footer="709" w:gutter="0"/>
          <w:cols w:space="708"/>
          <w:docGrid w:linePitch="360"/>
        </w:sectPr>
      </w:pPr>
    </w:p>
    <w:p w:rsidR="00263FD0" w:rsidRPr="006C7E75" w:rsidRDefault="00357DDE" w:rsidP="00263FD0">
      <w:pPr>
        <w:spacing w:after="0"/>
        <w:ind w:left="4536"/>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 xml:space="preserve">                   </w:t>
      </w:r>
      <w:r w:rsidR="00263FD0" w:rsidRPr="006C7E75">
        <w:rPr>
          <w:rFonts w:ascii="Times New Roman" w:eastAsia="Times New Roman" w:hAnsi="Times New Roman" w:cs="Times New Roman"/>
          <w:sz w:val="28"/>
          <w:szCs w:val="28"/>
          <w:lang w:eastAsia="ru-RU"/>
        </w:rPr>
        <w:t>Приложение</w:t>
      </w:r>
      <w:r w:rsidRPr="006C7E75">
        <w:rPr>
          <w:rFonts w:ascii="Times New Roman" w:eastAsia="Times New Roman" w:hAnsi="Times New Roman" w:cs="Times New Roman"/>
          <w:sz w:val="28"/>
          <w:szCs w:val="28"/>
          <w:lang w:eastAsia="ru-RU"/>
        </w:rPr>
        <w:t xml:space="preserve"> </w:t>
      </w:r>
      <w:r w:rsidR="00523765" w:rsidRPr="006C7E75">
        <w:rPr>
          <w:rFonts w:ascii="Times New Roman" w:eastAsia="Times New Roman" w:hAnsi="Times New Roman" w:cs="Times New Roman"/>
          <w:sz w:val="28"/>
          <w:szCs w:val="28"/>
          <w:lang w:eastAsia="ru-RU"/>
        </w:rPr>
        <w:t>7</w:t>
      </w:r>
    </w:p>
    <w:p w:rsidR="00263FD0" w:rsidRPr="006C7E75" w:rsidRDefault="00357DDE" w:rsidP="00263FD0">
      <w:pPr>
        <w:spacing w:after="0"/>
        <w:ind w:left="4536"/>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w:t>
      </w:r>
      <w:r w:rsidR="00263FD0" w:rsidRPr="006C7E75">
        <w:rPr>
          <w:rFonts w:ascii="Times New Roman" w:eastAsia="Times New Roman" w:hAnsi="Times New Roman" w:cs="Times New Roman"/>
          <w:sz w:val="28"/>
          <w:szCs w:val="28"/>
          <w:lang w:eastAsia="ru-RU"/>
        </w:rPr>
        <w:t>к муниципальной программе</w:t>
      </w:r>
    </w:p>
    <w:p w:rsidR="00263FD0" w:rsidRPr="006C7E75" w:rsidRDefault="00357DDE" w:rsidP="00263FD0">
      <w:pPr>
        <w:spacing w:after="0"/>
        <w:ind w:left="4536"/>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w:t>
      </w:r>
      <w:r w:rsidR="00263FD0" w:rsidRPr="006C7E75">
        <w:rPr>
          <w:rFonts w:ascii="Times New Roman" w:eastAsia="Times New Roman" w:hAnsi="Times New Roman" w:cs="Times New Roman"/>
          <w:sz w:val="28"/>
          <w:szCs w:val="28"/>
          <w:lang w:eastAsia="ru-RU"/>
        </w:rPr>
        <w:t xml:space="preserve">Назаровского района </w:t>
      </w:r>
    </w:p>
    <w:p w:rsidR="00263FD0" w:rsidRPr="006C7E75" w:rsidRDefault="00357DDE" w:rsidP="00263FD0">
      <w:pPr>
        <w:spacing w:after="0" w:line="240" w:lineRule="auto"/>
        <w:ind w:left="4536"/>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w:t>
      </w:r>
      <w:r w:rsidR="00263FD0" w:rsidRPr="006C7E75">
        <w:rPr>
          <w:rFonts w:ascii="Times New Roman" w:eastAsia="Times New Roman" w:hAnsi="Times New Roman" w:cs="Times New Roman"/>
          <w:sz w:val="28"/>
          <w:szCs w:val="28"/>
          <w:lang w:eastAsia="ru-RU"/>
        </w:rPr>
        <w:t xml:space="preserve">«Развитие образования» </w:t>
      </w:r>
    </w:p>
    <w:p w:rsidR="00263FD0" w:rsidRPr="006C7E75"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6C7E75"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6C7E75"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6C7E75">
        <w:rPr>
          <w:rFonts w:ascii="Times New Roman" w:eastAsia="Times New Roman" w:hAnsi="Times New Roman" w:cs="Times New Roman"/>
          <w:kern w:val="32"/>
          <w:sz w:val="28"/>
          <w:szCs w:val="28"/>
          <w:lang w:eastAsia="ru-RU"/>
        </w:rPr>
        <w:t>Подпрограмма 5 «Обеспечение реализации муниципальной программы и прочие мероприятия в области образования»</w:t>
      </w:r>
    </w:p>
    <w:p w:rsidR="00263FD0" w:rsidRPr="006C7E75"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p>
    <w:p w:rsidR="00263FD0" w:rsidRPr="006C7E75"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r w:rsidRPr="006C7E75">
        <w:rPr>
          <w:rFonts w:ascii="Times New Roman" w:eastAsia="Times New Roman" w:hAnsi="Times New Roman" w:cs="Times New Roman"/>
          <w:kern w:val="32"/>
          <w:sz w:val="28"/>
          <w:szCs w:val="28"/>
          <w:lang w:eastAsia="ru-RU"/>
        </w:rPr>
        <w:t xml:space="preserve">1.Паспорт подпрограммы 5 </w:t>
      </w:r>
    </w:p>
    <w:p w:rsidR="00263FD0" w:rsidRPr="006C7E75"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6C7E75">
        <w:rPr>
          <w:rFonts w:ascii="Times New Roman" w:eastAsia="Times New Roman" w:hAnsi="Times New Roman" w:cs="Times New Roman"/>
          <w:kern w:val="32"/>
          <w:sz w:val="28"/>
          <w:szCs w:val="28"/>
          <w:lang w:eastAsia="ru-RU"/>
        </w:rPr>
        <w:t>«Обеспечение реализации муниципальной программы и прочие мероприятия в области образования»</w:t>
      </w:r>
    </w:p>
    <w:p w:rsidR="00263FD0" w:rsidRPr="006C7E75" w:rsidRDefault="00263FD0" w:rsidP="00263FD0">
      <w:pPr>
        <w:spacing w:after="0"/>
        <w:jc w:val="center"/>
        <w:rPr>
          <w:rFonts w:ascii="Times New Roman" w:eastAsia="Times New Roman" w:hAnsi="Times New Roman" w:cs="Times New Roman"/>
          <w:b/>
          <w:sz w:val="28"/>
          <w:szCs w:val="28"/>
          <w:lang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653"/>
      </w:tblGrid>
      <w:tr w:rsidR="00263FD0" w:rsidRPr="006C7E75" w:rsidTr="00263FD0">
        <w:trPr>
          <w:cantSplit/>
          <w:trHeight w:val="758"/>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Наименование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kern w:val="32"/>
                <w:sz w:val="28"/>
                <w:szCs w:val="28"/>
                <w:lang w:eastAsia="ru-RU"/>
              </w:rPr>
              <w:t xml:space="preserve">Обеспечение реализации муниципальной программы и прочие мероприятия </w:t>
            </w:r>
            <w:r w:rsidRPr="006C7E75">
              <w:rPr>
                <w:rFonts w:ascii="Times New Roman" w:eastAsia="Times New Roman" w:hAnsi="Times New Roman" w:cs="Times New Roman"/>
                <w:sz w:val="28"/>
                <w:szCs w:val="28"/>
                <w:lang w:eastAsia="ru-RU"/>
              </w:rPr>
              <w:t>в области образования</w:t>
            </w:r>
          </w:p>
        </w:tc>
      </w:tr>
      <w:tr w:rsidR="00263FD0" w:rsidRPr="006C7E75" w:rsidTr="00263FD0">
        <w:trPr>
          <w:cantSplit/>
          <w:trHeight w:val="1979"/>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Развитие образования </w:t>
            </w:r>
          </w:p>
        </w:tc>
      </w:tr>
      <w:tr w:rsidR="00263FD0" w:rsidRPr="006C7E75" w:rsidTr="00357DDE">
        <w:trPr>
          <w:cantSplit/>
          <w:trHeight w:val="731"/>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Исполнитель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keepNext/>
              <w:spacing w:after="0" w:line="240" w:lineRule="auto"/>
              <w:outlineLvl w:val="0"/>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Управление образования администрации Назаровского района</w:t>
            </w:r>
          </w:p>
        </w:tc>
      </w:tr>
      <w:tr w:rsidR="00263FD0" w:rsidRPr="006C7E75" w:rsidTr="00357DDE">
        <w:trPr>
          <w:cantSplit/>
          <w:trHeight w:val="673"/>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ind w:left="-108"/>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Создание условий </w:t>
            </w:r>
            <w:r w:rsidR="00642926" w:rsidRPr="006C7E75">
              <w:rPr>
                <w:rFonts w:ascii="Times New Roman" w:eastAsia="Times New Roman" w:hAnsi="Times New Roman" w:cs="Times New Roman"/>
                <w:sz w:val="28"/>
                <w:szCs w:val="28"/>
                <w:lang w:eastAsia="ru-RU"/>
              </w:rPr>
              <w:t>для управления</w:t>
            </w:r>
            <w:r w:rsidRPr="006C7E75">
              <w:rPr>
                <w:rFonts w:ascii="Times New Roman" w:eastAsia="Times New Roman" w:hAnsi="Times New Roman" w:cs="Times New Roman"/>
                <w:sz w:val="28"/>
                <w:szCs w:val="28"/>
                <w:lang w:eastAsia="ru-RU"/>
              </w:rPr>
              <w:t xml:space="preserve"> системой образования</w:t>
            </w:r>
          </w:p>
        </w:tc>
      </w:tr>
      <w:tr w:rsidR="00263FD0" w:rsidRPr="006C7E75" w:rsidTr="00263FD0">
        <w:trPr>
          <w:cantSplit/>
          <w:trHeight w:val="1742"/>
        </w:trPr>
        <w:tc>
          <w:tcPr>
            <w:tcW w:w="2487" w:type="dxa"/>
            <w:tcBorders>
              <w:top w:val="single" w:sz="4" w:space="0" w:color="auto"/>
              <w:left w:val="single" w:sz="4" w:space="0" w:color="auto"/>
              <w:bottom w:val="single" w:sz="4" w:space="0" w:color="auto"/>
              <w:right w:val="single" w:sz="4" w:space="0" w:color="auto"/>
            </w:tcBorders>
          </w:tcPr>
          <w:p w:rsidR="00263FD0" w:rsidRPr="006C7E75" w:rsidRDefault="00263FD0" w:rsidP="00263FD0">
            <w:pPr>
              <w:spacing w:after="0" w:line="240" w:lineRule="auto"/>
              <w:ind w:left="-1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Задача подпрограммы:</w:t>
            </w:r>
          </w:p>
          <w:p w:rsidR="00263FD0" w:rsidRPr="006C7E75" w:rsidRDefault="00263FD0" w:rsidP="00263FD0">
            <w:pPr>
              <w:spacing w:after="0" w:line="240" w:lineRule="auto"/>
              <w:rPr>
                <w:rFonts w:ascii="Times New Roman" w:eastAsia="Times New Roman" w:hAnsi="Times New Roman" w:cs="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ind w:left="-1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Обеспечение </w:t>
            </w:r>
            <w:proofErr w:type="gramStart"/>
            <w:r w:rsidRPr="006C7E75">
              <w:rPr>
                <w:rFonts w:ascii="Times New Roman" w:eastAsia="Times New Roman" w:hAnsi="Times New Roman" w:cs="Times New Roman"/>
                <w:sz w:val="28"/>
                <w:szCs w:val="28"/>
                <w:lang w:eastAsia="ru-RU"/>
              </w:rPr>
              <w:t>функционирования аппарата управления образования администрации Назаровского района</w:t>
            </w:r>
            <w:proofErr w:type="gramEnd"/>
            <w:r w:rsidRPr="006C7E75">
              <w:rPr>
                <w:rFonts w:ascii="Times New Roman" w:eastAsia="Times New Roman" w:hAnsi="Times New Roman" w:cs="Times New Roman"/>
                <w:sz w:val="28"/>
                <w:szCs w:val="28"/>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263FD0" w:rsidRPr="006C7E75"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Целевые индикаторы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263FD0" w:rsidRPr="006C7E75"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Сроки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D01428">
            <w:pPr>
              <w:spacing w:after="0" w:line="240" w:lineRule="auto"/>
              <w:jc w:val="both"/>
              <w:rPr>
                <w:rFonts w:ascii="Times New Roman" w:eastAsia="Times New Roman" w:hAnsi="Times New Roman" w:cs="Times New Roman"/>
                <w:bCs/>
                <w:sz w:val="28"/>
                <w:szCs w:val="28"/>
                <w:lang w:eastAsia="ru-RU"/>
              </w:rPr>
            </w:pPr>
            <w:r w:rsidRPr="006C7E75">
              <w:rPr>
                <w:rFonts w:ascii="Times New Roman" w:eastAsia="Times New Roman" w:hAnsi="Times New Roman" w:cs="Times New Roman"/>
                <w:bCs/>
                <w:sz w:val="28"/>
                <w:szCs w:val="28"/>
                <w:lang w:eastAsia="ru-RU"/>
              </w:rPr>
              <w:t>2014–202</w:t>
            </w:r>
            <w:r w:rsidR="00D01428" w:rsidRPr="006C7E75">
              <w:rPr>
                <w:rFonts w:ascii="Times New Roman" w:eastAsia="Times New Roman" w:hAnsi="Times New Roman" w:cs="Times New Roman"/>
                <w:bCs/>
                <w:sz w:val="28"/>
                <w:szCs w:val="28"/>
                <w:lang w:eastAsia="ru-RU"/>
              </w:rPr>
              <w:t>7</w:t>
            </w:r>
          </w:p>
        </w:tc>
      </w:tr>
      <w:tr w:rsidR="00263FD0" w:rsidRPr="006C7E75" w:rsidTr="00263FD0">
        <w:trPr>
          <w:cantSplit/>
          <w:trHeight w:val="3890"/>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rPr>
                <w:rFonts w:ascii="Times New Roman" w:eastAsia="Times New Roman" w:hAnsi="Times New Roman" w:cs="Times New Roman"/>
                <w:sz w:val="28"/>
                <w:szCs w:val="28"/>
                <w:lang w:eastAsia="ru-RU"/>
              </w:rPr>
            </w:pPr>
            <w:r w:rsidRPr="006C7E75">
              <w:rPr>
                <w:rFonts w:ascii="Times New Roman" w:eastAsia="Times New Roman" w:hAnsi="Times New Roman" w:cs="Times New Roman"/>
                <w:iCs/>
                <w:sz w:val="28"/>
                <w:szCs w:val="28"/>
                <w:lang w:eastAsia="ru-RU"/>
              </w:rPr>
              <w:lastRenderedPageBreak/>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7654" w:type="dxa"/>
            <w:tcBorders>
              <w:top w:val="single" w:sz="4" w:space="0" w:color="auto"/>
              <w:left w:val="single" w:sz="4" w:space="0" w:color="auto"/>
              <w:bottom w:val="single" w:sz="4" w:space="0" w:color="auto"/>
              <w:right w:val="single" w:sz="4" w:space="0" w:color="auto"/>
            </w:tcBorders>
          </w:tcPr>
          <w:p w:rsidR="00263FD0" w:rsidRPr="006C7E75" w:rsidRDefault="00263FD0" w:rsidP="00263FD0">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Подпрограмма финансируется за счет средств районного бюджета.</w:t>
            </w:r>
          </w:p>
          <w:p w:rsidR="00263FD0" w:rsidRPr="006C7E75" w:rsidRDefault="00263FD0" w:rsidP="00263FD0">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Объем финансирования подпрограммы составит </w:t>
            </w:r>
            <w:r w:rsidR="00D01428" w:rsidRPr="006C7E75">
              <w:rPr>
                <w:rFonts w:ascii="Times New Roman" w:eastAsia="Times New Roman" w:hAnsi="Times New Roman" w:cs="Times New Roman"/>
                <w:sz w:val="28"/>
                <w:szCs w:val="28"/>
                <w:lang w:eastAsia="ru-RU"/>
              </w:rPr>
              <w:t>71 751,2</w:t>
            </w:r>
            <w:r w:rsidR="00FE59CF"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тыс. рублей, в том числе по годам реализации:</w:t>
            </w:r>
          </w:p>
          <w:p w:rsidR="00263FD0" w:rsidRPr="006C7E75" w:rsidRDefault="00263FD0" w:rsidP="00263FD0">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D01428"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 </w:t>
            </w:r>
            <w:r w:rsidR="00C32AFB" w:rsidRPr="006C7E75">
              <w:rPr>
                <w:rFonts w:ascii="Times New Roman" w:eastAsia="Times New Roman" w:hAnsi="Times New Roman" w:cs="Times New Roman"/>
                <w:sz w:val="28"/>
                <w:szCs w:val="28"/>
                <w:lang w:eastAsia="ru-RU"/>
              </w:rPr>
              <w:t>1</w:t>
            </w:r>
            <w:r w:rsidR="00D01428" w:rsidRPr="006C7E75">
              <w:rPr>
                <w:rFonts w:ascii="Times New Roman" w:eastAsia="Times New Roman" w:hAnsi="Times New Roman" w:cs="Times New Roman"/>
                <w:sz w:val="28"/>
                <w:szCs w:val="28"/>
                <w:lang w:eastAsia="ru-RU"/>
              </w:rPr>
              <w:t>7</w:t>
            </w:r>
            <w:r w:rsidR="00357DDE" w:rsidRPr="006C7E75">
              <w:rPr>
                <w:rFonts w:ascii="Times New Roman" w:eastAsia="Times New Roman" w:hAnsi="Times New Roman" w:cs="Times New Roman"/>
                <w:sz w:val="28"/>
                <w:szCs w:val="28"/>
                <w:lang w:eastAsia="ru-RU"/>
              </w:rPr>
              <w:t> </w:t>
            </w:r>
            <w:r w:rsidR="00D01428" w:rsidRPr="006C7E75">
              <w:rPr>
                <w:rFonts w:ascii="Times New Roman" w:eastAsia="Times New Roman" w:hAnsi="Times New Roman" w:cs="Times New Roman"/>
                <w:sz w:val="28"/>
                <w:szCs w:val="28"/>
                <w:lang w:eastAsia="ru-RU"/>
              </w:rPr>
              <w:t>728</w:t>
            </w:r>
            <w:r w:rsidR="00357DDE" w:rsidRPr="006C7E75">
              <w:rPr>
                <w:rFonts w:ascii="Times New Roman" w:eastAsia="Times New Roman" w:hAnsi="Times New Roman" w:cs="Times New Roman"/>
                <w:sz w:val="28"/>
                <w:szCs w:val="28"/>
                <w:lang w:eastAsia="ru-RU"/>
              </w:rPr>
              <w:t>,</w:t>
            </w:r>
            <w:r w:rsidR="00D01428"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тыс. рублей;  </w:t>
            </w:r>
          </w:p>
          <w:p w:rsidR="00263FD0" w:rsidRPr="006C7E75" w:rsidRDefault="00FE59CF" w:rsidP="00263FD0">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w:t>
            </w:r>
            <w:r w:rsidR="00D01428" w:rsidRPr="006C7E75">
              <w:rPr>
                <w:rFonts w:ascii="Times New Roman" w:eastAsia="Times New Roman" w:hAnsi="Times New Roman" w:cs="Times New Roman"/>
                <w:sz w:val="28"/>
                <w:szCs w:val="28"/>
                <w:lang w:eastAsia="ru-RU"/>
              </w:rPr>
              <w:t>25</w:t>
            </w:r>
            <w:r w:rsidR="00263FD0" w:rsidRPr="006C7E75">
              <w:rPr>
                <w:rFonts w:ascii="Times New Roman" w:eastAsia="Times New Roman" w:hAnsi="Times New Roman" w:cs="Times New Roman"/>
                <w:sz w:val="28"/>
                <w:szCs w:val="28"/>
                <w:lang w:eastAsia="ru-RU"/>
              </w:rPr>
              <w:t xml:space="preserve"> – </w:t>
            </w:r>
            <w:r w:rsidR="00D01428" w:rsidRPr="006C7E75">
              <w:rPr>
                <w:rFonts w:ascii="Times New Roman" w:eastAsia="Times New Roman" w:hAnsi="Times New Roman" w:cs="Times New Roman"/>
                <w:sz w:val="28"/>
                <w:szCs w:val="28"/>
                <w:lang w:eastAsia="ru-RU"/>
              </w:rPr>
              <w:t>18 007,6</w:t>
            </w:r>
            <w:r w:rsidR="00263FD0" w:rsidRPr="006C7E75">
              <w:rPr>
                <w:rFonts w:ascii="Times New Roman" w:eastAsia="Times New Roman" w:hAnsi="Times New Roman" w:cs="Times New Roman"/>
                <w:sz w:val="28"/>
                <w:szCs w:val="28"/>
                <w:lang w:eastAsia="ru-RU"/>
              </w:rPr>
              <w:t xml:space="preserve"> тыс. рублей;</w:t>
            </w:r>
          </w:p>
          <w:p w:rsidR="00263FD0" w:rsidRPr="006C7E75" w:rsidRDefault="00263FD0" w:rsidP="00263FD0">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D01428" w:rsidRPr="006C7E75">
              <w:rPr>
                <w:rFonts w:ascii="Times New Roman" w:eastAsia="Times New Roman" w:hAnsi="Times New Roman" w:cs="Times New Roman"/>
                <w:sz w:val="28"/>
                <w:szCs w:val="28"/>
                <w:lang w:eastAsia="ru-RU"/>
              </w:rPr>
              <w:t>6</w:t>
            </w:r>
            <w:r w:rsidRPr="006C7E75">
              <w:rPr>
                <w:rFonts w:ascii="Times New Roman" w:eastAsia="Times New Roman" w:hAnsi="Times New Roman" w:cs="Times New Roman"/>
                <w:sz w:val="28"/>
                <w:szCs w:val="28"/>
                <w:lang w:eastAsia="ru-RU"/>
              </w:rPr>
              <w:t xml:space="preserve"> – </w:t>
            </w:r>
            <w:r w:rsidR="00D01428" w:rsidRPr="006C7E75">
              <w:rPr>
                <w:rFonts w:ascii="Times New Roman" w:eastAsia="Times New Roman" w:hAnsi="Times New Roman" w:cs="Times New Roman"/>
                <w:sz w:val="28"/>
                <w:szCs w:val="28"/>
                <w:lang w:eastAsia="ru-RU"/>
              </w:rPr>
              <w:t>18 007,6</w:t>
            </w:r>
            <w:r w:rsidR="00FE59CF" w:rsidRPr="006C7E75">
              <w:rPr>
                <w:rFonts w:ascii="Times New Roman" w:eastAsia="Times New Roman" w:hAnsi="Times New Roman" w:cs="Times New Roman"/>
                <w:sz w:val="28"/>
                <w:szCs w:val="28"/>
                <w:lang w:eastAsia="ru-RU"/>
              </w:rPr>
              <w:t xml:space="preserve"> </w:t>
            </w:r>
            <w:r w:rsidRPr="006C7E75">
              <w:rPr>
                <w:rFonts w:ascii="Times New Roman" w:eastAsia="Times New Roman" w:hAnsi="Times New Roman" w:cs="Times New Roman"/>
                <w:sz w:val="28"/>
                <w:szCs w:val="28"/>
                <w:lang w:eastAsia="ru-RU"/>
              </w:rPr>
              <w:t>тыс. рублей;</w:t>
            </w:r>
          </w:p>
          <w:p w:rsidR="00263FD0" w:rsidRPr="006C7E75" w:rsidRDefault="00263FD0" w:rsidP="00F44F58">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D01428" w:rsidRPr="006C7E75">
              <w:rPr>
                <w:rFonts w:ascii="Times New Roman" w:eastAsia="Times New Roman" w:hAnsi="Times New Roman" w:cs="Times New Roman"/>
                <w:sz w:val="28"/>
                <w:szCs w:val="28"/>
                <w:lang w:eastAsia="ru-RU"/>
              </w:rPr>
              <w:t>7</w:t>
            </w:r>
            <w:r w:rsidRPr="006C7E75">
              <w:rPr>
                <w:rFonts w:ascii="Times New Roman" w:eastAsia="Times New Roman" w:hAnsi="Times New Roman" w:cs="Times New Roman"/>
                <w:sz w:val="28"/>
                <w:szCs w:val="28"/>
                <w:lang w:eastAsia="ru-RU"/>
              </w:rPr>
              <w:t xml:space="preserve"> – </w:t>
            </w:r>
            <w:r w:rsidR="00D01428" w:rsidRPr="006C7E75">
              <w:rPr>
                <w:rFonts w:ascii="Times New Roman" w:eastAsia="Times New Roman" w:hAnsi="Times New Roman" w:cs="Times New Roman"/>
                <w:sz w:val="28"/>
                <w:szCs w:val="28"/>
                <w:lang w:eastAsia="ru-RU"/>
              </w:rPr>
              <w:t>18 007,6</w:t>
            </w:r>
            <w:r w:rsidR="00FE59CF" w:rsidRPr="006C7E75">
              <w:rPr>
                <w:rFonts w:ascii="Times New Roman" w:eastAsia="Times New Roman" w:hAnsi="Times New Roman" w:cs="Times New Roman"/>
                <w:sz w:val="28"/>
                <w:szCs w:val="28"/>
                <w:lang w:eastAsia="ru-RU"/>
              </w:rPr>
              <w:t xml:space="preserve"> тыс. рублей.</w:t>
            </w:r>
          </w:p>
        </w:tc>
      </w:tr>
      <w:tr w:rsidR="00263FD0" w:rsidRPr="006C7E75" w:rsidTr="00263FD0">
        <w:trPr>
          <w:cantSplit/>
          <w:trHeight w:val="1975"/>
        </w:trPr>
        <w:tc>
          <w:tcPr>
            <w:tcW w:w="2487"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spacing w:after="0" w:line="240" w:lineRule="auto"/>
              <w:rPr>
                <w:rFonts w:ascii="Times New Roman" w:eastAsia="Times New Roman" w:hAnsi="Times New Roman" w:cs="Times New Roman"/>
                <w:iCs/>
                <w:sz w:val="28"/>
                <w:szCs w:val="28"/>
                <w:lang w:eastAsia="ru-RU"/>
              </w:rPr>
            </w:pPr>
            <w:r w:rsidRPr="006C7E75">
              <w:rPr>
                <w:rFonts w:ascii="Times New Roman" w:eastAsia="Times New Roman" w:hAnsi="Times New Roman" w:cs="Times New Roman"/>
                <w:iCs/>
                <w:sz w:val="28"/>
                <w:szCs w:val="28"/>
                <w:lang w:eastAsia="ru-RU"/>
              </w:rPr>
              <w:t xml:space="preserve">Система организации </w:t>
            </w:r>
            <w:proofErr w:type="gramStart"/>
            <w:r w:rsidRPr="006C7E75">
              <w:rPr>
                <w:rFonts w:ascii="Times New Roman" w:eastAsia="Times New Roman" w:hAnsi="Times New Roman" w:cs="Times New Roman"/>
                <w:iCs/>
                <w:sz w:val="28"/>
                <w:szCs w:val="28"/>
                <w:lang w:eastAsia="ru-RU"/>
              </w:rPr>
              <w:t xml:space="preserve">контроля </w:t>
            </w:r>
            <w:r w:rsidR="00357DDE" w:rsidRPr="006C7E75">
              <w:rPr>
                <w:rFonts w:ascii="Times New Roman" w:eastAsia="Times New Roman" w:hAnsi="Times New Roman" w:cs="Times New Roman"/>
                <w:iCs/>
                <w:sz w:val="28"/>
                <w:szCs w:val="28"/>
                <w:lang w:eastAsia="ru-RU"/>
              </w:rPr>
              <w:t xml:space="preserve"> </w:t>
            </w:r>
            <w:r w:rsidRPr="006C7E75">
              <w:rPr>
                <w:rFonts w:ascii="Times New Roman" w:eastAsia="Times New Roman" w:hAnsi="Times New Roman" w:cs="Times New Roman"/>
                <w:iCs/>
                <w:sz w:val="28"/>
                <w:szCs w:val="28"/>
                <w:lang w:eastAsia="ru-RU"/>
              </w:rPr>
              <w:t>за</w:t>
            </w:r>
            <w:proofErr w:type="gramEnd"/>
            <w:r w:rsidRPr="006C7E75">
              <w:rPr>
                <w:rFonts w:ascii="Times New Roman" w:eastAsia="Times New Roman" w:hAnsi="Times New Roman" w:cs="Times New Roman"/>
                <w:iCs/>
                <w:sz w:val="28"/>
                <w:szCs w:val="28"/>
                <w:lang w:eastAsia="ru-RU"/>
              </w:rPr>
              <w:t xml:space="preserve"> исполнением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6C7E75"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6C7E75"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ходом реализации подпрограммы осуществляет администрация Назаровского района.</w:t>
            </w:r>
          </w:p>
          <w:p w:rsidR="00263FD0" w:rsidRPr="006C7E75" w:rsidRDefault="00263FD0" w:rsidP="00263FD0">
            <w:pPr>
              <w:spacing w:after="0" w:line="240" w:lineRule="auto"/>
              <w:jc w:val="both"/>
              <w:rPr>
                <w:rFonts w:ascii="Times New Roman" w:eastAsia="Times New Roman" w:hAnsi="Times New Roman" w:cs="Times New Roman"/>
                <w:sz w:val="28"/>
                <w:szCs w:val="28"/>
                <w:lang w:eastAsia="ru-RU"/>
              </w:rPr>
            </w:pPr>
            <w:proofErr w:type="gramStart"/>
            <w:r w:rsidRPr="006C7E75">
              <w:rPr>
                <w:rFonts w:ascii="Times New Roman" w:eastAsia="Calibri" w:hAnsi="Times New Roman" w:cs="Times New Roman"/>
                <w:sz w:val="28"/>
                <w:szCs w:val="28"/>
              </w:rPr>
              <w:t>Контроль за</w:t>
            </w:r>
            <w:proofErr w:type="gramEnd"/>
            <w:r w:rsidRPr="006C7E75">
              <w:rPr>
                <w:rFonts w:ascii="Times New Roman" w:eastAsia="Calibri" w:hAnsi="Times New Roman" w:cs="Times New Roman"/>
                <w:sz w:val="28"/>
                <w:szCs w:val="28"/>
              </w:rPr>
              <w:t xml:space="preserve"> целевым использованием средств подпрограммы осуществляет ревизионная комиссия Назаровского района.</w:t>
            </w:r>
          </w:p>
        </w:tc>
      </w:tr>
    </w:tbl>
    <w:p w:rsidR="00263FD0" w:rsidRPr="006C7E75"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 Основные разделы подпрограммы</w:t>
      </w:r>
    </w:p>
    <w:p w:rsidR="00263FD0" w:rsidRPr="006C7E75"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2.1. Постановка </w:t>
      </w:r>
      <w:proofErr w:type="spellStart"/>
      <w:r w:rsidRPr="006C7E75">
        <w:rPr>
          <w:rFonts w:ascii="Times New Roman" w:eastAsia="Times New Roman" w:hAnsi="Times New Roman" w:cs="Times New Roman"/>
          <w:sz w:val="28"/>
          <w:szCs w:val="28"/>
          <w:lang w:eastAsia="ru-RU"/>
        </w:rPr>
        <w:t>общерайонной</w:t>
      </w:r>
      <w:proofErr w:type="spellEnd"/>
      <w:r w:rsidRPr="006C7E75">
        <w:rPr>
          <w:rFonts w:ascii="Times New Roman" w:eastAsia="Times New Roman" w:hAnsi="Times New Roman" w:cs="Times New Roman"/>
          <w:sz w:val="28"/>
          <w:szCs w:val="28"/>
          <w:lang w:eastAsia="ru-RU"/>
        </w:rPr>
        <w:t xml:space="preserve"> проблемы и обоснование необходимости разработки подпрограммы</w:t>
      </w: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 xml:space="preserve">Управление образования администрации Назаровского района является структурной единицей администрации Назаровского района Красноярского края, наделенной правами юридического лица, которое осуществляет полномочия на основании и во исполнение </w:t>
      </w:r>
      <w:hyperlink r:id="rId27" w:history="1">
        <w:r w:rsidRPr="006C7E75">
          <w:rPr>
            <w:rFonts w:ascii="Times New Roman" w:eastAsia="Calibri" w:hAnsi="Times New Roman" w:cs="Times New Roman"/>
            <w:sz w:val="28"/>
            <w:szCs w:val="28"/>
          </w:rPr>
          <w:t>Конституции</w:t>
        </w:r>
      </w:hyperlink>
      <w:r w:rsidRPr="006C7E75">
        <w:rPr>
          <w:rFonts w:ascii="Times New Roman" w:eastAsia="Calibri" w:hAnsi="Times New Roman" w:cs="Times New Roman"/>
          <w:sz w:val="28"/>
          <w:szCs w:val="28"/>
        </w:rPr>
        <w:t xml:space="preserve"> Российской Федерации, федеральных законов и иных нормативных правовых актов Российской Федерации, </w:t>
      </w:r>
      <w:hyperlink r:id="rId28" w:history="1">
        <w:r w:rsidRPr="006C7E75">
          <w:rPr>
            <w:rFonts w:ascii="Times New Roman" w:eastAsia="Calibri" w:hAnsi="Times New Roman" w:cs="Times New Roman"/>
            <w:sz w:val="28"/>
            <w:szCs w:val="28"/>
          </w:rPr>
          <w:t>Устава</w:t>
        </w:r>
      </w:hyperlink>
      <w:r w:rsidRPr="006C7E75">
        <w:rPr>
          <w:rFonts w:ascii="Times New Roman" w:eastAsia="Calibri" w:hAnsi="Times New Roman" w:cs="Times New Roman"/>
          <w:sz w:val="28"/>
          <w:szCs w:val="28"/>
        </w:rPr>
        <w:t xml:space="preserve"> муниципального образования Назаровский район Красноярского края, муниципальных правовых актов Назаровского района, в том числе:</w:t>
      </w:r>
      <w:proofErr w:type="gramEnd"/>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координацию и мониторинг деятельности находящихся в его ведении образовательных учреждений района.</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К задачам управления образования администрации Назаровского района относятся:</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1. Создание правовых, организационных и иных гарантий сохранения и развития системы образования Назаровского района.</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lastRenderedPageBreak/>
        <w:t xml:space="preserve">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p>
    <w:p w:rsidR="00263FD0" w:rsidRPr="006C7E75" w:rsidRDefault="00263FD0" w:rsidP="00263FD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3.</w:t>
      </w:r>
      <w:r w:rsidRPr="006C7E75">
        <w:rPr>
          <w:rFonts w:ascii="Times New Roman" w:eastAsia="Calibri" w:hAnsi="Times New Roman" w:cs="Times New Roman"/>
          <w:sz w:val="28"/>
          <w:szCs w:val="28"/>
        </w:rPr>
        <w:tab/>
        <w:t>Создание условий для получения гражданами дополнительного образования.</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4. Обеспечение информирования граждан о состоянии образования на территории района.</w:t>
      </w:r>
    </w:p>
    <w:p w:rsidR="00263FD0" w:rsidRPr="006C7E75" w:rsidRDefault="00263FD0" w:rsidP="00263F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Управление образования администрации Назаровского района осуществляет мониторинг выполнения муниципального задания образовательных учреждений. </w:t>
      </w:r>
    </w:p>
    <w:p w:rsidR="00263FD0" w:rsidRPr="006C7E75"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 этой целью разработана система показателей оценки качества образования.</w:t>
      </w:r>
    </w:p>
    <w:p w:rsidR="00263FD0" w:rsidRPr="006C7E75"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Исполнение управлением образования </w:t>
      </w:r>
      <w:proofErr w:type="gramStart"/>
      <w:r w:rsidRPr="006C7E75">
        <w:rPr>
          <w:rFonts w:ascii="Times New Roman" w:eastAsia="Times New Roman" w:hAnsi="Times New Roman" w:cs="Times New Roman"/>
          <w:sz w:val="28"/>
          <w:szCs w:val="28"/>
          <w:lang w:eastAsia="ru-RU"/>
        </w:rPr>
        <w:t>администрации Назаровского района функций главного распорядителя бюджетных средств</w:t>
      </w:r>
      <w:proofErr w:type="gramEnd"/>
      <w:r w:rsidRPr="006C7E75">
        <w:rPr>
          <w:rFonts w:ascii="Times New Roman" w:eastAsia="Times New Roman" w:hAnsi="Times New Roman" w:cs="Times New Roman"/>
          <w:sz w:val="28"/>
          <w:szCs w:val="28"/>
          <w:lang w:eastAsia="ru-RU"/>
        </w:rPr>
        <w:t xml:space="preserve"> налагает обязательства по организации эффективного финансового менеджмента.</w:t>
      </w:r>
    </w:p>
    <w:p w:rsidR="00263FD0" w:rsidRPr="006C7E75" w:rsidRDefault="00263FD0" w:rsidP="00263FD0">
      <w:pPr>
        <w:spacing w:after="0" w:line="240" w:lineRule="auto"/>
        <w:ind w:firstLine="709"/>
        <w:rPr>
          <w:rFonts w:ascii="Times New Roman" w:eastAsia="Times New Roman" w:hAnsi="Times New Roman" w:cs="Times New Roman"/>
          <w:sz w:val="28"/>
          <w:szCs w:val="28"/>
          <w:lang w:eastAsia="ru-RU"/>
        </w:rPr>
      </w:pP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2.2. Основная цель, задачи сроки выполнения подпрограммы, целевые индикаторы</w:t>
      </w: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Целью подпрограммы является: создание условий для управления системой образования.</w:t>
      </w:r>
    </w:p>
    <w:p w:rsidR="00263FD0" w:rsidRPr="006C7E75"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Задача подпрограммы: </w:t>
      </w:r>
      <w:r w:rsidR="00A87EDD" w:rsidRPr="006C7E75">
        <w:rPr>
          <w:rFonts w:ascii="Times New Roman" w:eastAsia="Times New Roman" w:hAnsi="Times New Roman" w:cs="Times New Roman"/>
          <w:sz w:val="28"/>
          <w:szCs w:val="28"/>
          <w:lang w:eastAsia="ru-RU"/>
        </w:rPr>
        <w:t xml:space="preserve">обеспечение </w:t>
      </w:r>
      <w:proofErr w:type="gramStart"/>
      <w:r w:rsidR="00A87EDD" w:rsidRPr="006C7E75">
        <w:rPr>
          <w:rFonts w:ascii="Times New Roman" w:eastAsia="Times New Roman" w:hAnsi="Times New Roman" w:cs="Times New Roman"/>
          <w:sz w:val="28"/>
          <w:szCs w:val="28"/>
          <w:lang w:eastAsia="ru-RU"/>
        </w:rPr>
        <w:t>функционирования аппарата управления образования администрации Назаровского района</w:t>
      </w:r>
      <w:proofErr w:type="gramEnd"/>
      <w:r w:rsidR="00A87EDD" w:rsidRPr="006C7E75">
        <w:rPr>
          <w:rFonts w:ascii="Times New Roman" w:eastAsia="Times New Roman" w:hAnsi="Times New Roman" w:cs="Times New Roman"/>
          <w:sz w:val="28"/>
          <w:szCs w:val="28"/>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r w:rsidRPr="006C7E75">
        <w:rPr>
          <w:rFonts w:ascii="Times New Roman" w:eastAsia="Times New Roman" w:hAnsi="Times New Roman" w:cs="Times New Roman"/>
          <w:sz w:val="28"/>
          <w:szCs w:val="28"/>
          <w:lang w:eastAsia="ru-RU"/>
        </w:rPr>
        <w:t>.</w:t>
      </w:r>
    </w:p>
    <w:p w:rsidR="00263FD0" w:rsidRPr="006C7E75"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Срок выполнения программы: 2014-202</w:t>
      </w:r>
      <w:r w:rsidR="00460302" w:rsidRPr="006C7E75">
        <w:rPr>
          <w:rFonts w:ascii="Times New Roman" w:eastAsia="Times New Roman" w:hAnsi="Times New Roman" w:cs="Times New Roman"/>
          <w:sz w:val="28"/>
          <w:szCs w:val="28"/>
          <w:lang w:eastAsia="ru-RU"/>
        </w:rPr>
        <w:t>7</w:t>
      </w:r>
      <w:r w:rsidRPr="006C7E75">
        <w:rPr>
          <w:rFonts w:ascii="Times New Roman" w:eastAsia="Times New Roman" w:hAnsi="Times New Roman" w:cs="Times New Roman"/>
          <w:sz w:val="28"/>
          <w:szCs w:val="28"/>
          <w:lang w:eastAsia="ru-RU"/>
        </w:rPr>
        <w:t>.</w:t>
      </w:r>
    </w:p>
    <w:p w:rsidR="00263FD0" w:rsidRPr="006C7E75"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Целевые индикаторы подпрограммы:</w:t>
      </w:r>
    </w:p>
    <w:p w:rsidR="00263FD0" w:rsidRPr="006C7E75"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не менее </w:t>
      </w:r>
      <w:r w:rsidR="00A87EDD" w:rsidRPr="006C7E75">
        <w:rPr>
          <w:rFonts w:ascii="Times New Roman" w:eastAsia="Times New Roman" w:hAnsi="Times New Roman" w:cs="Times New Roman"/>
          <w:sz w:val="28"/>
          <w:szCs w:val="28"/>
          <w:lang w:eastAsia="ru-RU"/>
        </w:rPr>
        <w:t>1</w:t>
      </w:r>
      <w:r w:rsidRPr="006C7E75">
        <w:rPr>
          <w:rFonts w:ascii="Times New Roman" w:eastAsia="Times New Roman" w:hAnsi="Times New Roman" w:cs="Times New Roman"/>
          <w:sz w:val="28"/>
          <w:szCs w:val="28"/>
          <w:lang w:eastAsia="ru-RU"/>
        </w:rPr>
        <w:t xml:space="preserve"> раз</w:t>
      </w:r>
      <w:r w:rsidR="00A87EDD" w:rsidRPr="006C7E75">
        <w:rPr>
          <w:rFonts w:ascii="Times New Roman" w:eastAsia="Times New Roman" w:hAnsi="Times New Roman" w:cs="Times New Roman"/>
          <w:sz w:val="28"/>
          <w:szCs w:val="28"/>
          <w:lang w:eastAsia="ru-RU"/>
        </w:rPr>
        <w:t>а</w:t>
      </w:r>
      <w:r w:rsidRPr="006C7E75">
        <w:rPr>
          <w:rFonts w:ascii="Times New Roman" w:eastAsia="Times New Roman" w:hAnsi="Times New Roman" w:cs="Times New Roman"/>
          <w:sz w:val="28"/>
          <w:szCs w:val="28"/>
          <w:lang w:eastAsia="ru-RU"/>
        </w:rPr>
        <w:t xml:space="preserve"> в год;</w:t>
      </w:r>
    </w:p>
    <w:p w:rsidR="00263FD0" w:rsidRPr="006C7E75"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6C7E75"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соблюдение сроков предоставления годовой бюджетной отчетности;</w:t>
      </w:r>
    </w:p>
    <w:p w:rsidR="00263FD0" w:rsidRPr="006C7E75"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6C7E75"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5 «Обеспечение реализации муниципальной программы и прочие мероприятия в области образования».</w:t>
      </w:r>
    </w:p>
    <w:p w:rsidR="00263FD0" w:rsidRPr="006C7E75"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contextualSpacing/>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2.3. Механизм реализации подпрограммы</w:t>
      </w:r>
    </w:p>
    <w:p w:rsidR="00263FD0" w:rsidRPr="006C7E75"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6C7E75" w:rsidRDefault="00805C9D"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9" w:history="1">
        <w:r w:rsidR="00263FD0" w:rsidRPr="006C7E75">
          <w:rPr>
            <w:rFonts w:ascii="Times New Roman" w:eastAsia="Calibri" w:hAnsi="Times New Roman" w:cs="Times New Roman"/>
            <w:sz w:val="28"/>
            <w:szCs w:val="28"/>
          </w:rPr>
          <w:t>Мероприятие 1.1</w:t>
        </w:r>
      </w:hyperlink>
      <w:r w:rsidR="00263FD0" w:rsidRPr="006C7E75">
        <w:rPr>
          <w:rFonts w:ascii="Times New Roman" w:eastAsia="Calibri" w:hAnsi="Times New Roman" w:cs="Times New Roman"/>
          <w:sz w:val="28"/>
          <w:szCs w:val="28"/>
        </w:rPr>
        <w:t xml:space="preserve"> подпрограммы 5 реализуются управлением образования администрации Назаровского района за счет средств районного бюджета, предусмотренных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Расходы на выполнение муниципальных функций в установленной сфере деятельности предусмотрены на основании Устава муниципального образования Назаровский район Красноярского края, решения Назаровского районного Совета депутатов «Об оплате труда муниципальных служащих органов местного самоуправления муниципального образования Назаровский район Красноярского края, постановления администрации Назаровского района «Об утверждении примерного Положения о системе оплаты труда работников администрации Назаровского района и структурных подразделений администрации Назаровского района</w:t>
      </w:r>
      <w:proofErr w:type="gramEnd"/>
      <w:r w:rsidRPr="006C7E75">
        <w:rPr>
          <w:rFonts w:ascii="Times New Roman" w:eastAsia="Calibri" w:hAnsi="Times New Roman" w:cs="Times New Roman"/>
          <w:sz w:val="28"/>
          <w:szCs w:val="28"/>
        </w:rPr>
        <w:t xml:space="preserve">, </w:t>
      </w:r>
      <w:proofErr w:type="gramStart"/>
      <w:r w:rsidRPr="006C7E75">
        <w:rPr>
          <w:rFonts w:ascii="Times New Roman" w:eastAsia="Calibri" w:hAnsi="Times New Roman" w:cs="Times New Roman"/>
          <w:sz w:val="28"/>
          <w:szCs w:val="28"/>
        </w:rPr>
        <w:t>наделенных</w:t>
      </w:r>
      <w:proofErr w:type="gramEnd"/>
      <w:r w:rsidRPr="006C7E75">
        <w:rPr>
          <w:rFonts w:ascii="Times New Roman" w:eastAsia="Calibri" w:hAnsi="Times New Roman" w:cs="Times New Roman"/>
          <w:sz w:val="28"/>
          <w:szCs w:val="28"/>
        </w:rPr>
        <w:t xml:space="preserve"> статусом юридического лица по должностям, не отнесенным к должностям муниципальной службы».</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 xml:space="preserve">Реализация </w:t>
      </w:r>
      <w:hyperlink r:id="rId30" w:history="1">
        <w:r w:rsidRPr="006C7E75">
          <w:rPr>
            <w:rFonts w:ascii="Times New Roman" w:eastAsia="Calibri" w:hAnsi="Times New Roman" w:cs="Times New Roman"/>
            <w:sz w:val="28"/>
            <w:szCs w:val="28"/>
          </w:rPr>
          <w:t>1.2</w:t>
        </w:r>
      </w:hyperlink>
      <w:r w:rsidRPr="006C7E75">
        <w:rPr>
          <w:rFonts w:ascii="Times New Roman" w:eastAsia="Calibri" w:hAnsi="Times New Roman" w:cs="Times New Roman"/>
          <w:sz w:val="28"/>
          <w:szCs w:val="28"/>
        </w:rPr>
        <w:t xml:space="preserve"> осуществляется муниципальными бюджетными образовательными учреждениями.</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roofErr w:type="gramEnd"/>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2.4. Управление подпрограммой и </w:t>
      </w: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ее выполнения</w:t>
      </w: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C7E75">
        <w:rPr>
          <w:rFonts w:ascii="Times New Roman" w:eastAsia="Times New Roman" w:hAnsi="Times New Roman" w:cs="Times New Roman"/>
          <w:sz w:val="28"/>
          <w:szCs w:val="28"/>
          <w:lang w:eastAsia="ru-RU"/>
        </w:rPr>
        <w:t>Контроль за</w:t>
      </w:r>
      <w:proofErr w:type="gramEnd"/>
      <w:r w:rsidRPr="006C7E75">
        <w:rPr>
          <w:rFonts w:ascii="Times New Roman" w:eastAsia="Times New Roman" w:hAnsi="Times New Roman" w:cs="Times New Roman"/>
          <w:sz w:val="28"/>
          <w:szCs w:val="28"/>
          <w:lang w:eastAsia="ru-RU"/>
        </w:rPr>
        <w:t xml:space="preserve"> ходом реализации подпрограммы осуществляет </w:t>
      </w:r>
      <w:r w:rsidRPr="006C7E75">
        <w:rPr>
          <w:rFonts w:ascii="Times New Roman" w:eastAsia="Calibri" w:hAnsi="Times New Roman" w:cs="Times New Roman"/>
          <w:sz w:val="28"/>
          <w:szCs w:val="28"/>
        </w:rPr>
        <w:t>администрация Назаровского района.</w:t>
      </w:r>
    </w:p>
    <w:p w:rsidR="00263FD0" w:rsidRPr="006C7E75"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7E75">
        <w:rPr>
          <w:rFonts w:ascii="Times New Roman" w:eastAsia="Times New Roman" w:hAnsi="Times New Roman" w:cs="Times New Roman"/>
          <w:sz w:val="28"/>
          <w:szCs w:val="28"/>
          <w:lang w:eastAsia="ru-RU"/>
        </w:rPr>
        <w:t>Контроль за соблюдением условий выделения, получения, целевого использования и возврата сре</w:t>
      </w:r>
      <w:proofErr w:type="gramStart"/>
      <w:r w:rsidRPr="006C7E75">
        <w:rPr>
          <w:rFonts w:ascii="Times New Roman" w:eastAsia="Times New Roman" w:hAnsi="Times New Roman" w:cs="Times New Roman"/>
          <w:sz w:val="28"/>
          <w:szCs w:val="28"/>
          <w:lang w:eastAsia="ru-RU"/>
        </w:rPr>
        <w:t>дств кр</w:t>
      </w:r>
      <w:proofErr w:type="gramEnd"/>
      <w:r w:rsidRPr="006C7E75">
        <w:rPr>
          <w:rFonts w:ascii="Times New Roman" w:eastAsia="Times New Roman" w:hAnsi="Times New Roman" w:cs="Times New Roman"/>
          <w:sz w:val="28"/>
          <w:szCs w:val="28"/>
          <w:lang w:eastAsia="ru-RU"/>
        </w:rPr>
        <w:t>аевого бюджета, районного</w:t>
      </w:r>
      <w:r w:rsidRPr="006C7E75">
        <w:rPr>
          <w:rFonts w:ascii="Times New Roman" w:eastAsia="Calibri" w:hAnsi="Times New Roman" w:cs="Times New Roman"/>
          <w:sz w:val="28"/>
          <w:szCs w:val="28"/>
        </w:rPr>
        <w:t xml:space="preserve"> бюджета осуществляет ревизионная комиссия Назаровского района.</w:t>
      </w:r>
    </w:p>
    <w:p w:rsidR="00263FD0" w:rsidRPr="006C7E75" w:rsidRDefault="00263FD0" w:rsidP="00263FD0">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C7E75">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263FD0" w:rsidRPr="006C7E75"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lastRenderedPageBreak/>
        <w:t>2.5. Оценка социально-экономической эффективности</w:t>
      </w:r>
    </w:p>
    <w:p w:rsidR="00263FD0" w:rsidRPr="006C7E75"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263FD0" w:rsidRPr="006C7E75" w:rsidRDefault="00263FD0" w:rsidP="00263FD0">
      <w:pPr>
        <w:spacing w:after="0" w:line="240" w:lineRule="auto"/>
        <w:ind w:firstLine="709"/>
        <w:contextualSpacing/>
        <w:jc w:val="both"/>
        <w:rPr>
          <w:rFonts w:ascii="Times New Roman" w:eastAsia="Calibri" w:hAnsi="Times New Roman" w:cs="Times New Roman"/>
          <w:sz w:val="28"/>
          <w:szCs w:val="28"/>
        </w:rPr>
      </w:pPr>
      <w:r w:rsidRPr="006C7E75">
        <w:rPr>
          <w:rFonts w:ascii="Times New Roman" w:eastAsia="Times New Roman" w:hAnsi="Times New Roman" w:cs="Times New Roman"/>
          <w:sz w:val="28"/>
          <w:szCs w:val="28"/>
          <w:lang w:eastAsia="ru-RU"/>
        </w:rPr>
        <w:t xml:space="preserve">Обязательным условием эффективности программы является успешное выполнение </w:t>
      </w:r>
      <w:r w:rsidRPr="006C7E75">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Основные критерии социальной эффективности подпрограммы:</w:t>
      </w: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проведение не менее 2 раз в год в соответствии с законодательством Российской Федерации процедур мониторинга выполнения муниципального задания, учреждениями, осуществляющими образовательную деятельность;</w:t>
      </w: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xml:space="preserve">- соблюдение сроков предоставления годовой бюджетной отчетности;  </w:t>
      </w: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своевременность утверждения планов финансово-хозяйственной деятельности подведомственных управлению образования администрации Назаровского района учреждений на текущий финансовый год и плановый период в соответствии со сроками;</w:t>
      </w:r>
    </w:p>
    <w:p w:rsidR="00263FD0" w:rsidRPr="006C7E75"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 своевременность представления уточненного фрагмента реестра расходных обязательств.</w:t>
      </w:r>
    </w:p>
    <w:p w:rsidR="00263FD0" w:rsidRPr="006C7E75" w:rsidRDefault="00263FD0" w:rsidP="00263FD0">
      <w:pPr>
        <w:spacing w:after="0" w:line="240" w:lineRule="auto"/>
        <w:ind w:firstLine="709"/>
        <w:jc w:val="center"/>
        <w:rPr>
          <w:rFonts w:ascii="Times New Roman" w:eastAsia="Times New Roman" w:hAnsi="Times New Roman" w:cs="Times New Roman"/>
          <w:szCs w:val="28"/>
          <w:lang w:eastAsia="ru-RU"/>
        </w:rPr>
      </w:pPr>
    </w:p>
    <w:p w:rsidR="00263FD0" w:rsidRPr="006C7E75" w:rsidRDefault="00263FD0" w:rsidP="00263FD0">
      <w:pPr>
        <w:spacing w:after="0" w:line="240" w:lineRule="auto"/>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2.6. Мероприятия подпрограммы</w:t>
      </w:r>
    </w:p>
    <w:p w:rsidR="00263FD0" w:rsidRPr="006C7E75" w:rsidRDefault="00263FD0" w:rsidP="00263FD0">
      <w:pPr>
        <w:spacing w:after="0" w:line="240" w:lineRule="auto"/>
        <w:jc w:val="center"/>
        <w:rPr>
          <w:rFonts w:ascii="Times New Roman" w:eastAsia="Times New Roman" w:hAnsi="Times New Roman" w:cs="Times New Roman"/>
          <w:sz w:val="24"/>
          <w:szCs w:val="28"/>
          <w:lang w:eastAsia="ru-RU"/>
        </w:rPr>
      </w:pPr>
    </w:p>
    <w:p w:rsidR="00263FD0" w:rsidRPr="006C7E75"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5 «Обеспечение реализации муниципальной программы и прочие мероприятия в области образования».</w:t>
      </w: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6C7E75"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63FD0" w:rsidRPr="006C7E75" w:rsidRDefault="00263FD0" w:rsidP="00263FD0">
      <w:pPr>
        <w:spacing w:after="0" w:line="240" w:lineRule="auto"/>
        <w:ind w:firstLine="709"/>
        <w:jc w:val="center"/>
        <w:rPr>
          <w:rFonts w:ascii="Times New Roman" w:eastAsia="Times New Roman" w:hAnsi="Times New Roman" w:cs="Times New Roman"/>
          <w:sz w:val="24"/>
          <w:szCs w:val="28"/>
          <w:lang w:eastAsia="ru-RU"/>
        </w:rPr>
      </w:pPr>
    </w:p>
    <w:p w:rsidR="00FE59CF" w:rsidRPr="006C7E75" w:rsidRDefault="00263FD0" w:rsidP="00FE59CF">
      <w:pPr>
        <w:spacing w:after="0" w:line="240" w:lineRule="auto"/>
        <w:jc w:val="both"/>
        <w:rPr>
          <w:rFonts w:ascii="Times New Roman" w:eastAsia="Times New Roman" w:hAnsi="Times New Roman" w:cs="Times New Roman"/>
          <w:sz w:val="28"/>
          <w:szCs w:val="28"/>
          <w:lang w:eastAsia="ru-RU"/>
        </w:rPr>
      </w:pPr>
      <w:r w:rsidRPr="006C7E75">
        <w:rPr>
          <w:rFonts w:ascii="Times New Roman" w:eastAsia="Calibri" w:hAnsi="Times New Roman" w:cs="Times New Roman"/>
          <w:sz w:val="28"/>
          <w:szCs w:val="28"/>
        </w:rPr>
        <w:t xml:space="preserve">Финансовое обеспечение реализации подпрограммы осуществляется за счет средств районного </w:t>
      </w:r>
      <w:proofErr w:type="gramStart"/>
      <w:r w:rsidRPr="006C7E75">
        <w:rPr>
          <w:rFonts w:ascii="Times New Roman" w:eastAsia="Calibri" w:hAnsi="Times New Roman" w:cs="Times New Roman"/>
          <w:sz w:val="28"/>
          <w:szCs w:val="28"/>
        </w:rPr>
        <w:t>бюджета</w:t>
      </w:r>
      <w:proofErr w:type="gramEnd"/>
      <w:r w:rsidRPr="006C7E75">
        <w:rPr>
          <w:rFonts w:ascii="Times New Roman" w:eastAsia="Calibri" w:hAnsi="Times New Roman" w:cs="Times New Roman"/>
          <w:sz w:val="28"/>
          <w:szCs w:val="28"/>
        </w:rPr>
        <w:t xml:space="preserve"> и составляют </w:t>
      </w:r>
      <w:r w:rsidR="00D01428" w:rsidRPr="006C7E75">
        <w:rPr>
          <w:rFonts w:ascii="Times New Roman" w:eastAsia="Times New Roman" w:hAnsi="Times New Roman" w:cs="Times New Roman"/>
          <w:sz w:val="28"/>
          <w:szCs w:val="28"/>
          <w:lang w:eastAsia="ru-RU"/>
        </w:rPr>
        <w:t>71 751,2</w:t>
      </w:r>
      <w:r w:rsidR="00FE59CF" w:rsidRPr="006C7E75">
        <w:rPr>
          <w:rFonts w:ascii="Times New Roman" w:eastAsia="Times New Roman" w:hAnsi="Times New Roman" w:cs="Times New Roman"/>
          <w:sz w:val="28"/>
          <w:szCs w:val="28"/>
          <w:lang w:eastAsia="ru-RU"/>
        </w:rPr>
        <w:t xml:space="preserve"> тыс. рублей, в том числе по годам реализации:</w:t>
      </w:r>
    </w:p>
    <w:p w:rsidR="00FE59CF" w:rsidRPr="006C7E75" w:rsidRDefault="00FE59CF" w:rsidP="00FE59C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D01428" w:rsidRPr="006C7E75">
        <w:rPr>
          <w:rFonts w:ascii="Times New Roman" w:eastAsia="Times New Roman" w:hAnsi="Times New Roman" w:cs="Times New Roman"/>
          <w:sz w:val="28"/>
          <w:szCs w:val="28"/>
          <w:lang w:eastAsia="ru-RU"/>
        </w:rPr>
        <w:t>4</w:t>
      </w:r>
      <w:r w:rsidRPr="006C7E75">
        <w:rPr>
          <w:rFonts w:ascii="Times New Roman" w:eastAsia="Times New Roman" w:hAnsi="Times New Roman" w:cs="Times New Roman"/>
          <w:sz w:val="28"/>
          <w:szCs w:val="28"/>
          <w:lang w:eastAsia="ru-RU"/>
        </w:rPr>
        <w:t xml:space="preserve"> г</w:t>
      </w:r>
      <w:r w:rsidR="00C7274A">
        <w:rPr>
          <w:rFonts w:ascii="Times New Roman" w:eastAsia="Times New Roman" w:hAnsi="Times New Roman" w:cs="Times New Roman"/>
          <w:sz w:val="28"/>
          <w:szCs w:val="28"/>
          <w:lang w:eastAsia="ru-RU"/>
        </w:rPr>
        <w:t>од</w:t>
      </w:r>
      <w:r w:rsidRPr="006C7E75">
        <w:rPr>
          <w:rFonts w:ascii="Times New Roman" w:eastAsia="Times New Roman" w:hAnsi="Times New Roman" w:cs="Times New Roman"/>
          <w:sz w:val="28"/>
          <w:szCs w:val="28"/>
          <w:lang w:eastAsia="ru-RU"/>
        </w:rPr>
        <w:t xml:space="preserve"> – </w:t>
      </w:r>
      <w:r w:rsidR="00D01428" w:rsidRPr="006C7E75">
        <w:rPr>
          <w:rFonts w:ascii="Times New Roman" w:eastAsia="Times New Roman" w:hAnsi="Times New Roman" w:cs="Times New Roman"/>
          <w:sz w:val="28"/>
          <w:szCs w:val="28"/>
          <w:lang w:eastAsia="ru-RU"/>
        </w:rPr>
        <w:t>17 728,4</w:t>
      </w:r>
      <w:r w:rsidRPr="006C7E75">
        <w:rPr>
          <w:rFonts w:ascii="Times New Roman" w:eastAsia="Times New Roman" w:hAnsi="Times New Roman" w:cs="Times New Roman"/>
          <w:sz w:val="28"/>
          <w:szCs w:val="28"/>
          <w:lang w:eastAsia="ru-RU"/>
        </w:rPr>
        <w:t xml:space="preserve"> тыс. рублей;  </w:t>
      </w:r>
    </w:p>
    <w:p w:rsidR="00FE59CF" w:rsidRPr="006C7E75" w:rsidRDefault="00FE59CF" w:rsidP="00FE59C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w:t>
      </w:r>
      <w:r w:rsidR="00D01428" w:rsidRPr="006C7E75">
        <w:rPr>
          <w:rFonts w:ascii="Times New Roman" w:eastAsia="Times New Roman" w:hAnsi="Times New Roman" w:cs="Times New Roman"/>
          <w:sz w:val="28"/>
          <w:szCs w:val="28"/>
          <w:lang w:eastAsia="ru-RU"/>
        </w:rPr>
        <w:t>5</w:t>
      </w:r>
      <w:r w:rsidRPr="006C7E75">
        <w:rPr>
          <w:rFonts w:ascii="Times New Roman" w:eastAsia="Times New Roman" w:hAnsi="Times New Roman" w:cs="Times New Roman"/>
          <w:sz w:val="28"/>
          <w:szCs w:val="28"/>
          <w:lang w:eastAsia="ru-RU"/>
        </w:rPr>
        <w:t xml:space="preserve"> г</w:t>
      </w:r>
      <w:r w:rsidR="00C7274A">
        <w:rPr>
          <w:rFonts w:ascii="Times New Roman" w:eastAsia="Times New Roman" w:hAnsi="Times New Roman" w:cs="Times New Roman"/>
          <w:sz w:val="28"/>
          <w:szCs w:val="28"/>
          <w:lang w:eastAsia="ru-RU"/>
        </w:rPr>
        <w:t>од</w:t>
      </w:r>
      <w:r w:rsidRPr="006C7E75">
        <w:rPr>
          <w:rFonts w:ascii="Times New Roman" w:eastAsia="Times New Roman" w:hAnsi="Times New Roman" w:cs="Times New Roman"/>
          <w:sz w:val="28"/>
          <w:szCs w:val="28"/>
          <w:lang w:eastAsia="ru-RU"/>
        </w:rPr>
        <w:t xml:space="preserve"> – </w:t>
      </w:r>
      <w:r w:rsidR="00D01428" w:rsidRPr="006C7E75">
        <w:rPr>
          <w:rFonts w:ascii="Times New Roman" w:eastAsia="Times New Roman" w:hAnsi="Times New Roman" w:cs="Times New Roman"/>
          <w:sz w:val="28"/>
          <w:szCs w:val="28"/>
          <w:lang w:eastAsia="ru-RU"/>
        </w:rPr>
        <w:t>18 007,6</w:t>
      </w:r>
      <w:r w:rsidRPr="006C7E75">
        <w:rPr>
          <w:rFonts w:ascii="Times New Roman" w:eastAsia="Times New Roman" w:hAnsi="Times New Roman" w:cs="Times New Roman"/>
          <w:sz w:val="28"/>
          <w:szCs w:val="28"/>
          <w:lang w:eastAsia="ru-RU"/>
        </w:rPr>
        <w:t xml:space="preserve"> тыс. рублей;</w:t>
      </w:r>
    </w:p>
    <w:p w:rsidR="00FE59CF" w:rsidRPr="006C7E75" w:rsidRDefault="00D01428" w:rsidP="00FE59CF">
      <w:pPr>
        <w:spacing w:after="0" w:line="240" w:lineRule="auto"/>
        <w:jc w:val="both"/>
        <w:rPr>
          <w:rFonts w:ascii="Times New Roman" w:eastAsia="Times New Roman" w:hAnsi="Times New Roman" w:cs="Times New Roman"/>
          <w:sz w:val="28"/>
          <w:szCs w:val="28"/>
          <w:lang w:eastAsia="ru-RU"/>
        </w:rPr>
      </w:pPr>
      <w:r w:rsidRPr="006C7E75">
        <w:rPr>
          <w:rFonts w:ascii="Times New Roman" w:eastAsia="Times New Roman" w:hAnsi="Times New Roman" w:cs="Times New Roman"/>
          <w:sz w:val="28"/>
          <w:szCs w:val="28"/>
          <w:lang w:eastAsia="ru-RU"/>
        </w:rPr>
        <w:t>2026</w:t>
      </w:r>
      <w:r w:rsidR="00FE59CF" w:rsidRPr="006C7E75">
        <w:rPr>
          <w:rFonts w:ascii="Times New Roman" w:eastAsia="Times New Roman" w:hAnsi="Times New Roman" w:cs="Times New Roman"/>
          <w:sz w:val="28"/>
          <w:szCs w:val="28"/>
          <w:lang w:eastAsia="ru-RU"/>
        </w:rPr>
        <w:t xml:space="preserve"> г</w:t>
      </w:r>
      <w:r w:rsidR="00C7274A">
        <w:rPr>
          <w:rFonts w:ascii="Times New Roman" w:eastAsia="Times New Roman" w:hAnsi="Times New Roman" w:cs="Times New Roman"/>
          <w:sz w:val="28"/>
          <w:szCs w:val="28"/>
          <w:lang w:eastAsia="ru-RU"/>
        </w:rPr>
        <w:t>од</w:t>
      </w:r>
      <w:r w:rsidR="00FE59CF" w:rsidRPr="006C7E75">
        <w:rPr>
          <w:rFonts w:ascii="Times New Roman" w:eastAsia="Times New Roman" w:hAnsi="Times New Roman" w:cs="Times New Roman"/>
          <w:sz w:val="28"/>
          <w:szCs w:val="28"/>
          <w:lang w:eastAsia="ru-RU"/>
        </w:rPr>
        <w:t xml:space="preserve"> – </w:t>
      </w:r>
      <w:r w:rsidRPr="006C7E75">
        <w:rPr>
          <w:rFonts w:ascii="Times New Roman" w:eastAsia="Times New Roman" w:hAnsi="Times New Roman" w:cs="Times New Roman"/>
          <w:sz w:val="28"/>
          <w:szCs w:val="28"/>
          <w:lang w:eastAsia="ru-RU"/>
        </w:rPr>
        <w:t>18 007,6</w:t>
      </w:r>
      <w:r w:rsidR="00FE59CF" w:rsidRPr="006C7E75">
        <w:rPr>
          <w:rFonts w:ascii="Times New Roman" w:eastAsia="Times New Roman" w:hAnsi="Times New Roman" w:cs="Times New Roman"/>
          <w:sz w:val="28"/>
          <w:szCs w:val="28"/>
          <w:lang w:eastAsia="ru-RU"/>
        </w:rPr>
        <w:t xml:space="preserve"> тыс. рублей;</w:t>
      </w:r>
    </w:p>
    <w:p w:rsidR="00263FD0" w:rsidRPr="006C7E75" w:rsidRDefault="00D01428" w:rsidP="00FE59CF">
      <w:pPr>
        <w:autoSpaceDE w:val="0"/>
        <w:autoSpaceDN w:val="0"/>
        <w:adjustRightInd w:val="0"/>
        <w:spacing w:after="0" w:line="240" w:lineRule="auto"/>
        <w:jc w:val="both"/>
        <w:rPr>
          <w:rFonts w:ascii="Times New Roman" w:eastAsia="Calibri" w:hAnsi="Times New Roman" w:cs="Times New Roman"/>
          <w:sz w:val="28"/>
          <w:szCs w:val="28"/>
          <w:lang w:eastAsia="ru-RU"/>
        </w:rPr>
        <w:sectPr w:rsidR="00263FD0" w:rsidRPr="006C7E75" w:rsidSect="00263FD0">
          <w:pgSz w:w="11906" w:h="16838" w:code="9"/>
          <w:pgMar w:top="1134" w:right="851" w:bottom="992" w:left="1701" w:header="709" w:footer="709" w:gutter="0"/>
          <w:cols w:space="708"/>
          <w:docGrid w:linePitch="360"/>
        </w:sectPr>
      </w:pPr>
      <w:r w:rsidRPr="006C7E75">
        <w:rPr>
          <w:rFonts w:ascii="Times New Roman" w:eastAsia="Times New Roman" w:hAnsi="Times New Roman" w:cs="Times New Roman"/>
          <w:sz w:val="28"/>
          <w:szCs w:val="28"/>
          <w:lang w:eastAsia="ru-RU"/>
        </w:rPr>
        <w:t>2027</w:t>
      </w:r>
      <w:r w:rsidR="00FE59CF" w:rsidRPr="006C7E75">
        <w:rPr>
          <w:rFonts w:ascii="Times New Roman" w:eastAsia="Times New Roman" w:hAnsi="Times New Roman" w:cs="Times New Roman"/>
          <w:sz w:val="28"/>
          <w:szCs w:val="28"/>
          <w:lang w:eastAsia="ru-RU"/>
        </w:rPr>
        <w:t> г</w:t>
      </w:r>
      <w:r w:rsidR="00C7274A">
        <w:rPr>
          <w:rFonts w:ascii="Times New Roman" w:eastAsia="Times New Roman" w:hAnsi="Times New Roman" w:cs="Times New Roman"/>
          <w:sz w:val="28"/>
          <w:szCs w:val="28"/>
          <w:lang w:eastAsia="ru-RU"/>
        </w:rPr>
        <w:t>од</w:t>
      </w:r>
      <w:r w:rsidR="00FE59CF" w:rsidRPr="006C7E75">
        <w:rPr>
          <w:rFonts w:ascii="Times New Roman" w:eastAsia="Times New Roman" w:hAnsi="Times New Roman" w:cs="Times New Roman"/>
          <w:sz w:val="28"/>
          <w:szCs w:val="28"/>
          <w:lang w:eastAsia="ru-RU"/>
        </w:rPr>
        <w:t> – </w:t>
      </w:r>
      <w:r w:rsidRPr="006C7E75">
        <w:rPr>
          <w:rFonts w:ascii="Times New Roman" w:eastAsia="Times New Roman" w:hAnsi="Times New Roman" w:cs="Times New Roman"/>
          <w:sz w:val="28"/>
          <w:szCs w:val="28"/>
          <w:lang w:eastAsia="ru-RU"/>
        </w:rPr>
        <w:t>18 007,</w:t>
      </w:r>
      <w:r w:rsidR="00442685">
        <w:rPr>
          <w:rFonts w:ascii="Times New Roman" w:eastAsia="Times New Roman" w:hAnsi="Times New Roman" w:cs="Times New Roman"/>
          <w:sz w:val="28"/>
          <w:szCs w:val="28"/>
          <w:lang w:eastAsia="ru-RU"/>
        </w:rPr>
        <w:t>6</w:t>
      </w:r>
      <w:r w:rsidR="00FE59CF" w:rsidRPr="006C7E75">
        <w:rPr>
          <w:rFonts w:ascii="Times New Roman" w:eastAsia="Times New Roman" w:hAnsi="Times New Roman" w:cs="Times New Roman"/>
          <w:sz w:val="28"/>
          <w:szCs w:val="28"/>
          <w:lang w:eastAsia="ru-RU"/>
        </w:rPr>
        <w:t> тыс. рублей.</w:t>
      </w:r>
    </w:p>
    <w:p w:rsidR="00263FD0" w:rsidRPr="006C7E75" w:rsidRDefault="00263FD0" w:rsidP="00263FD0">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 xml:space="preserve">Приложение 1 </w:t>
      </w:r>
    </w:p>
    <w:p w:rsidR="005F4955" w:rsidRPr="006C7E75" w:rsidRDefault="00263FD0" w:rsidP="00263FD0">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к подпрограмме 5 «Обеспечение реализации муниципальной программы и прочие мероприятия в области образования» муниципальной программы «Развитие образования»</w:t>
      </w:r>
    </w:p>
    <w:p w:rsidR="00263FD0" w:rsidRPr="006C7E75" w:rsidRDefault="00263FD0" w:rsidP="00263FD0">
      <w:pPr>
        <w:spacing w:after="0" w:line="240" w:lineRule="auto"/>
        <w:ind w:left="9639"/>
        <w:rPr>
          <w:rFonts w:ascii="Times New Roman" w:eastAsia="Calibri" w:hAnsi="Times New Roman" w:cs="Times New Roman"/>
          <w:sz w:val="28"/>
          <w:szCs w:val="28"/>
          <w:lang w:eastAsia="ru-RU"/>
        </w:rPr>
      </w:pPr>
    </w:p>
    <w:p w:rsidR="00263FD0" w:rsidRPr="006C7E75" w:rsidRDefault="00263FD0" w:rsidP="00263FD0">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целевых индикаторов подпрограммы</w:t>
      </w:r>
    </w:p>
    <w:p w:rsidR="00263FD0" w:rsidRPr="006C7E75" w:rsidRDefault="00263FD0" w:rsidP="00263FD0">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576"/>
        <w:gridCol w:w="7470"/>
        <w:gridCol w:w="1134"/>
        <w:gridCol w:w="1701"/>
        <w:gridCol w:w="1134"/>
        <w:gridCol w:w="1134"/>
        <w:gridCol w:w="1134"/>
        <w:gridCol w:w="1134"/>
      </w:tblGrid>
      <w:tr w:rsidR="00B04283" w:rsidRPr="006C7E75" w:rsidTr="00B04283">
        <w:trPr>
          <w:trHeight w:val="510"/>
        </w:trPr>
        <w:tc>
          <w:tcPr>
            <w:tcW w:w="576" w:type="dxa"/>
            <w:vMerge w:val="restart"/>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w:t>
            </w:r>
            <w:proofErr w:type="spellEnd"/>
            <w:proofErr w:type="gramEnd"/>
            <w:r w:rsidRPr="006C7E75">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w:t>
            </w:r>
            <w:proofErr w:type="spellEnd"/>
          </w:p>
        </w:tc>
        <w:tc>
          <w:tcPr>
            <w:tcW w:w="7470" w:type="dxa"/>
            <w:vMerge w:val="restart"/>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Цель, целевые индикаторы</w:t>
            </w:r>
          </w:p>
        </w:tc>
        <w:tc>
          <w:tcPr>
            <w:tcW w:w="1134" w:type="dxa"/>
            <w:vMerge w:val="restart"/>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Единица измерения</w:t>
            </w:r>
          </w:p>
        </w:tc>
        <w:tc>
          <w:tcPr>
            <w:tcW w:w="1701" w:type="dxa"/>
            <w:vMerge w:val="restart"/>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Источник информации</w:t>
            </w:r>
          </w:p>
        </w:tc>
        <w:tc>
          <w:tcPr>
            <w:tcW w:w="1134" w:type="dxa"/>
            <w:vMerge w:val="restart"/>
            <w:vAlign w:val="center"/>
            <w:hideMark/>
          </w:tcPr>
          <w:p w:rsidR="00263FD0" w:rsidRPr="006C7E75" w:rsidRDefault="00263FD0"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D01428" w:rsidRPr="006C7E75">
              <w:rPr>
                <w:rFonts w:ascii="Times New Roman" w:eastAsia="Calibri" w:hAnsi="Times New Roman" w:cs="Times New Roman"/>
                <w:sz w:val="24"/>
                <w:szCs w:val="24"/>
                <w:lang w:eastAsia="ru-RU"/>
              </w:rPr>
              <w:t>4</w:t>
            </w:r>
            <w:r w:rsidRPr="006C7E75">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6C7E75" w:rsidRDefault="00263FD0"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D01428" w:rsidRPr="006C7E75">
              <w:rPr>
                <w:rFonts w:ascii="Times New Roman" w:eastAsia="Calibri" w:hAnsi="Times New Roman" w:cs="Times New Roman"/>
                <w:sz w:val="24"/>
                <w:szCs w:val="24"/>
                <w:lang w:eastAsia="ru-RU"/>
              </w:rPr>
              <w:t>5</w:t>
            </w:r>
            <w:r w:rsidRPr="006C7E75">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6C7E75" w:rsidRDefault="00263FD0"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D01428" w:rsidRPr="006C7E75">
              <w:rPr>
                <w:rFonts w:ascii="Times New Roman" w:eastAsia="Calibri" w:hAnsi="Times New Roman" w:cs="Times New Roman"/>
                <w:sz w:val="24"/>
                <w:szCs w:val="24"/>
                <w:lang w:eastAsia="ru-RU"/>
              </w:rPr>
              <w:t>6</w:t>
            </w:r>
            <w:r w:rsidRPr="006C7E75">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6C7E75" w:rsidRDefault="00263FD0"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w:t>
            </w:r>
            <w:r w:rsidR="00FE59CF" w:rsidRPr="006C7E75">
              <w:rPr>
                <w:rFonts w:ascii="Times New Roman" w:eastAsia="Calibri" w:hAnsi="Times New Roman" w:cs="Times New Roman"/>
                <w:sz w:val="24"/>
                <w:szCs w:val="24"/>
                <w:lang w:eastAsia="ru-RU"/>
              </w:rPr>
              <w:t>02</w:t>
            </w:r>
            <w:r w:rsidR="00D01428" w:rsidRPr="006C7E75">
              <w:rPr>
                <w:rFonts w:ascii="Times New Roman" w:eastAsia="Calibri" w:hAnsi="Times New Roman" w:cs="Times New Roman"/>
                <w:sz w:val="24"/>
                <w:szCs w:val="24"/>
                <w:lang w:eastAsia="ru-RU"/>
              </w:rPr>
              <w:t>7</w:t>
            </w:r>
            <w:r w:rsidRPr="006C7E75">
              <w:rPr>
                <w:rFonts w:ascii="Times New Roman" w:eastAsia="Calibri" w:hAnsi="Times New Roman" w:cs="Times New Roman"/>
                <w:sz w:val="24"/>
                <w:szCs w:val="24"/>
                <w:lang w:eastAsia="ru-RU"/>
              </w:rPr>
              <w:t xml:space="preserve"> год</w:t>
            </w:r>
          </w:p>
        </w:tc>
      </w:tr>
      <w:tr w:rsidR="00B04283" w:rsidRPr="006C7E75" w:rsidTr="00B04283">
        <w:trPr>
          <w:trHeight w:val="509"/>
        </w:trPr>
        <w:tc>
          <w:tcPr>
            <w:tcW w:w="576"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r>
      <w:tr w:rsidR="00B04283" w:rsidRPr="006C7E75" w:rsidTr="00B04283">
        <w:trPr>
          <w:trHeight w:val="509"/>
        </w:trPr>
        <w:tc>
          <w:tcPr>
            <w:tcW w:w="576"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6C7E75" w:rsidRDefault="00263FD0" w:rsidP="00263FD0">
            <w:pPr>
              <w:jc w:val="center"/>
              <w:rPr>
                <w:rFonts w:ascii="Times New Roman" w:eastAsia="Calibri" w:hAnsi="Times New Roman" w:cs="Times New Roman"/>
                <w:sz w:val="24"/>
                <w:szCs w:val="24"/>
                <w:lang w:eastAsia="ru-RU"/>
              </w:rPr>
            </w:pPr>
          </w:p>
        </w:tc>
      </w:tr>
      <w:tr w:rsidR="00263FD0" w:rsidRPr="006C7E75" w:rsidTr="00B04283">
        <w:trPr>
          <w:trHeight w:val="213"/>
        </w:trPr>
        <w:tc>
          <w:tcPr>
            <w:tcW w:w="15417" w:type="dxa"/>
            <w:gridSpan w:val="8"/>
            <w:hideMark/>
          </w:tcPr>
          <w:p w:rsidR="00263FD0" w:rsidRPr="006C7E75" w:rsidRDefault="00263FD0" w:rsidP="00B04283">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Цель: </w:t>
            </w:r>
            <w:r w:rsidR="00642926" w:rsidRPr="006C7E75">
              <w:rPr>
                <w:rFonts w:ascii="Times New Roman" w:eastAsia="Calibri" w:hAnsi="Times New Roman" w:cs="Times New Roman"/>
                <w:sz w:val="24"/>
                <w:szCs w:val="24"/>
                <w:lang w:eastAsia="ru-RU"/>
              </w:rPr>
              <w:t>Создание условий для управления системой образования.</w:t>
            </w:r>
          </w:p>
        </w:tc>
      </w:tr>
      <w:tr w:rsidR="00263FD0" w:rsidRPr="006C7E75" w:rsidTr="00B04283">
        <w:trPr>
          <w:trHeight w:val="802"/>
        </w:trPr>
        <w:tc>
          <w:tcPr>
            <w:tcW w:w="15417" w:type="dxa"/>
            <w:gridSpan w:val="8"/>
            <w:hideMark/>
          </w:tcPr>
          <w:p w:rsidR="00263FD0" w:rsidRPr="006C7E75" w:rsidRDefault="00263FD0" w:rsidP="00B04283">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Задача №1 </w:t>
            </w:r>
            <w:r w:rsidR="00642926" w:rsidRPr="006C7E75">
              <w:rPr>
                <w:rFonts w:ascii="Times New Roman" w:eastAsia="Calibri" w:hAnsi="Times New Roman" w:cs="Times New Roman"/>
                <w:sz w:val="24"/>
                <w:szCs w:val="24"/>
                <w:lang w:eastAsia="ru-RU"/>
              </w:rPr>
              <w:t xml:space="preserve">Обеспечение </w:t>
            </w:r>
            <w:proofErr w:type="gramStart"/>
            <w:r w:rsidR="00642926" w:rsidRPr="006C7E75">
              <w:rPr>
                <w:rFonts w:ascii="Times New Roman" w:eastAsia="Calibri" w:hAnsi="Times New Roman" w:cs="Times New Roman"/>
                <w:sz w:val="24"/>
                <w:szCs w:val="24"/>
                <w:lang w:eastAsia="ru-RU"/>
              </w:rPr>
              <w:t>функционирования аппарата управления образования администрации Назаровского района</w:t>
            </w:r>
            <w:proofErr w:type="gramEnd"/>
            <w:r w:rsidR="00642926" w:rsidRPr="006C7E75">
              <w:rPr>
                <w:rFonts w:ascii="Times New Roman" w:eastAsia="Calibri" w:hAnsi="Times New Roman" w:cs="Times New Roman"/>
                <w:sz w:val="24"/>
                <w:szCs w:val="24"/>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B04283" w:rsidRPr="006C7E75" w:rsidTr="00B04283">
        <w:trPr>
          <w:trHeight w:val="1246"/>
        </w:trPr>
        <w:tc>
          <w:tcPr>
            <w:tcW w:w="576" w:type="dxa"/>
            <w:hideMark/>
          </w:tcPr>
          <w:p w:rsidR="00263FD0" w:rsidRPr="006C7E75" w:rsidRDefault="00B04283"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1.1</w:t>
            </w:r>
          </w:p>
        </w:tc>
        <w:tc>
          <w:tcPr>
            <w:tcW w:w="7470" w:type="dxa"/>
            <w:hideMark/>
          </w:tcPr>
          <w:p w:rsidR="00263FD0" w:rsidRPr="006C7E75" w:rsidRDefault="00263FD0"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1134" w:type="dxa"/>
            <w:vAlign w:val="center"/>
            <w:hideMark/>
          </w:tcPr>
          <w:p w:rsidR="00263FD0" w:rsidRPr="006C7E75" w:rsidRDefault="005757B9" w:rsidP="005757B9">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ед.</w:t>
            </w:r>
          </w:p>
        </w:tc>
        <w:tc>
          <w:tcPr>
            <w:tcW w:w="1701" w:type="dxa"/>
            <w:hideMark/>
          </w:tcPr>
          <w:p w:rsidR="00263FD0" w:rsidRPr="006C7E75" w:rsidRDefault="00263FD0" w:rsidP="00263FD0">
            <w:pPr>
              <w:jc w:val="center"/>
              <w:rPr>
                <w:rFonts w:ascii="Times New Roman" w:eastAsia="Calibri" w:hAnsi="Times New Roman" w:cs="Times New Roman"/>
                <w:szCs w:val="24"/>
                <w:lang w:eastAsia="ru-RU"/>
              </w:rPr>
            </w:pPr>
            <w:r w:rsidRPr="006C7E75">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6C7E75" w:rsidRDefault="00263FD0" w:rsidP="00D22FEB">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не мене</w:t>
            </w:r>
            <w:r w:rsidR="00B04283" w:rsidRPr="006C7E75">
              <w:rPr>
                <w:rFonts w:ascii="Times New Roman" w:eastAsia="Calibri" w:hAnsi="Times New Roman" w:cs="Times New Roman"/>
                <w:sz w:val="24"/>
                <w:szCs w:val="24"/>
                <w:lang w:eastAsia="ru-RU"/>
              </w:rPr>
              <w:t>е</w:t>
            </w:r>
            <w:r w:rsidRPr="006C7E75">
              <w:rPr>
                <w:rFonts w:ascii="Times New Roman" w:eastAsia="Calibri" w:hAnsi="Times New Roman" w:cs="Times New Roman"/>
                <w:sz w:val="24"/>
                <w:szCs w:val="24"/>
                <w:lang w:eastAsia="ru-RU"/>
              </w:rPr>
              <w:t xml:space="preserve"> </w:t>
            </w:r>
            <w:r w:rsidR="00D22FEB" w:rsidRPr="006C7E75">
              <w:rPr>
                <w:rFonts w:ascii="Times New Roman" w:eastAsia="Calibri" w:hAnsi="Times New Roman" w:cs="Times New Roman"/>
                <w:sz w:val="24"/>
                <w:szCs w:val="24"/>
                <w:lang w:eastAsia="ru-RU"/>
              </w:rPr>
              <w:t>1</w:t>
            </w:r>
            <w:r w:rsidRPr="006C7E75">
              <w:rPr>
                <w:rFonts w:ascii="Times New Roman" w:eastAsia="Calibri" w:hAnsi="Times New Roman" w:cs="Times New Roman"/>
                <w:sz w:val="24"/>
                <w:szCs w:val="24"/>
                <w:lang w:eastAsia="ru-RU"/>
              </w:rPr>
              <w:t xml:space="preserve"> раз</w:t>
            </w:r>
            <w:r w:rsidR="00D22FEB" w:rsidRPr="006C7E75">
              <w:rPr>
                <w:rFonts w:ascii="Times New Roman" w:eastAsia="Calibri" w:hAnsi="Times New Roman" w:cs="Times New Roman"/>
                <w:sz w:val="24"/>
                <w:szCs w:val="24"/>
                <w:lang w:eastAsia="ru-RU"/>
              </w:rPr>
              <w:t>а</w:t>
            </w:r>
            <w:r w:rsidRPr="006C7E75">
              <w:rPr>
                <w:rFonts w:ascii="Times New Roman" w:eastAsia="Calibri" w:hAnsi="Times New Roman" w:cs="Times New Roman"/>
                <w:sz w:val="24"/>
                <w:szCs w:val="24"/>
                <w:lang w:eastAsia="ru-RU"/>
              </w:rPr>
              <w:t xml:space="preserve"> в год</w:t>
            </w:r>
          </w:p>
        </w:tc>
        <w:tc>
          <w:tcPr>
            <w:tcW w:w="1134" w:type="dxa"/>
            <w:vAlign w:val="center"/>
            <w:hideMark/>
          </w:tcPr>
          <w:p w:rsidR="00263FD0" w:rsidRPr="006C7E75" w:rsidRDefault="00263FD0" w:rsidP="00D22FEB">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не мене</w:t>
            </w:r>
            <w:r w:rsidR="00B04283" w:rsidRPr="006C7E75">
              <w:rPr>
                <w:rFonts w:ascii="Times New Roman" w:eastAsia="Calibri" w:hAnsi="Times New Roman" w:cs="Times New Roman"/>
                <w:sz w:val="24"/>
                <w:szCs w:val="24"/>
                <w:lang w:eastAsia="ru-RU"/>
              </w:rPr>
              <w:t>е</w:t>
            </w:r>
            <w:r w:rsidRPr="006C7E75">
              <w:rPr>
                <w:rFonts w:ascii="Times New Roman" w:eastAsia="Calibri" w:hAnsi="Times New Roman" w:cs="Times New Roman"/>
                <w:sz w:val="24"/>
                <w:szCs w:val="24"/>
                <w:lang w:eastAsia="ru-RU"/>
              </w:rPr>
              <w:t xml:space="preserve"> </w:t>
            </w:r>
            <w:r w:rsidR="00D22FEB" w:rsidRPr="006C7E75">
              <w:rPr>
                <w:rFonts w:ascii="Times New Roman" w:eastAsia="Calibri" w:hAnsi="Times New Roman" w:cs="Times New Roman"/>
                <w:sz w:val="24"/>
                <w:szCs w:val="24"/>
                <w:lang w:eastAsia="ru-RU"/>
              </w:rPr>
              <w:t>1</w:t>
            </w:r>
            <w:r w:rsidRPr="006C7E75">
              <w:rPr>
                <w:rFonts w:ascii="Times New Roman" w:eastAsia="Calibri" w:hAnsi="Times New Roman" w:cs="Times New Roman"/>
                <w:sz w:val="24"/>
                <w:szCs w:val="24"/>
                <w:lang w:eastAsia="ru-RU"/>
              </w:rPr>
              <w:t xml:space="preserve"> раз</w:t>
            </w:r>
            <w:r w:rsidR="00D22FEB" w:rsidRPr="006C7E75">
              <w:rPr>
                <w:rFonts w:ascii="Times New Roman" w:eastAsia="Calibri" w:hAnsi="Times New Roman" w:cs="Times New Roman"/>
                <w:sz w:val="24"/>
                <w:szCs w:val="24"/>
                <w:lang w:eastAsia="ru-RU"/>
              </w:rPr>
              <w:t>а</w:t>
            </w:r>
            <w:r w:rsidRPr="006C7E75">
              <w:rPr>
                <w:rFonts w:ascii="Times New Roman" w:eastAsia="Calibri" w:hAnsi="Times New Roman" w:cs="Times New Roman"/>
                <w:sz w:val="24"/>
                <w:szCs w:val="24"/>
                <w:lang w:eastAsia="ru-RU"/>
              </w:rPr>
              <w:t xml:space="preserve"> в год</w:t>
            </w:r>
          </w:p>
        </w:tc>
        <w:tc>
          <w:tcPr>
            <w:tcW w:w="1134" w:type="dxa"/>
            <w:vAlign w:val="center"/>
            <w:hideMark/>
          </w:tcPr>
          <w:p w:rsidR="00263FD0" w:rsidRPr="006C7E75" w:rsidRDefault="00263FD0" w:rsidP="00D22FEB">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не мене</w:t>
            </w:r>
            <w:r w:rsidR="00B04283" w:rsidRPr="006C7E75">
              <w:rPr>
                <w:rFonts w:ascii="Times New Roman" w:eastAsia="Calibri" w:hAnsi="Times New Roman" w:cs="Times New Roman"/>
                <w:sz w:val="24"/>
                <w:szCs w:val="24"/>
                <w:lang w:eastAsia="ru-RU"/>
              </w:rPr>
              <w:t>е</w:t>
            </w:r>
            <w:r w:rsidRPr="006C7E75">
              <w:rPr>
                <w:rFonts w:ascii="Times New Roman" w:eastAsia="Calibri" w:hAnsi="Times New Roman" w:cs="Times New Roman"/>
                <w:sz w:val="24"/>
                <w:szCs w:val="24"/>
                <w:lang w:eastAsia="ru-RU"/>
              </w:rPr>
              <w:t xml:space="preserve"> </w:t>
            </w:r>
            <w:r w:rsidR="00D22FEB" w:rsidRPr="006C7E75">
              <w:rPr>
                <w:rFonts w:ascii="Times New Roman" w:eastAsia="Calibri" w:hAnsi="Times New Roman" w:cs="Times New Roman"/>
                <w:sz w:val="24"/>
                <w:szCs w:val="24"/>
                <w:lang w:eastAsia="ru-RU"/>
              </w:rPr>
              <w:t>1</w:t>
            </w:r>
            <w:r w:rsidRPr="006C7E75">
              <w:rPr>
                <w:rFonts w:ascii="Times New Roman" w:eastAsia="Calibri" w:hAnsi="Times New Roman" w:cs="Times New Roman"/>
                <w:sz w:val="24"/>
                <w:szCs w:val="24"/>
                <w:lang w:eastAsia="ru-RU"/>
              </w:rPr>
              <w:t xml:space="preserve"> раз</w:t>
            </w:r>
            <w:r w:rsidR="00D22FEB" w:rsidRPr="006C7E75">
              <w:rPr>
                <w:rFonts w:ascii="Times New Roman" w:eastAsia="Calibri" w:hAnsi="Times New Roman" w:cs="Times New Roman"/>
                <w:sz w:val="24"/>
                <w:szCs w:val="24"/>
                <w:lang w:eastAsia="ru-RU"/>
              </w:rPr>
              <w:t>а</w:t>
            </w:r>
            <w:r w:rsidRPr="006C7E75">
              <w:rPr>
                <w:rFonts w:ascii="Times New Roman" w:eastAsia="Calibri" w:hAnsi="Times New Roman" w:cs="Times New Roman"/>
                <w:sz w:val="24"/>
                <w:szCs w:val="24"/>
                <w:lang w:eastAsia="ru-RU"/>
              </w:rPr>
              <w:t xml:space="preserve"> в год</w:t>
            </w:r>
          </w:p>
        </w:tc>
        <w:tc>
          <w:tcPr>
            <w:tcW w:w="1134" w:type="dxa"/>
            <w:vAlign w:val="center"/>
            <w:hideMark/>
          </w:tcPr>
          <w:p w:rsidR="00263FD0" w:rsidRPr="006C7E75" w:rsidRDefault="00263FD0" w:rsidP="00D22FEB">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не мене</w:t>
            </w:r>
            <w:r w:rsidR="00B04283" w:rsidRPr="006C7E75">
              <w:rPr>
                <w:rFonts w:ascii="Times New Roman" w:eastAsia="Calibri" w:hAnsi="Times New Roman" w:cs="Times New Roman"/>
                <w:sz w:val="24"/>
                <w:szCs w:val="24"/>
                <w:lang w:eastAsia="ru-RU"/>
              </w:rPr>
              <w:t>е</w:t>
            </w:r>
            <w:r w:rsidRPr="006C7E75">
              <w:rPr>
                <w:rFonts w:ascii="Times New Roman" w:eastAsia="Calibri" w:hAnsi="Times New Roman" w:cs="Times New Roman"/>
                <w:sz w:val="24"/>
                <w:szCs w:val="24"/>
                <w:lang w:eastAsia="ru-RU"/>
              </w:rPr>
              <w:t xml:space="preserve"> </w:t>
            </w:r>
            <w:r w:rsidR="00D22FEB" w:rsidRPr="006C7E75">
              <w:rPr>
                <w:rFonts w:ascii="Times New Roman" w:eastAsia="Calibri" w:hAnsi="Times New Roman" w:cs="Times New Roman"/>
                <w:sz w:val="24"/>
                <w:szCs w:val="24"/>
                <w:lang w:eastAsia="ru-RU"/>
              </w:rPr>
              <w:t>1</w:t>
            </w:r>
            <w:r w:rsidRPr="006C7E75">
              <w:rPr>
                <w:rFonts w:ascii="Times New Roman" w:eastAsia="Calibri" w:hAnsi="Times New Roman" w:cs="Times New Roman"/>
                <w:sz w:val="24"/>
                <w:szCs w:val="24"/>
                <w:lang w:eastAsia="ru-RU"/>
              </w:rPr>
              <w:t xml:space="preserve"> раз</w:t>
            </w:r>
            <w:r w:rsidR="00D22FEB" w:rsidRPr="006C7E75">
              <w:rPr>
                <w:rFonts w:ascii="Times New Roman" w:eastAsia="Calibri" w:hAnsi="Times New Roman" w:cs="Times New Roman"/>
                <w:sz w:val="24"/>
                <w:szCs w:val="24"/>
                <w:lang w:eastAsia="ru-RU"/>
              </w:rPr>
              <w:t>а</w:t>
            </w:r>
            <w:r w:rsidRPr="006C7E75">
              <w:rPr>
                <w:rFonts w:ascii="Times New Roman" w:eastAsia="Calibri" w:hAnsi="Times New Roman" w:cs="Times New Roman"/>
                <w:sz w:val="24"/>
                <w:szCs w:val="24"/>
                <w:lang w:eastAsia="ru-RU"/>
              </w:rPr>
              <w:t xml:space="preserve"> в год</w:t>
            </w:r>
          </w:p>
        </w:tc>
      </w:tr>
      <w:tr w:rsidR="00B04283" w:rsidRPr="006C7E75" w:rsidTr="00B04283">
        <w:trPr>
          <w:trHeight w:val="1248"/>
        </w:trPr>
        <w:tc>
          <w:tcPr>
            <w:tcW w:w="576" w:type="dxa"/>
            <w:hideMark/>
          </w:tcPr>
          <w:p w:rsidR="00263FD0" w:rsidRPr="006C7E75" w:rsidRDefault="00B04283"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1.2</w:t>
            </w:r>
          </w:p>
        </w:tc>
        <w:tc>
          <w:tcPr>
            <w:tcW w:w="7470" w:type="dxa"/>
            <w:noWrap/>
            <w:hideMark/>
          </w:tcPr>
          <w:p w:rsidR="00263FD0" w:rsidRPr="006C7E75" w:rsidRDefault="00263FD0"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w:t>
            </w:r>
            <w:r w:rsidR="00B04283" w:rsidRPr="006C7E75">
              <w:rPr>
                <w:rFonts w:ascii="Times New Roman" w:eastAsia="Calibri" w:hAnsi="Times New Roman" w:cs="Times New Roman"/>
                <w:sz w:val="24"/>
                <w:szCs w:val="24"/>
                <w:lang w:eastAsia="ru-RU"/>
              </w:rPr>
              <w:t>нансовый год и плановый период»</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балл</w:t>
            </w:r>
          </w:p>
        </w:tc>
        <w:tc>
          <w:tcPr>
            <w:tcW w:w="1701" w:type="dxa"/>
            <w:hideMark/>
          </w:tcPr>
          <w:p w:rsidR="00263FD0" w:rsidRPr="006C7E75" w:rsidRDefault="00263FD0" w:rsidP="00263FD0">
            <w:pPr>
              <w:jc w:val="center"/>
              <w:rPr>
                <w:rFonts w:ascii="Times New Roman" w:eastAsia="Calibri" w:hAnsi="Times New Roman" w:cs="Times New Roman"/>
                <w:szCs w:val="24"/>
                <w:lang w:eastAsia="ru-RU"/>
              </w:rPr>
            </w:pPr>
            <w:r w:rsidRPr="006C7E75">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r>
      <w:tr w:rsidR="00B04283" w:rsidRPr="006C7E75" w:rsidTr="00B04283">
        <w:trPr>
          <w:trHeight w:val="1128"/>
        </w:trPr>
        <w:tc>
          <w:tcPr>
            <w:tcW w:w="576" w:type="dxa"/>
            <w:hideMark/>
          </w:tcPr>
          <w:p w:rsidR="00263FD0" w:rsidRPr="006C7E75" w:rsidRDefault="00B04283"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lastRenderedPageBreak/>
              <w:t>1.3</w:t>
            </w:r>
          </w:p>
        </w:tc>
        <w:tc>
          <w:tcPr>
            <w:tcW w:w="7470" w:type="dxa"/>
            <w:noWrap/>
            <w:hideMark/>
          </w:tcPr>
          <w:p w:rsidR="00263FD0" w:rsidRPr="006C7E75" w:rsidRDefault="00263FD0"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Соблюдение сроков предоставлен</w:t>
            </w:r>
            <w:r w:rsidR="00B04283" w:rsidRPr="006C7E75">
              <w:rPr>
                <w:rFonts w:ascii="Times New Roman" w:eastAsia="Calibri" w:hAnsi="Times New Roman" w:cs="Times New Roman"/>
                <w:sz w:val="24"/>
                <w:szCs w:val="24"/>
                <w:lang w:eastAsia="ru-RU"/>
              </w:rPr>
              <w:t>ия годовой бюджетной отчетности</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балл</w:t>
            </w:r>
          </w:p>
        </w:tc>
        <w:tc>
          <w:tcPr>
            <w:tcW w:w="1701" w:type="dxa"/>
            <w:hideMark/>
          </w:tcPr>
          <w:p w:rsidR="00263FD0" w:rsidRPr="006C7E75" w:rsidRDefault="00263FD0" w:rsidP="00263FD0">
            <w:pPr>
              <w:jc w:val="center"/>
              <w:rPr>
                <w:rFonts w:ascii="Times New Roman" w:eastAsia="Calibri" w:hAnsi="Times New Roman" w:cs="Times New Roman"/>
                <w:szCs w:val="24"/>
                <w:lang w:eastAsia="ru-RU"/>
              </w:rPr>
            </w:pPr>
            <w:r w:rsidRPr="006C7E75">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r>
      <w:tr w:rsidR="00B04283" w:rsidRPr="006C7E75" w:rsidTr="00B04283">
        <w:trPr>
          <w:trHeight w:val="1128"/>
        </w:trPr>
        <w:tc>
          <w:tcPr>
            <w:tcW w:w="576" w:type="dxa"/>
            <w:hideMark/>
          </w:tcPr>
          <w:p w:rsidR="00263FD0" w:rsidRPr="006C7E75" w:rsidRDefault="00B04283"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1.4</w:t>
            </w:r>
          </w:p>
        </w:tc>
        <w:tc>
          <w:tcPr>
            <w:tcW w:w="7470" w:type="dxa"/>
            <w:hideMark/>
          </w:tcPr>
          <w:p w:rsidR="00263FD0" w:rsidRPr="006C7E75" w:rsidRDefault="00263FD0" w:rsidP="00263FD0">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1134" w:type="dxa"/>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балл</w:t>
            </w:r>
          </w:p>
        </w:tc>
        <w:tc>
          <w:tcPr>
            <w:tcW w:w="1701" w:type="dxa"/>
            <w:hideMark/>
          </w:tcPr>
          <w:p w:rsidR="00263FD0" w:rsidRPr="006C7E75" w:rsidRDefault="00263FD0" w:rsidP="00263FD0">
            <w:pPr>
              <w:jc w:val="center"/>
              <w:rPr>
                <w:rFonts w:ascii="Times New Roman" w:eastAsia="Calibri" w:hAnsi="Times New Roman" w:cs="Times New Roman"/>
                <w:szCs w:val="24"/>
                <w:lang w:eastAsia="ru-RU"/>
              </w:rPr>
            </w:pPr>
            <w:r w:rsidRPr="006C7E75">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noWrap/>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noWrap/>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noWrap/>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c>
          <w:tcPr>
            <w:tcW w:w="1134" w:type="dxa"/>
            <w:noWrap/>
            <w:vAlign w:val="center"/>
            <w:hideMark/>
          </w:tcPr>
          <w:p w:rsidR="00263FD0" w:rsidRPr="006C7E75" w:rsidRDefault="00263FD0" w:rsidP="00B04283">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5</w:t>
            </w:r>
          </w:p>
        </w:tc>
      </w:tr>
    </w:tbl>
    <w:p w:rsidR="00B04283" w:rsidRPr="006C7E75" w:rsidRDefault="00B04283" w:rsidP="00263FD0">
      <w:pPr>
        <w:spacing w:after="0" w:line="240" w:lineRule="auto"/>
        <w:jc w:val="center"/>
        <w:rPr>
          <w:rFonts w:ascii="Times New Roman" w:eastAsia="Calibri" w:hAnsi="Times New Roman" w:cs="Times New Roman"/>
          <w:sz w:val="28"/>
          <w:szCs w:val="28"/>
          <w:lang w:eastAsia="ru-RU"/>
        </w:rPr>
      </w:pPr>
    </w:p>
    <w:p w:rsidR="00B04283" w:rsidRPr="006C7E75" w:rsidRDefault="00B04283">
      <w:pP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br w:type="page"/>
      </w:r>
    </w:p>
    <w:p w:rsidR="00B04283" w:rsidRPr="006C7E75" w:rsidRDefault="00B04283" w:rsidP="00B04283">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lastRenderedPageBreak/>
        <w:t>Приложение 2</w:t>
      </w:r>
    </w:p>
    <w:p w:rsidR="00263FD0" w:rsidRPr="006C7E75" w:rsidRDefault="00B04283" w:rsidP="00B04283">
      <w:pPr>
        <w:spacing w:after="0" w:line="240" w:lineRule="auto"/>
        <w:ind w:left="9639"/>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 xml:space="preserve">к подпрограмме 5 «Обеспечение реализации муниципальной программы                                               и прочие мероприятия в области образования» муниципальной программы «Развитие образования»      </w:t>
      </w:r>
    </w:p>
    <w:p w:rsidR="00B04283" w:rsidRPr="006C7E75" w:rsidRDefault="00B04283" w:rsidP="00B04283">
      <w:pPr>
        <w:spacing w:after="0" w:line="240" w:lineRule="auto"/>
        <w:ind w:left="9639"/>
        <w:rPr>
          <w:rFonts w:ascii="Times New Roman" w:eastAsia="Calibri" w:hAnsi="Times New Roman" w:cs="Times New Roman"/>
          <w:sz w:val="28"/>
          <w:szCs w:val="28"/>
          <w:lang w:eastAsia="ru-RU"/>
        </w:rPr>
      </w:pPr>
    </w:p>
    <w:p w:rsidR="00B04283" w:rsidRPr="006C7E75" w:rsidRDefault="00B04283" w:rsidP="00B04283">
      <w:pPr>
        <w:spacing w:after="0" w:line="240" w:lineRule="auto"/>
        <w:jc w:val="center"/>
        <w:rPr>
          <w:rFonts w:ascii="Times New Roman" w:eastAsia="Calibri" w:hAnsi="Times New Roman" w:cs="Times New Roman"/>
          <w:sz w:val="28"/>
          <w:szCs w:val="28"/>
          <w:lang w:eastAsia="ru-RU"/>
        </w:rPr>
      </w:pPr>
      <w:r w:rsidRPr="006C7E75">
        <w:rPr>
          <w:rFonts w:ascii="Times New Roman" w:eastAsia="Calibri" w:hAnsi="Times New Roman" w:cs="Times New Roman"/>
          <w:sz w:val="28"/>
          <w:szCs w:val="28"/>
          <w:lang w:eastAsia="ru-RU"/>
        </w:rPr>
        <w:t>Перечень мероприятий подпрограммы</w:t>
      </w:r>
    </w:p>
    <w:p w:rsidR="00B04283" w:rsidRPr="006C7E75" w:rsidRDefault="00B04283" w:rsidP="00B04283">
      <w:pPr>
        <w:spacing w:after="0" w:line="240" w:lineRule="auto"/>
        <w:jc w:val="center"/>
        <w:rPr>
          <w:rFonts w:ascii="Times New Roman" w:eastAsia="Calibri" w:hAnsi="Times New Roman" w:cs="Times New Roman"/>
          <w:sz w:val="28"/>
          <w:szCs w:val="28"/>
          <w:lang w:eastAsia="ru-RU"/>
        </w:rPr>
      </w:pPr>
    </w:p>
    <w:tbl>
      <w:tblPr>
        <w:tblStyle w:val="a3"/>
        <w:tblW w:w="15559" w:type="dxa"/>
        <w:tblLayout w:type="fixed"/>
        <w:tblLook w:val="04A0"/>
      </w:tblPr>
      <w:tblGrid>
        <w:gridCol w:w="540"/>
        <w:gridCol w:w="3925"/>
        <w:gridCol w:w="1739"/>
        <w:gridCol w:w="567"/>
        <w:gridCol w:w="708"/>
        <w:gridCol w:w="1418"/>
        <w:gridCol w:w="567"/>
        <w:gridCol w:w="992"/>
        <w:gridCol w:w="992"/>
        <w:gridCol w:w="993"/>
        <w:gridCol w:w="992"/>
        <w:gridCol w:w="992"/>
        <w:gridCol w:w="1134"/>
      </w:tblGrid>
      <w:tr w:rsidR="00CC1C7D" w:rsidRPr="006C7E75" w:rsidTr="00275957">
        <w:trPr>
          <w:trHeight w:val="600"/>
        </w:trPr>
        <w:tc>
          <w:tcPr>
            <w:tcW w:w="540" w:type="dxa"/>
            <w:vMerge w:val="restart"/>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w:t>
            </w:r>
            <w:proofErr w:type="spellEnd"/>
            <w:proofErr w:type="gramEnd"/>
            <w:r w:rsidRPr="006C7E75">
              <w:rPr>
                <w:rFonts w:ascii="Times New Roman" w:eastAsia="Calibri" w:hAnsi="Times New Roman" w:cs="Times New Roman"/>
                <w:sz w:val="24"/>
                <w:szCs w:val="24"/>
                <w:lang w:eastAsia="ru-RU"/>
              </w:rPr>
              <w:t>/</w:t>
            </w:r>
            <w:proofErr w:type="spellStart"/>
            <w:r w:rsidRPr="006C7E75">
              <w:rPr>
                <w:rFonts w:ascii="Times New Roman" w:eastAsia="Calibri" w:hAnsi="Times New Roman" w:cs="Times New Roman"/>
                <w:sz w:val="24"/>
                <w:szCs w:val="24"/>
                <w:lang w:eastAsia="ru-RU"/>
              </w:rPr>
              <w:t>п</w:t>
            </w:r>
            <w:proofErr w:type="spellEnd"/>
          </w:p>
        </w:tc>
        <w:tc>
          <w:tcPr>
            <w:tcW w:w="3925" w:type="dxa"/>
            <w:vMerge w:val="restart"/>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Наименование программы, подпрограммы</w:t>
            </w:r>
          </w:p>
        </w:tc>
        <w:tc>
          <w:tcPr>
            <w:tcW w:w="1739" w:type="dxa"/>
            <w:vMerge w:val="restart"/>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3260" w:type="dxa"/>
            <w:gridSpan w:val="4"/>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Код бюджетной классификации</w:t>
            </w:r>
          </w:p>
        </w:tc>
        <w:tc>
          <w:tcPr>
            <w:tcW w:w="4961" w:type="dxa"/>
            <w:gridSpan w:val="5"/>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Расходы (тыс. руб.), годы</w:t>
            </w:r>
          </w:p>
        </w:tc>
        <w:tc>
          <w:tcPr>
            <w:tcW w:w="1134" w:type="dxa"/>
            <w:vMerge w:val="restart"/>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18"/>
                <w:szCs w:val="24"/>
                <w:lang w:eastAsia="ru-RU"/>
              </w:rPr>
              <w:t>Ожидаемый результат от реализации подпрограммного мероприятия (в натуральном выражении)</w:t>
            </w:r>
          </w:p>
        </w:tc>
      </w:tr>
      <w:tr w:rsidR="00CC1C7D" w:rsidRPr="006C7E75" w:rsidTr="00FE59CF">
        <w:trPr>
          <w:trHeight w:val="2070"/>
        </w:trPr>
        <w:tc>
          <w:tcPr>
            <w:tcW w:w="540" w:type="dxa"/>
            <w:vMerge/>
            <w:hideMark/>
          </w:tcPr>
          <w:p w:rsidR="00B04283" w:rsidRPr="006C7E75"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6C7E75"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6C7E75" w:rsidRDefault="00B04283" w:rsidP="00B04283">
            <w:pPr>
              <w:jc w:val="center"/>
              <w:rPr>
                <w:rFonts w:ascii="Times New Roman" w:eastAsia="Calibri" w:hAnsi="Times New Roman" w:cs="Times New Roman"/>
                <w:sz w:val="24"/>
                <w:szCs w:val="24"/>
                <w:lang w:eastAsia="ru-RU"/>
              </w:rPr>
            </w:pPr>
          </w:p>
        </w:tc>
        <w:tc>
          <w:tcPr>
            <w:tcW w:w="567" w:type="dxa"/>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ГРБС</w:t>
            </w:r>
          </w:p>
        </w:tc>
        <w:tc>
          <w:tcPr>
            <w:tcW w:w="708" w:type="dxa"/>
            <w:vAlign w:val="center"/>
            <w:hideMark/>
          </w:tcPr>
          <w:p w:rsidR="00B04283" w:rsidRPr="006C7E75" w:rsidRDefault="00B04283" w:rsidP="00275957">
            <w:pPr>
              <w:jc w:val="center"/>
              <w:rPr>
                <w:rFonts w:ascii="Times New Roman" w:eastAsia="Calibri" w:hAnsi="Times New Roman" w:cs="Times New Roman"/>
                <w:sz w:val="24"/>
                <w:szCs w:val="24"/>
                <w:lang w:eastAsia="ru-RU"/>
              </w:rPr>
            </w:pPr>
            <w:proofErr w:type="spellStart"/>
            <w:r w:rsidRPr="006C7E75">
              <w:rPr>
                <w:rFonts w:ascii="Times New Roman" w:eastAsia="Calibri" w:hAnsi="Times New Roman" w:cs="Times New Roman"/>
                <w:sz w:val="24"/>
                <w:szCs w:val="24"/>
                <w:lang w:eastAsia="ru-RU"/>
              </w:rPr>
              <w:t>Рз</w:t>
            </w:r>
            <w:proofErr w:type="spellEnd"/>
            <w:r w:rsidRPr="006C7E75">
              <w:rPr>
                <w:rFonts w:ascii="Times New Roman" w:eastAsia="Calibri" w:hAnsi="Times New Roman" w:cs="Times New Roman"/>
                <w:sz w:val="24"/>
                <w:szCs w:val="24"/>
                <w:lang w:eastAsia="ru-RU"/>
              </w:rPr>
              <w:t xml:space="preserve"> </w:t>
            </w:r>
            <w:proofErr w:type="spellStart"/>
            <w:proofErr w:type="gramStart"/>
            <w:r w:rsidRPr="006C7E75">
              <w:rPr>
                <w:rFonts w:ascii="Times New Roman" w:eastAsia="Calibri" w:hAnsi="Times New Roman" w:cs="Times New Roman"/>
                <w:sz w:val="24"/>
                <w:szCs w:val="24"/>
                <w:lang w:eastAsia="ru-RU"/>
              </w:rPr>
              <w:t>Пр</w:t>
            </w:r>
            <w:proofErr w:type="spellEnd"/>
            <w:proofErr w:type="gramEnd"/>
          </w:p>
        </w:tc>
        <w:tc>
          <w:tcPr>
            <w:tcW w:w="1418" w:type="dxa"/>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ЦСР</w:t>
            </w:r>
          </w:p>
        </w:tc>
        <w:tc>
          <w:tcPr>
            <w:tcW w:w="567" w:type="dxa"/>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ВР</w:t>
            </w:r>
          </w:p>
        </w:tc>
        <w:tc>
          <w:tcPr>
            <w:tcW w:w="992" w:type="dxa"/>
            <w:vAlign w:val="center"/>
            <w:hideMark/>
          </w:tcPr>
          <w:p w:rsidR="00B04283" w:rsidRPr="006C7E75" w:rsidRDefault="00B04283"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D01428" w:rsidRPr="006C7E75">
              <w:rPr>
                <w:rFonts w:ascii="Times New Roman" w:eastAsia="Calibri" w:hAnsi="Times New Roman" w:cs="Times New Roman"/>
                <w:sz w:val="24"/>
                <w:szCs w:val="24"/>
                <w:lang w:eastAsia="ru-RU"/>
              </w:rPr>
              <w:t>4</w:t>
            </w:r>
          </w:p>
        </w:tc>
        <w:tc>
          <w:tcPr>
            <w:tcW w:w="992" w:type="dxa"/>
            <w:vAlign w:val="center"/>
            <w:hideMark/>
          </w:tcPr>
          <w:p w:rsidR="00B04283" w:rsidRPr="006C7E75" w:rsidRDefault="00B04283"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D01428" w:rsidRPr="006C7E75">
              <w:rPr>
                <w:rFonts w:ascii="Times New Roman" w:eastAsia="Calibri" w:hAnsi="Times New Roman" w:cs="Times New Roman"/>
                <w:sz w:val="24"/>
                <w:szCs w:val="24"/>
                <w:lang w:eastAsia="ru-RU"/>
              </w:rPr>
              <w:t>5</w:t>
            </w:r>
          </w:p>
        </w:tc>
        <w:tc>
          <w:tcPr>
            <w:tcW w:w="993" w:type="dxa"/>
            <w:vAlign w:val="center"/>
            <w:hideMark/>
          </w:tcPr>
          <w:p w:rsidR="00B04283" w:rsidRPr="006C7E75" w:rsidRDefault="00B04283"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D01428" w:rsidRPr="006C7E75">
              <w:rPr>
                <w:rFonts w:ascii="Times New Roman" w:eastAsia="Calibri" w:hAnsi="Times New Roman" w:cs="Times New Roman"/>
                <w:sz w:val="24"/>
                <w:szCs w:val="24"/>
                <w:lang w:eastAsia="ru-RU"/>
              </w:rPr>
              <w:t>6</w:t>
            </w:r>
          </w:p>
        </w:tc>
        <w:tc>
          <w:tcPr>
            <w:tcW w:w="992" w:type="dxa"/>
            <w:vAlign w:val="center"/>
            <w:hideMark/>
          </w:tcPr>
          <w:p w:rsidR="00B04283" w:rsidRPr="006C7E75" w:rsidRDefault="00B04283" w:rsidP="00D01428">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202</w:t>
            </w:r>
            <w:r w:rsidR="00D01428" w:rsidRPr="006C7E75">
              <w:rPr>
                <w:rFonts w:ascii="Times New Roman" w:eastAsia="Calibri" w:hAnsi="Times New Roman" w:cs="Times New Roman"/>
                <w:sz w:val="24"/>
                <w:szCs w:val="24"/>
                <w:lang w:eastAsia="ru-RU"/>
              </w:rPr>
              <w:t>7</w:t>
            </w:r>
          </w:p>
        </w:tc>
        <w:tc>
          <w:tcPr>
            <w:tcW w:w="992" w:type="dxa"/>
            <w:vAlign w:val="center"/>
            <w:hideMark/>
          </w:tcPr>
          <w:p w:rsidR="00B04283" w:rsidRPr="006C7E75" w:rsidRDefault="00B04283" w:rsidP="00275957">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Итого на период</w:t>
            </w:r>
          </w:p>
        </w:tc>
        <w:tc>
          <w:tcPr>
            <w:tcW w:w="1134" w:type="dxa"/>
            <w:vMerge/>
            <w:hideMark/>
          </w:tcPr>
          <w:p w:rsidR="00B04283" w:rsidRPr="006C7E75" w:rsidRDefault="00B04283" w:rsidP="00B04283">
            <w:pPr>
              <w:jc w:val="center"/>
              <w:rPr>
                <w:rFonts w:ascii="Times New Roman" w:eastAsia="Calibri" w:hAnsi="Times New Roman" w:cs="Times New Roman"/>
                <w:sz w:val="24"/>
                <w:szCs w:val="24"/>
                <w:lang w:eastAsia="ru-RU"/>
              </w:rPr>
            </w:pPr>
          </w:p>
        </w:tc>
      </w:tr>
      <w:tr w:rsidR="00CC1C7D" w:rsidRPr="006C7E75" w:rsidTr="00B04283">
        <w:trPr>
          <w:trHeight w:val="215"/>
        </w:trPr>
        <w:tc>
          <w:tcPr>
            <w:tcW w:w="15559" w:type="dxa"/>
            <w:gridSpan w:val="13"/>
            <w:hideMark/>
          </w:tcPr>
          <w:p w:rsidR="00B04283" w:rsidRPr="006C7E75" w:rsidRDefault="00B04283" w:rsidP="00642926">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Цель: </w:t>
            </w:r>
            <w:r w:rsidR="00642926" w:rsidRPr="006C7E75">
              <w:rPr>
                <w:rFonts w:ascii="Times New Roman" w:eastAsia="Calibri" w:hAnsi="Times New Roman" w:cs="Times New Roman"/>
                <w:sz w:val="24"/>
                <w:szCs w:val="24"/>
                <w:lang w:eastAsia="ru-RU"/>
              </w:rPr>
              <w:t>Создание условий</w:t>
            </w:r>
            <w:r w:rsidRPr="006C7E75">
              <w:rPr>
                <w:rFonts w:ascii="Times New Roman" w:eastAsia="Calibri" w:hAnsi="Times New Roman" w:cs="Times New Roman"/>
                <w:sz w:val="24"/>
                <w:szCs w:val="24"/>
                <w:lang w:eastAsia="ru-RU"/>
              </w:rPr>
              <w:t xml:space="preserve"> </w:t>
            </w:r>
            <w:r w:rsidR="00642926" w:rsidRPr="006C7E75">
              <w:rPr>
                <w:rFonts w:ascii="Times New Roman" w:eastAsia="Calibri" w:hAnsi="Times New Roman" w:cs="Times New Roman"/>
                <w:sz w:val="24"/>
                <w:szCs w:val="24"/>
                <w:lang w:eastAsia="ru-RU"/>
              </w:rPr>
              <w:t>для управления</w:t>
            </w:r>
            <w:r w:rsidRPr="006C7E75">
              <w:rPr>
                <w:rFonts w:ascii="Times New Roman" w:eastAsia="Calibri" w:hAnsi="Times New Roman" w:cs="Times New Roman"/>
                <w:sz w:val="24"/>
                <w:szCs w:val="24"/>
                <w:lang w:eastAsia="ru-RU"/>
              </w:rPr>
              <w:t xml:space="preserve"> системой образования</w:t>
            </w:r>
            <w:r w:rsidR="00642926" w:rsidRPr="006C7E75">
              <w:rPr>
                <w:rFonts w:ascii="Times New Roman" w:eastAsia="Calibri" w:hAnsi="Times New Roman" w:cs="Times New Roman"/>
                <w:sz w:val="24"/>
                <w:szCs w:val="24"/>
                <w:lang w:eastAsia="ru-RU"/>
              </w:rPr>
              <w:t>.</w:t>
            </w:r>
          </w:p>
        </w:tc>
      </w:tr>
      <w:tr w:rsidR="00CC1C7D" w:rsidRPr="006C7E75" w:rsidTr="00B04283">
        <w:trPr>
          <w:trHeight w:val="489"/>
        </w:trPr>
        <w:tc>
          <w:tcPr>
            <w:tcW w:w="15559" w:type="dxa"/>
            <w:gridSpan w:val="13"/>
            <w:hideMark/>
          </w:tcPr>
          <w:p w:rsidR="00B04283" w:rsidRPr="006C7E75" w:rsidRDefault="00B04283" w:rsidP="00B04283">
            <w:pP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xml:space="preserve">Задача: </w:t>
            </w:r>
            <w:r w:rsidR="00642926" w:rsidRPr="006C7E75">
              <w:rPr>
                <w:rFonts w:ascii="Times New Roman" w:eastAsia="Calibri" w:hAnsi="Times New Roman" w:cs="Times New Roman"/>
                <w:sz w:val="24"/>
                <w:szCs w:val="24"/>
                <w:lang w:eastAsia="ru-RU"/>
              </w:rPr>
              <w:t xml:space="preserve">Обеспечение </w:t>
            </w:r>
            <w:proofErr w:type="gramStart"/>
            <w:r w:rsidR="00642926" w:rsidRPr="006C7E75">
              <w:rPr>
                <w:rFonts w:ascii="Times New Roman" w:eastAsia="Calibri" w:hAnsi="Times New Roman" w:cs="Times New Roman"/>
                <w:sz w:val="24"/>
                <w:szCs w:val="24"/>
                <w:lang w:eastAsia="ru-RU"/>
              </w:rPr>
              <w:t>функционирования аппарата управления образования администрации Назаровского района</w:t>
            </w:r>
            <w:proofErr w:type="gramEnd"/>
            <w:r w:rsidR="00642926" w:rsidRPr="006C7E75">
              <w:rPr>
                <w:rFonts w:ascii="Times New Roman" w:eastAsia="Calibri" w:hAnsi="Times New Roman" w:cs="Times New Roman"/>
                <w:sz w:val="24"/>
                <w:szCs w:val="24"/>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D01428" w:rsidRPr="006C7E75" w:rsidTr="00F307A3">
        <w:trPr>
          <w:trHeight w:val="405"/>
        </w:trPr>
        <w:tc>
          <w:tcPr>
            <w:tcW w:w="540" w:type="dxa"/>
            <w:vMerge w:val="restart"/>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w:t>
            </w:r>
          </w:p>
        </w:tc>
        <w:tc>
          <w:tcPr>
            <w:tcW w:w="3925" w:type="dxa"/>
            <w:vMerge w:val="restart"/>
          </w:tcPr>
          <w:p w:rsidR="00D01428" w:rsidRPr="006C7E75" w:rsidRDefault="00D01428"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739" w:type="dxa"/>
            <w:vMerge w:val="restart"/>
          </w:tcPr>
          <w:p w:rsidR="00D01428" w:rsidRPr="006C7E75" w:rsidRDefault="00D01428"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0150027240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1510,9</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3"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1510,9</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220"/>
        </w:trPr>
        <w:tc>
          <w:tcPr>
            <w:tcW w:w="540" w:type="dxa"/>
            <w:vMerge/>
            <w:hideMark/>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0150027240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757,3</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3"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757,3</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223"/>
        </w:trPr>
        <w:tc>
          <w:tcPr>
            <w:tcW w:w="540" w:type="dxa"/>
            <w:vMerge/>
            <w:hideMark/>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0150027240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228,7</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3"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228,7</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228"/>
        </w:trPr>
        <w:tc>
          <w:tcPr>
            <w:tcW w:w="540" w:type="dxa"/>
            <w:vMerge/>
            <w:hideMark/>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0150027240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121</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403,2</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3"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403,2</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312"/>
        </w:trPr>
        <w:tc>
          <w:tcPr>
            <w:tcW w:w="540" w:type="dxa"/>
            <w:vMerge/>
            <w:hideMark/>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0150027240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129</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121,7</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3"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121,7</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349"/>
        </w:trPr>
        <w:tc>
          <w:tcPr>
            <w:tcW w:w="540" w:type="dxa"/>
            <w:vMerge w:val="restart"/>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w:t>
            </w:r>
          </w:p>
        </w:tc>
        <w:tc>
          <w:tcPr>
            <w:tcW w:w="3925" w:type="dxa"/>
            <w:vMerge w:val="restart"/>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Руководство и управление в сфере установленных функций органов местного самоуправления </w:t>
            </w:r>
          </w:p>
        </w:tc>
        <w:tc>
          <w:tcPr>
            <w:tcW w:w="1739" w:type="dxa"/>
            <w:vMerge w:val="restart"/>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0150080210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6638,9</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7207,3</w:t>
            </w:r>
          </w:p>
        </w:tc>
        <w:tc>
          <w:tcPr>
            <w:tcW w:w="993"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7207,3</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b/>
                <w:sz w:val="18"/>
                <w:szCs w:val="18"/>
                <w:lang w:eastAsia="ru-RU"/>
              </w:rPr>
              <w:t>7207,3</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28260,8</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349"/>
        </w:trPr>
        <w:tc>
          <w:tcPr>
            <w:tcW w:w="540" w:type="dxa"/>
            <w:vMerge/>
            <w:hideMark/>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0150080210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121</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4935,8</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5338,9</w:t>
            </w:r>
          </w:p>
        </w:tc>
        <w:tc>
          <w:tcPr>
            <w:tcW w:w="993"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5338,9</w:t>
            </w:r>
          </w:p>
        </w:tc>
        <w:tc>
          <w:tcPr>
            <w:tcW w:w="992" w:type="dxa"/>
            <w:noWrap/>
            <w:vAlign w:val="center"/>
          </w:tcPr>
          <w:p w:rsidR="00D01428" w:rsidRPr="006C7E75" w:rsidRDefault="00D01428" w:rsidP="00D01428">
            <w:pPr>
              <w:jc w:val="center"/>
              <w:rPr>
                <w:rFonts w:ascii="Times New Roman" w:eastAsia="Calibri" w:hAnsi="Times New Roman" w:cs="Times New Roman"/>
                <w:b/>
                <w:sz w:val="18"/>
                <w:szCs w:val="18"/>
                <w:lang w:eastAsia="ru-RU"/>
              </w:rPr>
            </w:pPr>
            <w:r w:rsidRPr="006C7E75">
              <w:rPr>
                <w:rFonts w:ascii="Times New Roman" w:eastAsia="Calibri" w:hAnsi="Times New Roman" w:cs="Times New Roman"/>
                <w:sz w:val="18"/>
                <w:szCs w:val="18"/>
                <w:lang w:eastAsia="ru-RU"/>
              </w:rPr>
              <w:t>5338,9</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20952,5</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349"/>
        </w:trPr>
        <w:tc>
          <w:tcPr>
            <w:tcW w:w="540" w:type="dxa"/>
            <w:vMerge/>
            <w:hideMark/>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0150080210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129</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1490,6</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1612,4</w:t>
            </w:r>
          </w:p>
        </w:tc>
        <w:tc>
          <w:tcPr>
            <w:tcW w:w="993"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1612,4</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1612,4</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6327,8</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349"/>
        </w:trPr>
        <w:tc>
          <w:tcPr>
            <w:tcW w:w="540"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0150080210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212,5</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256,0</w:t>
            </w:r>
          </w:p>
        </w:tc>
        <w:tc>
          <w:tcPr>
            <w:tcW w:w="993"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256,0</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256,0</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980,5</w:t>
            </w:r>
          </w:p>
        </w:tc>
        <w:tc>
          <w:tcPr>
            <w:tcW w:w="1134" w:type="dxa"/>
            <w:noWrap/>
          </w:tcPr>
          <w:p w:rsidR="00D01428" w:rsidRPr="006C7E75" w:rsidRDefault="00D01428"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414"/>
        </w:trPr>
        <w:tc>
          <w:tcPr>
            <w:tcW w:w="540" w:type="dxa"/>
            <w:vMerge w:val="restart"/>
            <w:tcBorders>
              <w:bottom w:val="single" w:sz="4" w:space="0" w:color="auto"/>
            </w:tcBorders>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lastRenderedPageBreak/>
              <w:t>3</w:t>
            </w:r>
          </w:p>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val="restart"/>
            <w:tcBorders>
              <w:bottom w:val="single" w:sz="4" w:space="0" w:color="auto"/>
            </w:tcBorders>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xml:space="preserve">Обеспечение деятельности (оказание услуг) подведомственных учреждений </w:t>
            </w:r>
          </w:p>
        </w:tc>
        <w:tc>
          <w:tcPr>
            <w:tcW w:w="1739" w:type="dxa"/>
            <w:vMerge w:val="restart"/>
            <w:tcBorders>
              <w:bottom w:val="single" w:sz="4" w:space="0" w:color="auto"/>
            </w:tcBorders>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0150080010</w:t>
            </w:r>
          </w:p>
        </w:tc>
        <w:tc>
          <w:tcPr>
            <w:tcW w:w="567"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9572,2</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10780,3</w:t>
            </w:r>
          </w:p>
        </w:tc>
        <w:tc>
          <w:tcPr>
            <w:tcW w:w="993"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10780,3</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10780,3</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b/>
                <w:sz w:val="18"/>
                <w:szCs w:val="18"/>
                <w:lang w:eastAsia="ru-RU"/>
              </w:rPr>
              <w:t>41913,1</w:t>
            </w:r>
          </w:p>
        </w:tc>
        <w:tc>
          <w:tcPr>
            <w:tcW w:w="1134" w:type="dxa"/>
            <w:tcBorders>
              <w:bottom w:val="single" w:sz="4" w:space="0" w:color="auto"/>
            </w:tcBorders>
            <w:noWrap/>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F307A3" w:rsidRPr="006C7E75" w:rsidTr="00D01428">
        <w:trPr>
          <w:trHeight w:val="414"/>
        </w:trPr>
        <w:tc>
          <w:tcPr>
            <w:tcW w:w="540" w:type="dxa"/>
            <w:vMerge/>
            <w:hideMark/>
          </w:tcPr>
          <w:p w:rsidR="00F307A3" w:rsidRPr="006C7E75" w:rsidRDefault="00F307A3" w:rsidP="00F307A3">
            <w:pPr>
              <w:jc w:val="center"/>
              <w:rPr>
                <w:rFonts w:ascii="Times New Roman" w:eastAsia="Calibri" w:hAnsi="Times New Roman" w:cs="Times New Roman"/>
                <w:sz w:val="18"/>
                <w:szCs w:val="18"/>
                <w:lang w:eastAsia="ru-RU"/>
              </w:rPr>
            </w:pPr>
          </w:p>
        </w:tc>
        <w:tc>
          <w:tcPr>
            <w:tcW w:w="3925" w:type="dxa"/>
            <w:vMerge/>
          </w:tcPr>
          <w:p w:rsidR="00F307A3" w:rsidRPr="006C7E75" w:rsidRDefault="00F307A3" w:rsidP="00F307A3">
            <w:pPr>
              <w:jc w:val="center"/>
              <w:rPr>
                <w:rFonts w:ascii="Times New Roman" w:eastAsia="Calibri" w:hAnsi="Times New Roman" w:cs="Times New Roman"/>
                <w:sz w:val="18"/>
                <w:szCs w:val="18"/>
                <w:lang w:eastAsia="ru-RU"/>
              </w:rPr>
            </w:pPr>
          </w:p>
        </w:tc>
        <w:tc>
          <w:tcPr>
            <w:tcW w:w="1739" w:type="dxa"/>
            <w:vMerge/>
          </w:tcPr>
          <w:p w:rsidR="00F307A3" w:rsidRPr="006C7E75" w:rsidRDefault="00F307A3" w:rsidP="00F307A3">
            <w:pPr>
              <w:jc w:val="center"/>
              <w:rPr>
                <w:rFonts w:ascii="Times New Roman" w:eastAsia="Calibri" w:hAnsi="Times New Roman" w:cs="Times New Roman"/>
                <w:sz w:val="18"/>
                <w:szCs w:val="18"/>
                <w:lang w:eastAsia="ru-RU"/>
              </w:rPr>
            </w:pPr>
          </w:p>
        </w:tc>
        <w:tc>
          <w:tcPr>
            <w:tcW w:w="567" w:type="dxa"/>
            <w:vAlign w:val="center"/>
          </w:tcPr>
          <w:p w:rsidR="00F307A3" w:rsidRPr="006C7E75" w:rsidRDefault="00F307A3"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F307A3" w:rsidRPr="006C7E75" w:rsidRDefault="00F307A3"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F307A3" w:rsidRPr="006C7E75" w:rsidRDefault="00F307A3"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0150080010</w:t>
            </w:r>
          </w:p>
        </w:tc>
        <w:tc>
          <w:tcPr>
            <w:tcW w:w="567" w:type="dxa"/>
            <w:noWrap/>
            <w:vAlign w:val="center"/>
          </w:tcPr>
          <w:p w:rsidR="00F307A3" w:rsidRPr="006C7E75" w:rsidRDefault="00F307A3"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111</w:t>
            </w:r>
          </w:p>
        </w:tc>
        <w:tc>
          <w:tcPr>
            <w:tcW w:w="992" w:type="dxa"/>
            <w:noWrap/>
            <w:vAlign w:val="center"/>
          </w:tcPr>
          <w:p w:rsidR="00F307A3" w:rsidRPr="006C7E75" w:rsidRDefault="00F307A3"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6464,7</w:t>
            </w:r>
          </w:p>
        </w:tc>
        <w:tc>
          <w:tcPr>
            <w:tcW w:w="992" w:type="dxa"/>
            <w:noWrap/>
            <w:vAlign w:val="center"/>
          </w:tcPr>
          <w:p w:rsidR="00F307A3" w:rsidRPr="006C7E75" w:rsidRDefault="00F307A3" w:rsidP="00F307A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7397,0</w:t>
            </w:r>
          </w:p>
        </w:tc>
        <w:tc>
          <w:tcPr>
            <w:tcW w:w="993" w:type="dxa"/>
            <w:noWrap/>
            <w:vAlign w:val="center"/>
          </w:tcPr>
          <w:p w:rsidR="00F307A3" w:rsidRPr="006C7E75" w:rsidRDefault="00F307A3" w:rsidP="00F307A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7397,0</w:t>
            </w:r>
          </w:p>
        </w:tc>
        <w:tc>
          <w:tcPr>
            <w:tcW w:w="992" w:type="dxa"/>
            <w:noWrap/>
            <w:vAlign w:val="center"/>
          </w:tcPr>
          <w:p w:rsidR="00F307A3" w:rsidRPr="006C7E75" w:rsidRDefault="00F307A3" w:rsidP="00F307A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7397,0</w:t>
            </w:r>
          </w:p>
        </w:tc>
        <w:tc>
          <w:tcPr>
            <w:tcW w:w="992" w:type="dxa"/>
            <w:noWrap/>
            <w:vAlign w:val="center"/>
          </w:tcPr>
          <w:p w:rsidR="00F307A3" w:rsidRPr="006C7E75" w:rsidRDefault="00905C40" w:rsidP="00F307A3">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28655,7</w:t>
            </w:r>
          </w:p>
        </w:tc>
        <w:tc>
          <w:tcPr>
            <w:tcW w:w="1134" w:type="dxa"/>
            <w:noWrap/>
            <w:hideMark/>
          </w:tcPr>
          <w:p w:rsidR="00F307A3" w:rsidRPr="006C7E75" w:rsidRDefault="00F307A3"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905C40" w:rsidRPr="006C7E75" w:rsidTr="00D01428">
        <w:trPr>
          <w:trHeight w:val="414"/>
        </w:trPr>
        <w:tc>
          <w:tcPr>
            <w:tcW w:w="540" w:type="dxa"/>
            <w:vMerge/>
            <w:hideMark/>
          </w:tcPr>
          <w:p w:rsidR="00905C40" w:rsidRPr="006C7E75" w:rsidRDefault="00905C40" w:rsidP="00905C40">
            <w:pPr>
              <w:jc w:val="center"/>
              <w:rPr>
                <w:rFonts w:ascii="Times New Roman" w:eastAsia="Calibri" w:hAnsi="Times New Roman" w:cs="Times New Roman"/>
                <w:sz w:val="18"/>
                <w:szCs w:val="18"/>
                <w:lang w:eastAsia="ru-RU"/>
              </w:rPr>
            </w:pPr>
          </w:p>
        </w:tc>
        <w:tc>
          <w:tcPr>
            <w:tcW w:w="3925" w:type="dxa"/>
            <w:vMerge/>
          </w:tcPr>
          <w:p w:rsidR="00905C40" w:rsidRPr="006C7E75" w:rsidRDefault="00905C40" w:rsidP="00905C40">
            <w:pPr>
              <w:jc w:val="center"/>
              <w:rPr>
                <w:rFonts w:ascii="Times New Roman" w:eastAsia="Calibri" w:hAnsi="Times New Roman" w:cs="Times New Roman"/>
                <w:sz w:val="18"/>
                <w:szCs w:val="18"/>
                <w:lang w:eastAsia="ru-RU"/>
              </w:rPr>
            </w:pPr>
          </w:p>
        </w:tc>
        <w:tc>
          <w:tcPr>
            <w:tcW w:w="1739" w:type="dxa"/>
            <w:vMerge/>
          </w:tcPr>
          <w:p w:rsidR="00905C40" w:rsidRPr="006C7E75" w:rsidRDefault="00905C40" w:rsidP="00905C40">
            <w:pPr>
              <w:jc w:val="center"/>
              <w:rPr>
                <w:rFonts w:ascii="Times New Roman" w:eastAsia="Calibri" w:hAnsi="Times New Roman" w:cs="Times New Roman"/>
                <w:sz w:val="18"/>
                <w:szCs w:val="18"/>
                <w:lang w:eastAsia="ru-RU"/>
              </w:rPr>
            </w:pPr>
          </w:p>
        </w:tc>
        <w:tc>
          <w:tcPr>
            <w:tcW w:w="567" w:type="dxa"/>
            <w:vAlign w:val="center"/>
          </w:tcPr>
          <w:p w:rsidR="00905C40" w:rsidRPr="006C7E75" w:rsidRDefault="00905C40" w:rsidP="00905C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905C40" w:rsidRPr="006C7E75" w:rsidRDefault="00905C40" w:rsidP="00905C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905C40" w:rsidRPr="006C7E75" w:rsidRDefault="00905C40" w:rsidP="00905C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0150080010</w:t>
            </w:r>
          </w:p>
        </w:tc>
        <w:tc>
          <w:tcPr>
            <w:tcW w:w="567" w:type="dxa"/>
            <w:noWrap/>
            <w:vAlign w:val="center"/>
          </w:tcPr>
          <w:p w:rsidR="00905C40" w:rsidRPr="006C7E75" w:rsidRDefault="00905C40" w:rsidP="00905C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119</w:t>
            </w:r>
          </w:p>
        </w:tc>
        <w:tc>
          <w:tcPr>
            <w:tcW w:w="992" w:type="dxa"/>
            <w:noWrap/>
            <w:vAlign w:val="center"/>
          </w:tcPr>
          <w:p w:rsidR="00905C40" w:rsidRPr="006C7E75" w:rsidRDefault="00905C40" w:rsidP="00905C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1943,0</w:t>
            </w:r>
          </w:p>
        </w:tc>
        <w:tc>
          <w:tcPr>
            <w:tcW w:w="992" w:type="dxa"/>
            <w:noWrap/>
            <w:vAlign w:val="center"/>
          </w:tcPr>
          <w:p w:rsidR="00905C40" w:rsidRPr="006C7E75" w:rsidRDefault="00905C40" w:rsidP="00905C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2223,3</w:t>
            </w:r>
          </w:p>
        </w:tc>
        <w:tc>
          <w:tcPr>
            <w:tcW w:w="993" w:type="dxa"/>
            <w:noWrap/>
            <w:vAlign w:val="center"/>
          </w:tcPr>
          <w:p w:rsidR="00905C40" w:rsidRPr="006C7E75" w:rsidRDefault="00905C40" w:rsidP="00905C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2223,3</w:t>
            </w:r>
          </w:p>
        </w:tc>
        <w:tc>
          <w:tcPr>
            <w:tcW w:w="992" w:type="dxa"/>
            <w:noWrap/>
            <w:vAlign w:val="center"/>
          </w:tcPr>
          <w:p w:rsidR="00905C40" w:rsidRPr="006C7E75" w:rsidRDefault="00905C40" w:rsidP="00905C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2223,3</w:t>
            </w:r>
          </w:p>
        </w:tc>
        <w:tc>
          <w:tcPr>
            <w:tcW w:w="992" w:type="dxa"/>
            <w:noWrap/>
            <w:vAlign w:val="center"/>
          </w:tcPr>
          <w:p w:rsidR="00905C40" w:rsidRPr="006C7E75" w:rsidRDefault="00905C40" w:rsidP="00905C40">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8612,9</w:t>
            </w:r>
          </w:p>
        </w:tc>
        <w:tc>
          <w:tcPr>
            <w:tcW w:w="1134" w:type="dxa"/>
            <w:noWrap/>
            <w:hideMark/>
          </w:tcPr>
          <w:p w:rsidR="00905C40" w:rsidRPr="006C7E75" w:rsidRDefault="00905C40" w:rsidP="00905C40">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D01428">
        <w:trPr>
          <w:trHeight w:val="414"/>
        </w:trPr>
        <w:tc>
          <w:tcPr>
            <w:tcW w:w="540" w:type="dxa"/>
            <w:vMerge/>
            <w:hideMark/>
          </w:tcPr>
          <w:p w:rsidR="00D01428" w:rsidRPr="006C7E75" w:rsidRDefault="00D01428" w:rsidP="00D01428">
            <w:pPr>
              <w:jc w:val="center"/>
              <w:rPr>
                <w:rFonts w:ascii="Times New Roman" w:eastAsia="Calibri" w:hAnsi="Times New Roman" w:cs="Times New Roman"/>
                <w:sz w:val="18"/>
                <w:szCs w:val="18"/>
                <w:lang w:eastAsia="ru-RU"/>
              </w:rPr>
            </w:pPr>
          </w:p>
        </w:tc>
        <w:tc>
          <w:tcPr>
            <w:tcW w:w="3925"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1739" w:type="dxa"/>
            <w:vMerge/>
          </w:tcPr>
          <w:p w:rsidR="00D01428" w:rsidRPr="006C7E75" w:rsidRDefault="00D01428" w:rsidP="00D01428">
            <w:pPr>
              <w:jc w:val="center"/>
              <w:rPr>
                <w:rFonts w:ascii="Times New Roman" w:eastAsia="Calibri" w:hAnsi="Times New Roman" w:cs="Times New Roman"/>
                <w:sz w:val="18"/>
                <w:szCs w:val="18"/>
                <w:lang w:eastAsia="ru-RU"/>
              </w:rPr>
            </w:pP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0150080010</w:t>
            </w:r>
          </w:p>
        </w:tc>
        <w:tc>
          <w:tcPr>
            <w:tcW w:w="567"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1164,5</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1160,0</w:t>
            </w:r>
          </w:p>
        </w:tc>
        <w:tc>
          <w:tcPr>
            <w:tcW w:w="993"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1160,0</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1160,0</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4644,5</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p w:rsidR="00D01428" w:rsidRPr="006C7E75" w:rsidRDefault="00D01428" w:rsidP="00FE59CF">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D01428" w:rsidRPr="006C7E75" w:rsidTr="00F307A3">
        <w:trPr>
          <w:trHeight w:val="1150"/>
        </w:trPr>
        <w:tc>
          <w:tcPr>
            <w:tcW w:w="540" w:type="dxa"/>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4</w:t>
            </w:r>
          </w:p>
        </w:tc>
        <w:tc>
          <w:tcPr>
            <w:tcW w:w="3925" w:type="dxa"/>
            <w:tcBorders>
              <w:bottom w:val="single" w:sz="4" w:space="0" w:color="auto"/>
            </w:tcBorders>
            <w:noWrap/>
          </w:tcPr>
          <w:p w:rsidR="00D01428" w:rsidRPr="006C7E75" w:rsidRDefault="00D01428"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Проведение мероприятий в области образования</w:t>
            </w:r>
          </w:p>
        </w:tc>
        <w:tc>
          <w:tcPr>
            <w:tcW w:w="1739" w:type="dxa"/>
            <w:tcBorders>
              <w:bottom w:val="single" w:sz="4" w:space="0" w:color="auto"/>
            </w:tcBorders>
          </w:tcPr>
          <w:p w:rsidR="00D01428" w:rsidRPr="006C7E75" w:rsidRDefault="00D01428" w:rsidP="00F307A3">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Управление образования администрации Назаровского района</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079</w:t>
            </w:r>
          </w:p>
        </w:tc>
        <w:tc>
          <w:tcPr>
            <w:tcW w:w="70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0709</w:t>
            </w:r>
          </w:p>
        </w:tc>
        <w:tc>
          <w:tcPr>
            <w:tcW w:w="1418"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0150081520</w:t>
            </w:r>
          </w:p>
        </w:tc>
        <w:tc>
          <w:tcPr>
            <w:tcW w:w="567" w:type="dxa"/>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244</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6,3</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20,0</w:t>
            </w:r>
          </w:p>
        </w:tc>
        <w:tc>
          <w:tcPr>
            <w:tcW w:w="993"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20,0</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20,0</w:t>
            </w:r>
          </w:p>
        </w:tc>
        <w:tc>
          <w:tcPr>
            <w:tcW w:w="992" w:type="dxa"/>
            <w:noWrap/>
            <w:vAlign w:val="center"/>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66,3</w:t>
            </w:r>
          </w:p>
        </w:tc>
        <w:tc>
          <w:tcPr>
            <w:tcW w:w="1134" w:type="dxa"/>
            <w:noWrap/>
            <w:hideMark/>
          </w:tcPr>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p w:rsidR="00D01428" w:rsidRPr="006C7E75" w:rsidRDefault="00D01428" w:rsidP="00D01428">
            <w:pPr>
              <w:jc w:val="center"/>
              <w:rPr>
                <w:rFonts w:ascii="Times New Roman" w:eastAsia="Calibri" w:hAnsi="Times New Roman" w:cs="Times New Roman"/>
                <w:sz w:val="18"/>
                <w:szCs w:val="18"/>
                <w:lang w:eastAsia="ru-RU"/>
              </w:rPr>
            </w:pPr>
            <w:r w:rsidRPr="006C7E75">
              <w:rPr>
                <w:rFonts w:ascii="Times New Roman" w:eastAsia="Calibri" w:hAnsi="Times New Roman" w:cs="Times New Roman"/>
                <w:sz w:val="18"/>
                <w:szCs w:val="18"/>
                <w:lang w:eastAsia="ru-RU"/>
              </w:rPr>
              <w:t> </w:t>
            </w:r>
          </w:p>
        </w:tc>
      </w:tr>
      <w:tr w:rsidR="00CC1C7D" w:rsidRPr="006C7E75" w:rsidTr="00FE59CF">
        <w:trPr>
          <w:trHeight w:val="252"/>
        </w:trPr>
        <w:tc>
          <w:tcPr>
            <w:tcW w:w="9464" w:type="dxa"/>
            <w:gridSpan w:val="7"/>
            <w:hideMark/>
          </w:tcPr>
          <w:p w:rsidR="00FE59CF" w:rsidRPr="006C7E75" w:rsidRDefault="00442685" w:rsidP="00FE59CF">
            <w:pP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Итого по задаче </w:t>
            </w:r>
          </w:p>
        </w:tc>
        <w:tc>
          <w:tcPr>
            <w:tcW w:w="992" w:type="dxa"/>
            <w:noWrap/>
          </w:tcPr>
          <w:p w:rsidR="00FE59CF" w:rsidRPr="006C7E75" w:rsidRDefault="00BB0AED"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17728,4</w:t>
            </w:r>
          </w:p>
        </w:tc>
        <w:tc>
          <w:tcPr>
            <w:tcW w:w="992" w:type="dxa"/>
            <w:noWrap/>
          </w:tcPr>
          <w:p w:rsidR="00FE59CF" w:rsidRPr="006C7E75" w:rsidRDefault="00BB0AED"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18007,6</w:t>
            </w:r>
          </w:p>
        </w:tc>
        <w:tc>
          <w:tcPr>
            <w:tcW w:w="993" w:type="dxa"/>
            <w:noWrap/>
          </w:tcPr>
          <w:p w:rsidR="00FE59CF" w:rsidRPr="006C7E75" w:rsidRDefault="00BB0AED"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18007,6</w:t>
            </w:r>
          </w:p>
        </w:tc>
        <w:tc>
          <w:tcPr>
            <w:tcW w:w="992" w:type="dxa"/>
            <w:noWrap/>
          </w:tcPr>
          <w:p w:rsidR="00FE59CF" w:rsidRPr="006C7E75" w:rsidRDefault="00BB0AED"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18007,6</w:t>
            </w:r>
          </w:p>
        </w:tc>
        <w:tc>
          <w:tcPr>
            <w:tcW w:w="992" w:type="dxa"/>
            <w:noWrap/>
          </w:tcPr>
          <w:p w:rsidR="00FE59CF" w:rsidRPr="006C7E75" w:rsidRDefault="00BB0AED" w:rsidP="00FE59CF">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71751,2</w:t>
            </w:r>
          </w:p>
        </w:tc>
        <w:tc>
          <w:tcPr>
            <w:tcW w:w="1134" w:type="dxa"/>
            <w:hideMark/>
          </w:tcPr>
          <w:p w:rsidR="00FE59CF" w:rsidRPr="006C7E75" w:rsidRDefault="00FE59CF" w:rsidP="00FE59CF">
            <w:pPr>
              <w:jc w:val="center"/>
              <w:rPr>
                <w:rFonts w:ascii="Times New Roman" w:eastAsia="Calibri" w:hAnsi="Times New Roman" w:cs="Times New Roman"/>
                <w:sz w:val="24"/>
                <w:szCs w:val="24"/>
                <w:lang w:eastAsia="ru-RU"/>
              </w:rPr>
            </w:pPr>
            <w:r w:rsidRPr="006C7E75">
              <w:rPr>
                <w:rFonts w:ascii="Times New Roman" w:eastAsia="Calibri" w:hAnsi="Times New Roman" w:cs="Times New Roman"/>
                <w:sz w:val="24"/>
                <w:szCs w:val="24"/>
                <w:lang w:eastAsia="ru-RU"/>
              </w:rPr>
              <w:t> </w:t>
            </w:r>
          </w:p>
        </w:tc>
      </w:tr>
      <w:tr w:rsidR="00BB0AED" w:rsidRPr="00CC1C7D" w:rsidTr="00FE59CF">
        <w:trPr>
          <w:trHeight w:val="256"/>
        </w:trPr>
        <w:tc>
          <w:tcPr>
            <w:tcW w:w="9464" w:type="dxa"/>
            <w:gridSpan w:val="7"/>
            <w:noWrap/>
            <w:hideMark/>
          </w:tcPr>
          <w:p w:rsidR="00BB0AED" w:rsidRPr="006C7E75" w:rsidRDefault="00BB0AED" w:rsidP="00BB0AED">
            <w:pPr>
              <w:rPr>
                <w:rFonts w:ascii="Times New Roman" w:eastAsia="Calibri" w:hAnsi="Times New Roman" w:cs="Times New Roman"/>
                <w:b/>
                <w:bCs/>
                <w:sz w:val="20"/>
                <w:szCs w:val="20"/>
                <w:lang w:eastAsia="ru-RU"/>
              </w:rPr>
            </w:pPr>
            <w:r w:rsidRPr="006C7E75">
              <w:rPr>
                <w:rFonts w:ascii="Times New Roman" w:eastAsia="Calibri" w:hAnsi="Times New Roman" w:cs="Times New Roman"/>
                <w:b/>
                <w:bCs/>
                <w:sz w:val="20"/>
                <w:szCs w:val="20"/>
                <w:lang w:eastAsia="ru-RU"/>
              </w:rPr>
              <w:t>Всего по подпрограмме</w:t>
            </w:r>
          </w:p>
        </w:tc>
        <w:tc>
          <w:tcPr>
            <w:tcW w:w="992" w:type="dxa"/>
            <w:noWrap/>
          </w:tcPr>
          <w:p w:rsidR="00BB0AED" w:rsidRPr="006C7E75" w:rsidRDefault="00BB0AED" w:rsidP="00BB0AED">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17728,4</w:t>
            </w:r>
          </w:p>
        </w:tc>
        <w:tc>
          <w:tcPr>
            <w:tcW w:w="992" w:type="dxa"/>
            <w:noWrap/>
          </w:tcPr>
          <w:p w:rsidR="00BB0AED" w:rsidRPr="006C7E75" w:rsidRDefault="00BB0AED" w:rsidP="00BB0AED">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18007,6</w:t>
            </w:r>
          </w:p>
        </w:tc>
        <w:tc>
          <w:tcPr>
            <w:tcW w:w="993" w:type="dxa"/>
            <w:noWrap/>
          </w:tcPr>
          <w:p w:rsidR="00BB0AED" w:rsidRPr="006C7E75" w:rsidRDefault="00BB0AED" w:rsidP="00BB0AED">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18007,6</w:t>
            </w:r>
          </w:p>
        </w:tc>
        <w:tc>
          <w:tcPr>
            <w:tcW w:w="992" w:type="dxa"/>
            <w:noWrap/>
          </w:tcPr>
          <w:p w:rsidR="00BB0AED" w:rsidRPr="006C7E75" w:rsidRDefault="00BB0AED" w:rsidP="00BB0AED">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18007,6</w:t>
            </w:r>
          </w:p>
        </w:tc>
        <w:tc>
          <w:tcPr>
            <w:tcW w:w="992" w:type="dxa"/>
            <w:noWrap/>
          </w:tcPr>
          <w:p w:rsidR="00BB0AED" w:rsidRPr="00CC1C7D" w:rsidRDefault="00BB0AED" w:rsidP="00BB0AED">
            <w:pPr>
              <w:jc w:val="center"/>
              <w:rPr>
                <w:rFonts w:ascii="Times New Roman" w:eastAsia="Calibri" w:hAnsi="Times New Roman" w:cs="Times New Roman"/>
                <w:b/>
                <w:sz w:val="20"/>
                <w:szCs w:val="20"/>
                <w:lang w:eastAsia="ru-RU"/>
              </w:rPr>
            </w:pPr>
            <w:r w:rsidRPr="006C7E75">
              <w:rPr>
                <w:rFonts w:ascii="Times New Roman" w:eastAsia="Calibri" w:hAnsi="Times New Roman" w:cs="Times New Roman"/>
                <w:b/>
                <w:sz w:val="20"/>
                <w:szCs w:val="20"/>
                <w:lang w:eastAsia="ru-RU"/>
              </w:rPr>
              <w:t>71751,2</w:t>
            </w:r>
          </w:p>
        </w:tc>
        <w:tc>
          <w:tcPr>
            <w:tcW w:w="1134" w:type="dxa"/>
            <w:hideMark/>
          </w:tcPr>
          <w:p w:rsidR="00BB0AED" w:rsidRPr="00CC1C7D" w:rsidRDefault="00BB0AED" w:rsidP="00BB0AED">
            <w:pPr>
              <w:jc w:val="center"/>
              <w:rPr>
                <w:rFonts w:ascii="Times New Roman" w:eastAsia="Calibri" w:hAnsi="Times New Roman" w:cs="Times New Roman"/>
                <w:sz w:val="24"/>
                <w:szCs w:val="24"/>
                <w:lang w:eastAsia="ru-RU"/>
              </w:rPr>
            </w:pPr>
            <w:r w:rsidRPr="00CC1C7D">
              <w:rPr>
                <w:rFonts w:ascii="Times New Roman" w:eastAsia="Calibri" w:hAnsi="Times New Roman" w:cs="Times New Roman"/>
                <w:sz w:val="24"/>
                <w:szCs w:val="24"/>
                <w:lang w:eastAsia="ru-RU"/>
              </w:rPr>
              <w:t> </w:t>
            </w:r>
          </w:p>
        </w:tc>
      </w:tr>
    </w:tbl>
    <w:p w:rsidR="00B04283" w:rsidRPr="00CC1C7D" w:rsidRDefault="00B04283" w:rsidP="00B04283">
      <w:pPr>
        <w:spacing w:after="0" w:line="240" w:lineRule="auto"/>
        <w:jc w:val="center"/>
        <w:rPr>
          <w:rFonts w:ascii="Times New Roman" w:eastAsia="Calibri" w:hAnsi="Times New Roman" w:cs="Times New Roman"/>
          <w:sz w:val="28"/>
          <w:szCs w:val="28"/>
          <w:lang w:eastAsia="ru-RU"/>
        </w:rPr>
      </w:pPr>
    </w:p>
    <w:sectPr w:rsidR="00B04283" w:rsidRPr="00CC1C7D" w:rsidSect="00263FD0">
      <w:pgSz w:w="16838" w:h="11906" w:orient="landscape" w:code="9"/>
      <w:pgMar w:top="1701"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D8" w:rsidRDefault="00127ED8" w:rsidP="00E00619">
      <w:pPr>
        <w:spacing w:after="0" w:line="240" w:lineRule="auto"/>
      </w:pPr>
      <w:r>
        <w:separator/>
      </w:r>
    </w:p>
  </w:endnote>
  <w:endnote w:type="continuationSeparator" w:id="0">
    <w:p w:rsidR="00127ED8" w:rsidRDefault="00127ED8" w:rsidP="00E00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D8" w:rsidRDefault="00127ED8" w:rsidP="00E00619">
      <w:pPr>
        <w:spacing w:after="0" w:line="240" w:lineRule="auto"/>
      </w:pPr>
      <w:r>
        <w:separator/>
      </w:r>
    </w:p>
  </w:footnote>
  <w:footnote w:type="continuationSeparator" w:id="0">
    <w:p w:rsidR="00127ED8" w:rsidRDefault="00127ED8" w:rsidP="00E00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3263"/>
    <w:multiLevelType w:val="multilevel"/>
    <w:tmpl w:val="6910F26C"/>
    <w:lvl w:ilvl="0">
      <w:start w:val="2"/>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D2901CE"/>
    <w:multiLevelType w:val="multilevel"/>
    <w:tmpl w:val="CF741208"/>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682DEC"/>
    <w:multiLevelType w:val="hybridMultilevel"/>
    <w:tmpl w:val="F4423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13457C"/>
    <w:multiLevelType w:val="hybridMultilevel"/>
    <w:tmpl w:val="8BEA2A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6A24CAC"/>
    <w:multiLevelType w:val="hybridMultilevel"/>
    <w:tmpl w:val="C73CEC24"/>
    <w:lvl w:ilvl="0" w:tplc="0419000F">
      <w:start w:val="7"/>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7">
    <w:nsid w:val="59B37A48"/>
    <w:multiLevelType w:val="hybridMultilevel"/>
    <w:tmpl w:val="D1729B48"/>
    <w:lvl w:ilvl="0" w:tplc="8CAC3D1C">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5"/>
  </w:num>
  <w:num w:numId="3">
    <w:abstractNumId w:val="6"/>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284"/>
  <w:characterSpacingControl w:val="doNotCompress"/>
  <w:hdrShapeDefaults>
    <o:shapedefaults v:ext="edit" spidmax="72706"/>
  </w:hdrShapeDefaults>
  <w:footnotePr>
    <w:footnote w:id="-1"/>
    <w:footnote w:id="0"/>
  </w:footnotePr>
  <w:endnotePr>
    <w:endnote w:id="-1"/>
    <w:endnote w:id="0"/>
  </w:endnotePr>
  <w:compat/>
  <w:rsids>
    <w:rsidRoot w:val="008F1470"/>
    <w:rsid w:val="00001C4C"/>
    <w:rsid w:val="000028BC"/>
    <w:rsid w:val="00003AF7"/>
    <w:rsid w:val="00011868"/>
    <w:rsid w:val="000124B5"/>
    <w:rsid w:val="000165A6"/>
    <w:rsid w:val="00017F77"/>
    <w:rsid w:val="00020121"/>
    <w:rsid w:val="00022847"/>
    <w:rsid w:val="0002678B"/>
    <w:rsid w:val="00034180"/>
    <w:rsid w:val="00034706"/>
    <w:rsid w:val="000348D0"/>
    <w:rsid w:val="00034C23"/>
    <w:rsid w:val="0003583A"/>
    <w:rsid w:val="00040DC9"/>
    <w:rsid w:val="000429B3"/>
    <w:rsid w:val="00044615"/>
    <w:rsid w:val="00046391"/>
    <w:rsid w:val="00050BD4"/>
    <w:rsid w:val="00052378"/>
    <w:rsid w:val="00052955"/>
    <w:rsid w:val="00053479"/>
    <w:rsid w:val="00053741"/>
    <w:rsid w:val="00057BC8"/>
    <w:rsid w:val="00066DF4"/>
    <w:rsid w:val="000711F3"/>
    <w:rsid w:val="00072AD5"/>
    <w:rsid w:val="00072D82"/>
    <w:rsid w:val="000754E8"/>
    <w:rsid w:val="000772C8"/>
    <w:rsid w:val="00086ED8"/>
    <w:rsid w:val="000908BC"/>
    <w:rsid w:val="00093389"/>
    <w:rsid w:val="00094D99"/>
    <w:rsid w:val="000955A6"/>
    <w:rsid w:val="00095E66"/>
    <w:rsid w:val="00097ECD"/>
    <w:rsid w:val="000A332E"/>
    <w:rsid w:val="000A4BB6"/>
    <w:rsid w:val="000B0468"/>
    <w:rsid w:val="000B206B"/>
    <w:rsid w:val="000B6037"/>
    <w:rsid w:val="000B63B7"/>
    <w:rsid w:val="000B7016"/>
    <w:rsid w:val="000C124D"/>
    <w:rsid w:val="000C1637"/>
    <w:rsid w:val="000C4E8D"/>
    <w:rsid w:val="000C5EFE"/>
    <w:rsid w:val="000D3DDB"/>
    <w:rsid w:val="000D771C"/>
    <w:rsid w:val="000D791B"/>
    <w:rsid w:val="000E2C65"/>
    <w:rsid w:val="000F2D56"/>
    <w:rsid w:val="000F3705"/>
    <w:rsid w:val="000F37F2"/>
    <w:rsid w:val="000F70A7"/>
    <w:rsid w:val="001029A5"/>
    <w:rsid w:val="00103D5D"/>
    <w:rsid w:val="001042B8"/>
    <w:rsid w:val="001055C4"/>
    <w:rsid w:val="0010677D"/>
    <w:rsid w:val="00107405"/>
    <w:rsid w:val="001128C6"/>
    <w:rsid w:val="00120FF4"/>
    <w:rsid w:val="00127ED8"/>
    <w:rsid w:val="001314E6"/>
    <w:rsid w:val="00131D7F"/>
    <w:rsid w:val="0013442B"/>
    <w:rsid w:val="001423B6"/>
    <w:rsid w:val="0014333A"/>
    <w:rsid w:val="00143EFD"/>
    <w:rsid w:val="00152253"/>
    <w:rsid w:val="001528F8"/>
    <w:rsid w:val="001558B1"/>
    <w:rsid w:val="00156EED"/>
    <w:rsid w:val="001575C9"/>
    <w:rsid w:val="0016131F"/>
    <w:rsid w:val="00162D5F"/>
    <w:rsid w:val="00164249"/>
    <w:rsid w:val="001663E8"/>
    <w:rsid w:val="00171830"/>
    <w:rsid w:val="00173246"/>
    <w:rsid w:val="001740E6"/>
    <w:rsid w:val="00174FFF"/>
    <w:rsid w:val="00175EC0"/>
    <w:rsid w:val="00177CA3"/>
    <w:rsid w:val="00180A20"/>
    <w:rsid w:val="00182480"/>
    <w:rsid w:val="001935B1"/>
    <w:rsid w:val="00196C11"/>
    <w:rsid w:val="001A0024"/>
    <w:rsid w:val="001A1EBA"/>
    <w:rsid w:val="001A24CE"/>
    <w:rsid w:val="001A300E"/>
    <w:rsid w:val="001A3320"/>
    <w:rsid w:val="001A604D"/>
    <w:rsid w:val="001B6104"/>
    <w:rsid w:val="001B79E2"/>
    <w:rsid w:val="001C1E7B"/>
    <w:rsid w:val="001C2855"/>
    <w:rsid w:val="001C289A"/>
    <w:rsid w:val="001C351A"/>
    <w:rsid w:val="001C3D62"/>
    <w:rsid w:val="001C3E85"/>
    <w:rsid w:val="001C5E00"/>
    <w:rsid w:val="001C7EC8"/>
    <w:rsid w:val="001D05FE"/>
    <w:rsid w:val="001D29DA"/>
    <w:rsid w:val="001D5984"/>
    <w:rsid w:val="001D7985"/>
    <w:rsid w:val="001E0D3D"/>
    <w:rsid w:val="001E31BD"/>
    <w:rsid w:val="001E59C0"/>
    <w:rsid w:val="001F2593"/>
    <w:rsid w:val="001F2EF0"/>
    <w:rsid w:val="001F5943"/>
    <w:rsid w:val="001F7307"/>
    <w:rsid w:val="001F78E4"/>
    <w:rsid w:val="00200965"/>
    <w:rsid w:val="00201832"/>
    <w:rsid w:val="002032A8"/>
    <w:rsid w:val="00204A2D"/>
    <w:rsid w:val="00204D42"/>
    <w:rsid w:val="00206E7D"/>
    <w:rsid w:val="002134B9"/>
    <w:rsid w:val="00215462"/>
    <w:rsid w:val="00217931"/>
    <w:rsid w:val="00217CDD"/>
    <w:rsid w:val="00234041"/>
    <w:rsid w:val="002354B7"/>
    <w:rsid w:val="002419B9"/>
    <w:rsid w:val="00242214"/>
    <w:rsid w:val="002427A8"/>
    <w:rsid w:val="00244036"/>
    <w:rsid w:val="00247593"/>
    <w:rsid w:val="00250413"/>
    <w:rsid w:val="00251555"/>
    <w:rsid w:val="002543E3"/>
    <w:rsid w:val="002548E1"/>
    <w:rsid w:val="00255AD7"/>
    <w:rsid w:val="002626FE"/>
    <w:rsid w:val="00262EA3"/>
    <w:rsid w:val="0026352C"/>
    <w:rsid w:val="00263CFB"/>
    <w:rsid w:val="00263FD0"/>
    <w:rsid w:val="00265656"/>
    <w:rsid w:val="0026565B"/>
    <w:rsid w:val="00267E5C"/>
    <w:rsid w:val="002702DD"/>
    <w:rsid w:val="00271AF6"/>
    <w:rsid w:val="00271BD6"/>
    <w:rsid w:val="00271EE3"/>
    <w:rsid w:val="00275957"/>
    <w:rsid w:val="00285DE5"/>
    <w:rsid w:val="002871A9"/>
    <w:rsid w:val="0029422E"/>
    <w:rsid w:val="002A10D1"/>
    <w:rsid w:val="002A3BDF"/>
    <w:rsid w:val="002A5127"/>
    <w:rsid w:val="002A6063"/>
    <w:rsid w:val="002B4219"/>
    <w:rsid w:val="002B55AF"/>
    <w:rsid w:val="002B741A"/>
    <w:rsid w:val="002B7B86"/>
    <w:rsid w:val="002C0244"/>
    <w:rsid w:val="002C51D0"/>
    <w:rsid w:val="002D117F"/>
    <w:rsid w:val="002D14BB"/>
    <w:rsid w:val="002D38E6"/>
    <w:rsid w:val="002D66B3"/>
    <w:rsid w:val="002D6FE3"/>
    <w:rsid w:val="002D70F5"/>
    <w:rsid w:val="002E278B"/>
    <w:rsid w:val="002E3523"/>
    <w:rsid w:val="002E7EA5"/>
    <w:rsid w:val="002F08FF"/>
    <w:rsid w:val="002F3CB9"/>
    <w:rsid w:val="002F5F61"/>
    <w:rsid w:val="002F6977"/>
    <w:rsid w:val="0030647F"/>
    <w:rsid w:val="003117E3"/>
    <w:rsid w:val="0031790B"/>
    <w:rsid w:val="003206BC"/>
    <w:rsid w:val="003220FF"/>
    <w:rsid w:val="00322B76"/>
    <w:rsid w:val="00324E98"/>
    <w:rsid w:val="00327EF6"/>
    <w:rsid w:val="003319E8"/>
    <w:rsid w:val="003433D4"/>
    <w:rsid w:val="00345901"/>
    <w:rsid w:val="003538A1"/>
    <w:rsid w:val="003557C2"/>
    <w:rsid w:val="00355942"/>
    <w:rsid w:val="00357DDE"/>
    <w:rsid w:val="003617CD"/>
    <w:rsid w:val="0036191D"/>
    <w:rsid w:val="00363F20"/>
    <w:rsid w:val="003650AA"/>
    <w:rsid w:val="00366637"/>
    <w:rsid w:val="003771CC"/>
    <w:rsid w:val="003820BC"/>
    <w:rsid w:val="00382348"/>
    <w:rsid w:val="0038253C"/>
    <w:rsid w:val="00382CCE"/>
    <w:rsid w:val="00383BA4"/>
    <w:rsid w:val="00385E4A"/>
    <w:rsid w:val="0038665C"/>
    <w:rsid w:val="00387A7A"/>
    <w:rsid w:val="003907DA"/>
    <w:rsid w:val="00391E28"/>
    <w:rsid w:val="003936E7"/>
    <w:rsid w:val="003938D4"/>
    <w:rsid w:val="00393AE3"/>
    <w:rsid w:val="00393B6A"/>
    <w:rsid w:val="00396169"/>
    <w:rsid w:val="003972D9"/>
    <w:rsid w:val="00397641"/>
    <w:rsid w:val="00397B86"/>
    <w:rsid w:val="003A0A43"/>
    <w:rsid w:val="003A1C1D"/>
    <w:rsid w:val="003A1F15"/>
    <w:rsid w:val="003A2875"/>
    <w:rsid w:val="003A388A"/>
    <w:rsid w:val="003A5F76"/>
    <w:rsid w:val="003B0A51"/>
    <w:rsid w:val="003B37DA"/>
    <w:rsid w:val="003B3982"/>
    <w:rsid w:val="003C42E6"/>
    <w:rsid w:val="003C45F9"/>
    <w:rsid w:val="003C4C1C"/>
    <w:rsid w:val="003C646E"/>
    <w:rsid w:val="003D1449"/>
    <w:rsid w:val="003D68A2"/>
    <w:rsid w:val="003E24DD"/>
    <w:rsid w:val="003E3C7F"/>
    <w:rsid w:val="003E3CA6"/>
    <w:rsid w:val="003E498C"/>
    <w:rsid w:val="003F0C54"/>
    <w:rsid w:val="003F2D5B"/>
    <w:rsid w:val="003F313E"/>
    <w:rsid w:val="003F4370"/>
    <w:rsid w:val="003F710B"/>
    <w:rsid w:val="003F7C18"/>
    <w:rsid w:val="004017FD"/>
    <w:rsid w:val="004036D8"/>
    <w:rsid w:val="00410210"/>
    <w:rsid w:val="00412E18"/>
    <w:rsid w:val="00413D6C"/>
    <w:rsid w:val="004168EC"/>
    <w:rsid w:val="00420366"/>
    <w:rsid w:val="00421B38"/>
    <w:rsid w:val="004274E8"/>
    <w:rsid w:val="00430656"/>
    <w:rsid w:val="0043194C"/>
    <w:rsid w:val="00431CF1"/>
    <w:rsid w:val="00441771"/>
    <w:rsid w:val="00442685"/>
    <w:rsid w:val="00443B76"/>
    <w:rsid w:val="00460302"/>
    <w:rsid w:val="004614DA"/>
    <w:rsid w:val="00465B60"/>
    <w:rsid w:val="00474DF1"/>
    <w:rsid w:val="0047525F"/>
    <w:rsid w:val="0047594F"/>
    <w:rsid w:val="00477A68"/>
    <w:rsid w:val="0048361A"/>
    <w:rsid w:val="00484A22"/>
    <w:rsid w:val="00484B36"/>
    <w:rsid w:val="00484F53"/>
    <w:rsid w:val="00486014"/>
    <w:rsid w:val="00486A0B"/>
    <w:rsid w:val="00487BD8"/>
    <w:rsid w:val="004910B6"/>
    <w:rsid w:val="00493A9B"/>
    <w:rsid w:val="004941DC"/>
    <w:rsid w:val="004953E6"/>
    <w:rsid w:val="004A38AB"/>
    <w:rsid w:val="004A4473"/>
    <w:rsid w:val="004A547F"/>
    <w:rsid w:val="004A7BDC"/>
    <w:rsid w:val="004B1595"/>
    <w:rsid w:val="004B4DA4"/>
    <w:rsid w:val="004B4F53"/>
    <w:rsid w:val="004B7610"/>
    <w:rsid w:val="004C164C"/>
    <w:rsid w:val="004C256E"/>
    <w:rsid w:val="004C363C"/>
    <w:rsid w:val="004C5073"/>
    <w:rsid w:val="004C55AA"/>
    <w:rsid w:val="004C7A18"/>
    <w:rsid w:val="004D0348"/>
    <w:rsid w:val="004D125E"/>
    <w:rsid w:val="004D14D8"/>
    <w:rsid w:val="004D2E4A"/>
    <w:rsid w:val="004D5088"/>
    <w:rsid w:val="004D527B"/>
    <w:rsid w:val="004D7E2B"/>
    <w:rsid w:val="004E2133"/>
    <w:rsid w:val="004E3792"/>
    <w:rsid w:val="004E529D"/>
    <w:rsid w:val="004E52CA"/>
    <w:rsid w:val="004E58F1"/>
    <w:rsid w:val="004F243A"/>
    <w:rsid w:val="004F29D8"/>
    <w:rsid w:val="004F3CBA"/>
    <w:rsid w:val="004F5978"/>
    <w:rsid w:val="004F6D87"/>
    <w:rsid w:val="004F6DB1"/>
    <w:rsid w:val="005029DB"/>
    <w:rsid w:val="005076E2"/>
    <w:rsid w:val="0051031D"/>
    <w:rsid w:val="0051111F"/>
    <w:rsid w:val="00512AED"/>
    <w:rsid w:val="00517CD1"/>
    <w:rsid w:val="00523765"/>
    <w:rsid w:val="0052393E"/>
    <w:rsid w:val="005260EB"/>
    <w:rsid w:val="00527E07"/>
    <w:rsid w:val="00530109"/>
    <w:rsid w:val="005357BD"/>
    <w:rsid w:val="00542926"/>
    <w:rsid w:val="005434A2"/>
    <w:rsid w:val="00544138"/>
    <w:rsid w:val="00544251"/>
    <w:rsid w:val="00547297"/>
    <w:rsid w:val="00547B3A"/>
    <w:rsid w:val="00550901"/>
    <w:rsid w:val="00551CD6"/>
    <w:rsid w:val="00551FA8"/>
    <w:rsid w:val="00552D5F"/>
    <w:rsid w:val="00562FE9"/>
    <w:rsid w:val="005666C8"/>
    <w:rsid w:val="00567020"/>
    <w:rsid w:val="00567F43"/>
    <w:rsid w:val="005740E5"/>
    <w:rsid w:val="005757B9"/>
    <w:rsid w:val="005757CA"/>
    <w:rsid w:val="00592128"/>
    <w:rsid w:val="005944CF"/>
    <w:rsid w:val="00594F67"/>
    <w:rsid w:val="00596465"/>
    <w:rsid w:val="0059692E"/>
    <w:rsid w:val="005A0797"/>
    <w:rsid w:val="005A08D9"/>
    <w:rsid w:val="005A0DD4"/>
    <w:rsid w:val="005A3A4F"/>
    <w:rsid w:val="005A6CED"/>
    <w:rsid w:val="005B0042"/>
    <w:rsid w:val="005B07C0"/>
    <w:rsid w:val="005B346E"/>
    <w:rsid w:val="005B7446"/>
    <w:rsid w:val="005C1CA6"/>
    <w:rsid w:val="005C1F28"/>
    <w:rsid w:val="005D3FDA"/>
    <w:rsid w:val="005D4E85"/>
    <w:rsid w:val="005D6122"/>
    <w:rsid w:val="005D63B6"/>
    <w:rsid w:val="005D6785"/>
    <w:rsid w:val="005E23E4"/>
    <w:rsid w:val="005E2ED7"/>
    <w:rsid w:val="005E315D"/>
    <w:rsid w:val="005F4955"/>
    <w:rsid w:val="005F5A11"/>
    <w:rsid w:val="0060146A"/>
    <w:rsid w:val="0060237C"/>
    <w:rsid w:val="00605361"/>
    <w:rsid w:val="006056A6"/>
    <w:rsid w:val="0061144F"/>
    <w:rsid w:val="00621ABA"/>
    <w:rsid w:val="00621EA5"/>
    <w:rsid w:val="006220E3"/>
    <w:rsid w:val="00622815"/>
    <w:rsid w:val="006247BD"/>
    <w:rsid w:val="00625795"/>
    <w:rsid w:val="006267E7"/>
    <w:rsid w:val="00627B83"/>
    <w:rsid w:val="00632CE2"/>
    <w:rsid w:val="00632E34"/>
    <w:rsid w:val="00642926"/>
    <w:rsid w:val="00645C0B"/>
    <w:rsid w:val="0064634E"/>
    <w:rsid w:val="0065034B"/>
    <w:rsid w:val="00651F71"/>
    <w:rsid w:val="00654E73"/>
    <w:rsid w:val="006556BD"/>
    <w:rsid w:val="0065572B"/>
    <w:rsid w:val="006569BF"/>
    <w:rsid w:val="00660F57"/>
    <w:rsid w:val="0066144A"/>
    <w:rsid w:val="00662856"/>
    <w:rsid w:val="00662DA5"/>
    <w:rsid w:val="00665B6D"/>
    <w:rsid w:val="00666E17"/>
    <w:rsid w:val="00672669"/>
    <w:rsid w:val="00673A77"/>
    <w:rsid w:val="00675E61"/>
    <w:rsid w:val="00680EDD"/>
    <w:rsid w:val="00681469"/>
    <w:rsid w:val="00682D23"/>
    <w:rsid w:val="006831C6"/>
    <w:rsid w:val="006865D0"/>
    <w:rsid w:val="00693869"/>
    <w:rsid w:val="006A4E73"/>
    <w:rsid w:val="006A6D91"/>
    <w:rsid w:val="006A7282"/>
    <w:rsid w:val="006B0207"/>
    <w:rsid w:val="006B5B77"/>
    <w:rsid w:val="006C204C"/>
    <w:rsid w:val="006C2506"/>
    <w:rsid w:val="006C7A69"/>
    <w:rsid w:val="006C7E75"/>
    <w:rsid w:val="006D0142"/>
    <w:rsid w:val="006D51A3"/>
    <w:rsid w:val="006E07F0"/>
    <w:rsid w:val="006E0E9B"/>
    <w:rsid w:val="006E5911"/>
    <w:rsid w:val="006F0250"/>
    <w:rsid w:val="006F0ECC"/>
    <w:rsid w:val="006F46CA"/>
    <w:rsid w:val="006F5AF3"/>
    <w:rsid w:val="00701FDD"/>
    <w:rsid w:val="00703A82"/>
    <w:rsid w:val="0070478F"/>
    <w:rsid w:val="00710F64"/>
    <w:rsid w:val="007127D3"/>
    <w:rsid w:val="00716E45"/>
    <w:rsid w:val="00722210"/>
    <w:rsid w:val="00723AB4"/>
    <w:rsid w:val="00723BAA"/>
    <w:rsid w:val="00723CA3"/>
    <w:rsid w:val="00724B75"/>
    <w:rsid w:val="00726421"/>
    <w:rsid w:val="00727CEC"/>
    <w:rsid w:val="00730374"/>
    <w:rsid w:val="007370FB"/>
    <w:rsid w:val="007378CD"/>
    <w:rsid w:val="0075008C"/>
    <w:rsid w:val="0075076F"/>
    <w:rsid w:val="00751A50"/>
    <w:rsid w:val="0075432A"/>
    <w:rsid w:val="00754B22"/>
    <w:rsid w:val="0076076C"/>
    <w:rsid w:val="00760F29"/>
    <w:rsid w:val="00761884"/>
    <w:rsid w:val="00764FA5"/>
    <w:rsid w:val="00765A85"/>
    <w:rsid w:val="00766263"/>
    <w:rsid w:val="00767C47"/>
    <w:rsid w:val="0077058B"/>
    <w:rsid w:val="0077264D"/>
    <w:rsid w:val="00772EA3"/>
    <w:rsid w:val="007739CC"/>
    <w:rsid w:val="007760A2"/>
    <w:rsid w:val="007803B2"/>
    <w:rsid w:val="007808D1"/>
    <w:rsid w:val="007812F0"/>
    <w:rsid w:val="00781E6D"/>
    <w:rsid w:val="007829DA"/>
    <w:rsid w:val="00785076"/>
    <w:rsid w:val="007850F4"/>
    <w:rsid w:val="00797414"/>
    <w:rsid w:val="00797EF7"/>
    <w:rsid w:val="007A3A74"/>
    <w:rsid w:val="007A7D87"/>
    <w:rsid w:val="007B24D5"/>
    <w:rsid w:val="007B2E93"/>
    <w:rsid w:val="007B774E"/>
    <w:rsid w:val="007C0CDA"/>
    <w:rsid w:val="007C1327"/>
    <w:rsid w:val="007C13B3"/>
    <w:rsid w:val="007C157E"/>
    <w:rsid w:val="007C2038"/>
    <w:rsid w:val="007C2C21"/>
    <w:rsid w:val="007C493B"/>
    <w:rsid w:val="007C4A98"/>
    <w:rsid w:val="007C624A"/>
    <w:rsid w:val="007C68D0"/>
    <w:rsid w:val="007C6A8E"/>
    <w:rsid w:val="007D0B01"/>
    <w:rsid w:val="007D2C0F"/>
    <w:rsid w:val="007D4A45"/>
    <w:rsid w:val="007D4D2F"/>
    <w:rsid w:val="007D6483"/>
    <w:rsid w:val="007D6EC3"/>
    <w:rsid w:val="007D76A0"/>
    <w:rsid w:val="007E2600"/>
    <w:rsid w:val="007E3C08"/>
    <w:rsid w:val="007E57E1"/>
    <w:rsid w:val="007E7132"/>
    <w:rsid w:val="007F04BA"/>
    <w:rsid w:val="007F0F8D"/>
    <w:rsid w:val="007F6892"/>
    <w:rsid w:val="00800676"/>
    <w:rsid w:val="00802DE8"/>
    <w:rsid w:val="00805C9D"/>
    <w:rsid w:val="00813877"/>
    <w:rsid w:val="00821BDE"/>
    <w:rsid w:val="008238FD"/>
    <w:rsid w:val="008309CF"/>
    <w:rsid w:val="00830CC1"/>
    <w:rsid w:val="00831C06"/>
    <w:rsid w:val="00832F7F"/>
    <w:rsid w:val="00836AA2"/>
    <w:rsid w:val="00836F7C"/>
    <w:rsid w:val="00844FA9"/>
    <w:rsid w:val="008511FA"/>
    <w:rsid w:val="00852762"/>
    <w:rsid w:val="00852A2C"/>
    <w:rsid w:val="00861101"/>
    <w:rsid w:val="0086202D"/>
    <w:rsid w:val="00862640"/>
    <w:rsid w:val="00862764"/>
    <w:rsid w:val="00864B27"/>
    <w:rsid w:val="00865E7A"/>
    <w:rsid w:val="00867D85"/>
    <w:rsid w:val="0087101A"/>
    <w:rsid w:val="008764BB"/>
    <w:rsid w:val="0087677E"/>
    <w:rsid w:val="008819C3"/>
    <w:rsid w:val="0088288A"/>
    <w:rsid w:val="00887C48"/>
    <w:rsid w:val="008914B6"/>
    <w:rsid w:val="0089229C"/>
    <w:rsid w:val="00892D56"/>
    <w:rsid w:val="008937DF"/>
    <w:rsid w:val="008A217F"/>
    <w:rsid w:val="008B02E1"/>
    <w:rsid w:val="008B24A9"/>
    <w:rsid w:val="008B3669"/>
    <w:rsid w:val="008B58A7"/>
    <w:rsid w:val="008B6A6B"/>
    <w:rsid w:val="008B7078"/>
    <w:rsid w:val="008C2D5F"/>
    <w:rsid w:val="008D14AE"/>
    <w:rsid w:val="008D3786"/>
    <w:rsid w:val="008D4857"/>
    <w:rsid w:val="008D6A69"/>
    <w:rsid w:val="008D7239"/>
    <w:rsid w:val="008D736C"/>
    <w:rsid w:val="008E2597"/>
    <w:rsid w:val="008E330A"/>
    <w:rsid w:val="008E3873"/>
    <w:rsid w:val="008E409A"/>
    <w:rsid w:val="008E5322"/>
    <w:rsid w:val="008E60D7"/>
    <w:rsid w:val="008F1470"/>
    <w:rsid w:val="008F5A4E"/>
    <w:rsid w:val="008F76B7"/>
    <w:rsid w:val="00905C40"/>
    <w:rsid w:val="00906B73"/>
    <w:rsid w:val="00911547"/>
    <w:rsid w:val="009128FD"/>
    <w:rsid w:val="0091296A"/>
    <w:rsid w:val="00917A9E"/>
    <w:rsid w:val="00920A54"/>
    <w:rsid w:val="00921F17"/>
    <w:rsid w:val="009222A9"/>
    <w:rsid w:val="00930EB2"/>
    <w:rsid w:val="009319A7"/>
    <w:rsid w:val="00932120"/>
    <w:rsid w:val="0093508A"/>
    <w:rsid w:val="00935732"/>
    <w:rsid w:val="00935BE0"/>
    <w:rsid w:val="00940349"/>
    <w:rsid w:val="00940423"/>
    <w:rsid w:val="009500BA"/>
    <w:rsid w:val="009509EB"/>
    <w:rsid w:val="00950AAA"/>
    <w:rsid w:val="00953EE1"/>
    <w:rsid w:val="00956BD3"/>
    <w:rsid w:val="00957245"/>
    <w:rsid w:val="00957C12"/>
    <w:rsid w:val="00964254"/>
    <w:rsid w:val="00965C2E"/>
    <w:rsid w:val="009742E7"/>
    <w:rsid w:val="0097509B"/>
    <w:rsid w:val="009752CB"/>
    <w:rsid w:val="00977E1A"/>
    <w:rsid w:val="0098093B"/>
    <w:rsid w:val="0098117C"/>
    <w:rsid w:val="00982861"/>
    <w:rsid w:val="009829AA"/>
    <w:rsid w:val="00983D7B"/>
    <w:rsid w:val="009849EF"/>
    <w:rsid w:val="00986CCD"/>
    <w:rsid w:val="00990F18"/>
    <w:rsid w:val="0099223A"/>
    <w:rsid w:val="009A1767"/>
    <w:rsid w:val="009A1A15"/>
    <w:rsid w:val="009A29C4"/>
    <w:rsid w:val="009A588E"/>
    <w:rsid w:val="009B0874"/>
    <w:rsid w:val="009B10C1"/>
    <w:rsid w:val="009B39CA"/>
    <w:rsid w:val="009B42D8"/>
    <w:rsid w:val="009B51D7"/>
    <w:rsid w:val="009B60F5"/>
    <w:rsid w:val="009B7BFF"/>
    <w:rsid w:val="009C0A42"/>
    <w:rsid w:val="009C0B40"/>
    <w:rsid w:val="009C187E"/>
    <w:rsid w:val="009C1B82"/>
    <w:rsid w:val="009C28E6"/>
    <w:rsid w:val="009C38E3"/>
    <w:rsid w:val="009C42BA"/>
    <w:rsid w:val="009D0E6E"/>
    <w:rsid w:val="009D0FA1"/>
    <w:rsid w:val="009D3425"/>
    <w:rsid w:val="009D3A51"/>
    <w:rsid w:val="009D5154"/>
    <w:rsid w:val="009D52FE"/>
    <w:rsid w:val="009D5378"/>
    <w:rsid w:val="009E10E4"/>
    <w:rsid w:val="009F0215"/>
    <w:rsid w:val="009F0727"/>
    <w:rsid w:val="009F65C0"/>
    <w:rsid w:val="00A009C3"/>
    <w:rsid w:val="00A0144A"/>
    <w:rsid w:val="00A01A75"/>
    <w:rsid w:val="00A02874"/>
    <w:rsid w:val="00A04C50"/>
    <w:rsid w:val="00A05AAD"/>
    <w:rsid w:val="00A07DE0"/>
    <w:rsid w:val="00A10241"/>
    <w:rsid w:val="00A124B1"/>
    <w:rsid w:val="00A12E1A"/>
    <w:rsid w:val="00A131F5"/>
    <w:rsid w:val="00A21CA4"/>
    <w:rsid w:val="00A23918"/>
    <w:rsid w:val="00A24FD3"/>
    <w:rsid w:val="00A26C1D"/>
    <w:rsid w:val="00A278E4"/>
    <w:rsid w:val="00A324B2"/>
    <w:rsid w:val="00A345E1"/>
    <w:rsid w:val="00A359D1"/>
    <w:rsid w:val="00A4304A"/>
    <w:rsid w:val="00A436C7"/>
    <w:rsid w:val="00A44163"/>
    <w:rsid w:val="00A44AB3"/>
    <w:rsid w:val="00A50088"/>
    <w:rsid w:val="00A541DD"/>
    <w:rsid w:val="00A62A34"/>
    <w:rsid w:val="00A62D4B"/>
    <w:rsid w:val="00A63A22"/>
    <w:rsid w:val="00A6477F"/>
    <w:rsid w:val="00A64D7D"/>
    <w:rsid w:val="00A70115"/>
    <w:rsid w:val="00A8105C"/>
    <w:rsid w:val="00A828CB"/>
    <w:rsid w:val="00A87A63"/>
    <w:rsid w:val="00A87EDD"/>
    <w:rsid w:val="00A91788"/>
    <w:rsid w:val="00A9275F"/>
    <w:rsid w:val="00A92B47"/>
    <w:rsid w:val="00A954DD"/>
    <w:rsid w:val="00AA399D"/>
    <w:rsid w:val="00AA62F8"/>
    <w:rsid w:val="00AA6354"/>
    <w:rsid w:val="00AB120B"/>
    <w:rsid w:val="00AB3BB8"/>
    <w:rsid w:val="00AB4554"/>
    <w:rsid w:val="00AB55C2"/>
    <w:rsid w:val="00AB6E30"/>
    <w:rsid w:val="00AC13E1"/>
    <w:rsid w:val="00AC3C60"/>
    <w:rsid w:val="00AC7757"/>
    <w:rsid w:val="00AD45C2"/>
    <w:rsid w:val="00AD4A9F"/>
    <w:rsid w:val="00AD63E3"/>
    <w:rsid w:val="00AD672C"/>
    <w:rsid w:val="00AD6E3B"/>
    <w:rsid w:val="00AD7596"/>
    <w:rsid w:val="00AD7AE8"/>
    <w:rsid w:val="00AE2D59"/>
    <w:rsid w:val="00AE3640"/>
    <w:rsid w:val="00AE7164"/>
    <w:rsid w:val="00AF32C5"/>
    <w:rsid w:val="00AF3E87"/>
    <w:rsid w:val="00AF43E0"/>
    <w:rsid w:val="00AF45B0"/>
    <w:rsid w:val="00B011C1"/>
    <w:rsid w:val="00B01F80"/>
    <w:rsid w:val="00B04283"/>
    <w:rsid w:val="00B04BF6"/>
    <w:rsid w:val="00B06BCD"/>
    <w:rsid w:val="00B07BAA"/>
    <w:rsid w:val="00B105DC"/>
    <w:rsid w:val="00B11558"/>
    <w:rsid w:val="00B13A8B"/>
    <w:rsid w:val="00B14B43"/>
    <w:rsid w:val="00B15BE6"/>
    <w:rsid w:val="00B20CD7"/>
    <w:rsid w:val="00B22186"/>
    <w:rsid w:val="00B2258B"/>
    <w:rsid w:val="00B2572C"/>
    <w:rsid w:val="00B26B8C"/>
    <w:rsid w:val="00B27FD8"/>
    <w:rsid w:val="00B312EC"/>
    <w:rsid w:val="00B3130E"/>
    <w:rsid w:val="00B315CD"/>
    <w:rsid w:val="00B332CE"/>
    <w:rsid w:val="00B4487E"/>
    <w:rsid w:val="00B465F0"/>
    <w:rsid w:val="00B46DB4"/>
    <w:rsid w:val="00B5306A"/>
    <w:rsid w:val="00B568CB"/>
    <w:rsid w:val="00B66A6C"/>
    <w:rsid w:val="00B66B32"/>
    <w:rsid w:val="00B66EC2"/>
    <w:rsid w:val="00B677BB"/>
    <w:rsid w:val="00B679C6"/>
    <w:rsid w:val="00B70337"/>
    <w:rsid w:val="00B7218D"/>
    <w:rsid w:val="00B72B27"/>
    <w:rsid w:val="00B73D3F"/>
    <w:rsid w:val="00B756E8"/>
    <w:rsid w:val="00B803CD"/>
    <w:rsid w:val="00B809FC"/>
    <w:rsid w:val="00B83199"/>
    <w:rsid w:val="00B83280"/>
    <w:rsid w:val="00B837DE"/>
    <w:rsid w:val="00B8567A"/>
    <w:rsid w:val="00B9229C"/>
    <w:rsid w:val="00B9338B"/>
    <w:rsid w:val="00B93E25"/>
    <w:rsid w:val="00B954C5"/>
    <w:rsid w:val="00B97148"/>
    <w:rsid w:val="00BA16CD"/>
    <w:rsid w:val="00BA2E61"/>
    <w:rsid w:val="00BA51A7"/>
    <w:rsid w:val="00BB0AED"/>
    <w:rsid w:val="00BB1107"/>
    <w:rsid w:val="00BB2872"/>
    <w:rsid w:val="00BB4B9E"/>
    <w:rsid w:val="00BB4CD4"/>
    <w:rsid w:val="00BB67FD"/>
    <w:rsid w:val="00BB69E6"/>
    <w:rsid w:val="00BC297D"/>
    <w:rsid w:val="00BC3388"/>
    <w:rsid w:val="00BC3A6B"/>
    <w:rsid w:val="00BC6A05"/>
    <w:rsid w:val="00BC6FB9"/>
    <w:rsid w:val="00BD13FE"/>
    <w:rsid w:val="00BD2436"/>
    <w:rsid w:val="00BD3276"/>
    <w:rsid w:val="00BD5D76"/>
    <w:rsid w:val="00BD66B4"/>
    <w:rsid w:val="00BE070C"/>
    <w:rsid w:val="00BE62B4"/>
    <w:rsid w:val="00BF0E00"/>
    <w:rsid w:val="00BF145F"/>
    <w:rsid w:val="00BF2890"/>
    <w:rsid w:val="00BF39B9"/>
    <w:rsid w:val="00BF41FD"/>
    <w:rsid w:val="00BF5C43"/>
    <w:rsid w:val="00C056CD"/>
    <w:rsid w:val="00C058B1"/>
    <w:rsid w:val="00C06255"/>
    <w:rsid w:val="00C12976"/>
    <w:rsid w:val="00C13720"/>
    <w:rsid w:val="00C16780"/>
    <w:rsid w:val="00C17BBD"/>
    <w:rsid w:val="00C22061"/>
    <w:rsid w:val="00C22CF0"/>
    <w:rsid w:val="00C236F5"/>
    <w:rsid w:val="00C273CB"/>
    <w:rsid w:val="00C32AFB"/>
    <w:rsid w:val="00C36CC9"/>
    <w:rsid w:val="00C37B40"/>
    <w:rsid w:val="00C37B4B"/>
    <w:rsid w:val="00C41E4E"/>
    <w:rsid w:val="00C42E17"/>
    <w:rsid w:val="00C446E5"/>
    <w:rsid w:val="00C454DD"/>
    <w:rsid w:val="00C45D65"/>
    <w:rsid w:val="00C47194"/>
    <w:rsid w:val="00C477F6"/>
    <w:rsid w:val="00C47A03"/>
    <w:rsid w:val="00C47E09"/>
    <w:rsid w:val="00C50574"/>
    <w:rsid w:val="00C50882"/>
    <w:rsid w:val="00C54B6E"/>
    <w:rsid w:val="00C56C92"/>
    <w:rsid w:val="00C60D3B"/>
    <w:rsid w:val="00C61A0F"/>
    <w:rsid w:val="00C63A55"/>
    <w:rsid w:val="00C6425B"/>
    <w:rsid w:val="00C6651C"/>
    <w:rsid w:val="00C67535"/>
    <w:rsid w:val="00C7274A"/>
    <w:rsid w:val="00C75670"/>
    <w:rsid w:val="00C75ED8"/>
    <w:rsid w:val="00C81580"/>
    <w:rsid w:val="00C8160D"/>
    <w:rsid w:val="00C83F15"/>
    <w:rsid w:val="00C85660"/>
    <w:rsid w:val="00C8584E"/>
    <w:rsid w:val="00C8601F"/>
    <w:rsid w:val="00C91493"/>
    <w:rsid w:val="00C942D7"/>
    <w:rsid w:val="00C947C7"/>
    <w:rsid w:val="00C961FC"/>
    <w:rsid w:val="00C96974"/>
    <w:rsid w:val="00C97439"/>
    <w:rsid w:val="00CA2BD6"/>
    <w:rsid w:val="00CB3E17"/>
    <w:rsid w:val="00CB7977"/>
    <w:rsid w:val="00CC1C7D"/>
    <w:rsid w:val="00CC5C2D"/>
    <w:rsid w:val="00CD3948"/>
    <w:rsid w:val="00CD5861"/>
    <w:rsid w:val="00CD5A65"/>
    <w:rsid w:val="00CD7764"/>
    <w:rsid w:val="00CD78A6"/>
    <w:rsid w:val="00CE01D8"/>
    <w:rsid w:val="00CE08B2"/>
    <w:rsid w:val="00CE5E7E"/>
    <w:rsid w:val="00CE6CDA"/>
    <w:rsid w:val="00CF12F2"/>
    <w:rsid w:val="00CF21DA"/>
    <w:rsid w:val="00CF2403"/>
    <w:rsid w:val="00CF3D43"/>
    <w:rsid w:val="00CF4D58"/>
    <w:rsid w:val="00CF75F6"/>
    <w:rsid w:val="00D01428"/>
    <w:rsid w:val="00D01651"/>
    <w:rsid w:val="00D01B88"/>
    <w:rsid w:val="00D0635D"/>
    <w:rsid w:val="00D065F1"/>
    <w:rsid w:val="00D06DFE"/>
    <w:rsid w:val="00D10557"/>
    <w:rsid w:val="00D125B7"/>
    <w:rsid w:val="00D16CDC"/>
    <w:rsid w:val="00D16F95"/>
    <w:rsid w:val="00D20997"/>
    <w:rsid w:val="00D213BD"/>
    <w:rsid w:val="00D21DA7"/>
    <w:rsid w:val="00D22FEB"/>
    <w:rsid w:val="00D2599F"/>
    <w:rsid w:val="00D2739E"/>
    <w:rsid w:val="00D30DA1"/>
    <w:rsid w:val="00D3439F"/>
    <w:rsid w:val="00D41158"/>
    <w:rsid w:val="00D413B0"/>
    <w:rsid w:val="00D415B3"/>
    <w:rsid w:val="00D42E0D"/>
    <w:rsid w:val="00D438C8"/>
    <w:rsid w:val="00D46EA4"/>
    <w:rsid w:val="00D5778D"/>
    <w:rsid w:val="00D60A4F"/>
    <w:rsid w:val="00D61981"/>
    <w:rsid w:val="00D63D8C"/>
    <w:rsid w:val="00D66727"/>
    <w:rsid w:val="00D7206F"/>
    <w:rsid w:val="00D730CC"/>
    <w:rsid w:val="00D74955"/>
    <w:rsid w:val="00D8052D"/>
    <w:rsid w:val="00D8515B"/>
    <w:rsid w:val="00D910F2"/>
    <w:rsid w:val="00D91E26"/>
    <w:rsid w:val="00D94679"/>
    <w:rsid w:val="00D95B46"/>
    <w:rsid w:val="00D95B87"/>
    <w:rsid w:val="00D972D6"/>
    <w:rsid w:val="00DA1246"/>
    <w:rsid w:val="00DA5C7F"/>
    <w:rsid w:val="00DA64EE"/>
    <w:rsid w:val="00DA7729"/>
    <w:rsid w:val="00DB0F5D"/>
    <w:rsid w:val="00DB676B"/>
    <w:rsid w:val="00DB76F4"/>
    <w:rsid w:val="00DC08BA"/>
    <w:rsid w:val="00DC095E"/>
    <w:rsid w:val="00DC1DE7"/>
    <w:rsid w:val="00DC3395"/>
    <w:rsid w:val="00DC541C"/>
    <w:rsid w:val="00DC6674"/>
    <w:rsid w:val="00DC7906"/>
    <w:rsid w:val="00DD4D3F"/>
    <w:rsid w:val="00DD53FB"/>
    <w:rsid w:val="00DD68CC"/>
    <w:rsid w:val="00DD744E"/>
    <w:rsid w:val="00DD7EE9"/>
    <w:rsid w:val="00DE3D8D"/>
    <w:rsid w:val="00DE7BB7"/>
    <w:rsid w:val="00DF3DC6"/>
    <w:rsid w:val="00DF4131"/>
    <w:rsid w:val="00DF4319"/>
    <w:rsid w:val="00E00619"/>
    <w:rsid w:val="00E015D8"/>
    <w:rsid w:val="00E0217E"/>
    <w:rsid w:val="00E02C25"/>
    <w:rsid w:val="00E04C6F"/>
    <w:rsid w:val="00E04D2D"/>
    <w:rsid w:val="00E13C61"/>
    <w:rsid w:val="00E16CB6"/>
    <w:rsid w:val="00E17438"/>
    <w:rsid w:val="00E21B92"/>
    <w:rsid w:val="00E21DCD"/>
    <w:rsid w:val="00E23739"/>
    <w:rsid w:val="00E30E0C"/>
    <w:rsid w:val="00E318C9"/>
    <w:rsid w:val="00E33D5F"/>
    <w:rsid w:val="00E343B9"/>
    <w:rsid w:val="00E36019"/>
    <w:rsid w:val="00E36B4B"/>
    <w:rsid w:val="00E402C9"/>
    <w:rsid w:val="00E40C3A"/>
    <w:rsid w:val="00E43252"/>
    <w:rsid w:val="00E46113"/>
    <w:rsid w:val="00E57DDE"/>
    <w:rsid w:val="00E6081C"/>
    <w:rsid w:val="00E6266B"/>
    <w:rsid w:val="00E6388A"/>
    <w:rsid w:val="00E661DF"/>
    <w:rsid w:val="00E71668"/>
    <w:rsid w:val="00E758A2"/>
    <w:rsid w:val="00E7594D"/>
    <w:rsid w:val="00E7642D"/>
    <w:rsid w:val="00E764B5"/>
    <w:rsid w:val="00E76E8E"/>
    <w:rsid w:val="00E777B7"/>
    <w:rsid w:val="00E85434"/>
    <w:rsid w:val="00E860BD"/>
    <w:rsid w:val="00E866B3"/>
    <w:rsid w:val="00E9055D"/>
    <w:rsid w:val="00E90DEF"/>
    <w:rsid w:val="00E91EA8"/>
    <w:rsid w:val="00E92B7F"/>
    <w:rsid w:val="00E97F3E"/>
    <w:rsid w:val="00EA12AE"/>
    <w:rsid w:val="00EA3880"/>
    <w:rsid w:val="00EA5494"/>
    <w:rsid w:val="00EA68E0"/>
    <w:rsid w:val="00EA776B"/>
    <w:rsid w:val="00EB4260"/>
    <w:rsid w:val="00EB5B81"/>
    <w:rsid w:val="00EC4EE3"/>
    <w:rsid w:val="00EC624D"/>
    <w:rsid w:val="00ED6A03"/>
    <w:rsid w:val="00ED7EA4"/>
    <w:rsid w:val="00EE11CE"/>
    <w:rsid w:val="00EE2327"/>
    <w:rsid w:val="00EE285B"/>
    <w:rsid w:val="00EE4C38"/>
    <w:rsid w:val="00EE5409"/>
    <w:rsid w:val="00EE569F"/>
    <w:rsid w:val="00EE5776"/>
    <w:rsid w:val="00EF194B"/>
    <w:rsid w:val="00EF1BD8"/>
    <w:rsid w:val="00EF401F"/>
    <w:rsid w:val="00F0402C"/>
    <w:rsid w:val="00F100DB"/>
    <w:rsid w:val="00F163C3"/>
    <w:rsid w:val="00F164D5"/>
    <w:rsid w:val="00F178CC"/>
    <w:rsid w:val="00F20155"/>
    <w:rsid w:val="00F20FAF"/>
    <w:rsid w:val="00F2270A"/>
    <w:rsid w:val="00F22CDF"/>
    <w:rsid w:val="00F25B66"/>
    <w:rsid w:val="00F307A3"/>
    <w:rsid w:val="00F33D93"/>
    <w:rsid w:val="00F36806"/>
    <w:rsid w:val="00F373B7"/>
    <w:rsid w:val="00F37A26"/>
    <w:rsid w:val="00F40981"/>
    <w:rsid w:val="00F41D8C"/>
    <w:rsid w:val="00F44640"/>
    <w:rsid w:val="00F44F58"/>
    <w:rsid w:val="00F46339"/>
    <w:rsid w:val="00F4745E"/>
    <w:rsid w:val="00F5404B"/>
    <w:rsid w:val="00F56E58"/>
    <w:rsid w:val="00F60414"/>
    <w:rsid w:val="00F6234A"/>
    <w:rsid w:val="00F63196"/>
    <w:rsid w:val="00F63A37"/>
    <w:rsid w:val="00F64BB6"/>
    <w:rsid w:val="00F659D2"/>
    <w:rsid w:val="00F70122"/>
    <w:rsid w:val="00F71F21"/>
    <w:rsid w:val="00F72297"/>
    <w:rsid w:val="00F7345C"/>
    <w:rsid w:val="00F8062E"/>
    <w:rsid w:val="00F807F2"/>
    <w:rsid w:val="00F829C0"/>
    <w:rsid w:val="00F83BF4"/>
    <w:rsid w:val="00F84035"/>
    <w:rsid w:val="00F85748"/>
    <w:rsid w:val="00F85D19"/>
    <w:rsid w:val="00F876B1"/>
    <w:rsid w:val="00F902CA"/>
    <w:rsid w:val="00F9052A"/>
    <w:rsid w:val="00FA0FBC"/>
    <w:rsid w:val="00FA2B63"/>
    <w:rsid w:val="00FA30E4"/>
    <w:rsid w:val="00FA32C5"/>
    <w:rsid w:val="00FA3592"/>
    <w:rsid w:val="00FA3704"/>
    <w:rsid w:val="00FA3E58"/>
    <w:rsid w:val="00FA40AE"/>
    <w:rsid w:val="00FA411D"/>
    <w:rsid w:val="00FA48DA"/>
    <w:rsid w:val="00FA5E4A"/>
    <w:rsid w:val="00FA6363"/>
    <w:rsid w:val="00FB4185"/>
    <w:rsid w:val="00FB683D"/>
    <w:rsid w:val="00FC624F"/>
    <w:rsid w:val="00FC687E"/>
    <w:rsid w:val="00FC7412"/>
    <w:rsid w:val="00FD22B5"/>
    <w:rsid w:val="00FD334C"/>
    <w:rsid w:val="00FD43B4"/>
    <w:rsid w:val="00FD5F4E"/>
    <w:rsid w:val="00FE22E6"/>
    <w:rsid w:val="00FE31C5"/>
    <w:rsid w:val="00FE59CF"/>
    <w:rsid w:val="00FE5D73"/>
    <w:rsid w:val="00FF2F06"/>
    <w:rsid w:val="00FF69AB"/>
    <w:rsid w:val="00FF7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9D"/>
  </w:style>
  <w:style w:type="paragraph" w:styleId="1">
    <w:name w:val="heading 1"/>
    <w:basedOn w:val="a"/>
    <w:next w:val="a"/>
    <w:link w:val="10"/>
    <w:uiPriority w:val="9"/>
    <w:qFormat/>
    <w:rsid w:val="00DC1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8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5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A85"/>
    <w:rPr>
      <w:rFonts w:ascii="Tahoma" w:hAnsi="Tahoma" w:cs="Tahoma"/>
      <w:sz w:val="16"/>
      <w:szCs w:val="16"/>
    </w:rPr>
  </w:style>
  <w:style w:type="paragraph" w:styleId="a6">
    <w:name w:val="List Paragraph"/>
    <w:basedOn w:val="a"/>
    <w:uiPriority w:val="34"/>
    <w:qFormat/>
    <w:rsid w:val="0075076F"/>
    <w:pPr>
      <w:ind w:left="720"/>
      <w:contextualSpacing/>
    </w:pPr>
  </w:style>
  <w:style w:type="character" w:customStyle="1" w:styleId="20">
    <w:name w:val="Заголовок 2 Знак"/>
    <w:basedOn w:val="a0"/>
    <w:link w:val="2"/>
    <w:uiPriority w:val="9"/>
    <w:rsid w:val="008828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C1D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C1DE7"/>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8309CF"/>
    <w:rPr>
      <w:color w:val="0000FF"/>
      <w:u w:val="single"/>
    </w:rPr>
  </w:style>
  <w:style w:type="character" w:styleId="a8">
    <w:name w:val="FollowedHyperlink"/>
    <w:basedOn w:val="a0"/>
    <w:uiPriority w:val="99"/>
    <w:semiHidden/>
    <w:unhideWhenUsed/>
    <w:rsid w:val="008309CF"/>
    <w:rPr>
      <w:color w:val="800080"/>
      <w:u w:val="single"/>
    </w:rPr>
  </w:style>
  <w:style w:type="paragraph" w:customStyle="1" w:styleId="xl77">
    <w:name w:val="xl77"/>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309C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8309C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8309CF"/>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8309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09CF"/>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8309CF"/>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0">
    <w:name w:val="xl110"/>
    <w:basedOn w:val="a"/>
    <w:rsid w:val="008309C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9">
    <w:name w:val="xl12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0">
    <w:name w:val="xl13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471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BF41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1FD"/>
  </w:style>
  <w:style w:type="paragraph" w:styleId="ab">
    <w:name w:val="footer"/>
    <w:basedOn w:val="a"/>
    <w:link w:val="ac"/>
    <w:uiPriority w:val="99"/>
    <w:unhideWhenUsed/>
    <w:rsid w:val="00BF41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1FD"/>
  </w:style>
</w:styles>
</file>

<file path=word/webSettings.xml><?xml version="1.0" encoding="utf-8"?>
<w:webSettings xmlns:r="http://schemas.openxmlformats.org/officeDocument/2006/relationships" xmlns:w="http://schemas.openxmlformats.org/wordprocessingml/2006/main">
  <w:divs>
    <w:div w:id="15860358">
      <w:bodyDiv w:val="1"/>
      <w:marLeft w:val="0"/>
      <w:marRight w:val="0"/>
      <w:marTop w:val="0"/>
      <w:marBottom w:val="0"/>
      <w:divBdr>
        <w:top w:val="none" w:sz="0" w:space="0" w:color="auto"/>
        <w:left w:val="none" w:sz="0" w:space="0" w:color="auto"/>
        <w:bottom w:val="none" w:sz="0" w:space="0" w:color="auto"/>
        <w:right w:val="none" w:sz="0" w:space="0" w:color="auto"/>
      </w:divBdr>
    </w:div>
    <w:div w:id="86007132">
      <w:bodyDiv w:val="1"/>
      <w:marLeft w:val="0"/>
      <w:marRight w:val="0"/>
      <w:marTop w:val="0"/>
      <w:marBottom w:val="0"/>
      <w:divBdr>
        <w:top w:val="none" w:sz="0" w:space="0" w:color="auto"/>
        <w:left w:val="none" w:sz="0" w:space="0" w:color="auto"/>
        <w:bottom w:val="none" w:sz="0" w:space="0" w:color="auto"/>
        <w:right w:val="none" w:sz="0" w:space="0" w:color="auto"/>
      </w:divBdr>
    </w:div>
    <w:div w:id="105471365">
      <w:bodyDiv w:val="1"/>
      <w:marLeft w:val="0"/>
      <w:marRight w:val="0"/>
      <w:marTop w:val="0"/>
      <w:marBottom w:val="0"/>
      <w:divBdr>
        <w:top w:val="none" w:sz="0" w:space="0" w:color="auto"/>
        <w:left w:val="none" w:sz="0" w:space="0" w:color="auto"/>
        <w:bottom w:val="none" w:sz="0" w:space="0" w:color="auto"/>
        <w:right w:val="none" w:sz="0" w:space="0" w:color="auto"/>
      </w:divBdr>
    </w:div>
    <w:div w:id="119806407">
      <w:bodyDiv w:val="1"/>
      <w:marLeft w:val="0"/>
      <w:marRight w:val="0"/>
      <w:marTop w:val="0"/>
      <w:marBottom w:val="0"/>
      <w:divBdr>
        <w:top w:val="none" w:sz="0" w:space="0" w:color="auto"/>
        <w:left w:val="none" w:sz="0" w:space="0" w:color="auto"/>
        <w:bottom w:val="none" w:sz="0" w:space="0" w:color="auto"/>
        <w:right w:val="none" w:sz="0" w:space="0" w:color="auto"/>
      </w:divBdr>
    </w:div>
    <w:div w:id="122967686">
      <w:bodyDiv w:val="1"/>
      <w:marLeft w:val="0"/>
      <w:marRight w:val="0"/>
      <w:marTop w:val="0"/>
      <w:marBottom w:val="0"/>
      <w:divBdr>
        <w:top w:val="none" w:sz="0" w:space="0" w:color="auto"/>
        <w:left w:val="none" w:sz="0" w:space="0" w:color="auto"/>
        <w:bottom w:val="none" w:sz="0" w:space="0" w:color="auto"/>
        <w:right w:val="none" w:sz="0" w:space="0" w:color="auto"/>
      </w:divBdr>
    </w:div>
    <w:div w:id="151871624">
      <w:bodyDiv w:val="1"/>
      <w:marLeft w:val="0"/>
      <w:marRight w:val="0"/>
      <w:marTop w:val="0"/>
      <w:marBottom w:val="0"/>
      <w:divBdr>
        <w:top w:val="none" w:sz="0" w:space="0" w:color="auto"/>
        <w:left w:val="none" w:sz="0" w:space="0" w:color="auto"/>
        <w:bottom w:val="none" w:sz="0" w:space="0" w:color="auto"/>
        <w:right w:val="none" w:sz="0" w:space="0" w:color="auto"/>
      </w:divBdr>
    </w:div>
    <w:div w:id="209391308">
      <w:bodyDiv w:val="1"/>
      <w:marLeft w:val="0"/>
      <w:marRight w:val="0"/>
      <w:marTop w:val="0"/>
      <w:marBottom w:val="0"/>
      <w:divBdr>
        <w:top w:val="none" w:sz="0" w:space="0" w:color="auto"/>
        <w:left w:val="none" w:sz="0" w:space="0" w:color="auto"/>
        <w:bottom w:val="none" w:sz="0" w:space="0" w:color="auto"/>
        <w:right w:val="none" w:sz="0" w:space="0" w:color="auto"/>
      </w:divBdr>
    </w:div>
    <w:div w:id="215432430">
      <w:bodyDiv w:val="1"/>
      <w:marLeft w:val="0"/>
      <w:marRight w:val="0"/>
      <w:marTop w:val="0"/>
      <w:marBottom w:val="0"/>
      <w:divBdr>
        <w:top w:val="none" w:sz="0" w:space="0" w:color="auto"/>
        <w:left w:val="none" w:sz="0" w:space="0" w:color="auto"/>
        <w:bottom w:val="none" w:sz="0" w:space="0" w:color="auto"/>
        <w:right w:val="none" w:sz="0" w:space="0" w:color="auto"/>
      </w:divBdr>
    </w:div>
    <w:div w:id="335352294">
      <w:bodyDiv w:val="1"/>
      <w:marLeft w:val="0"/>
      <w:marRight w:val="0"/>
      <w:marTop w:val="0"/>
      <w:marBottom w:val="0"/>
      <w:divBdr>
        <w:top w:val="none" w:sz="0" w:space="0" w:color="auto"/>
        <w:left w:val="none" w:sz="0" w:space="0" w:color="auto"/>
        <w:bottom w:val="none" w:sz="0" w:space="0" w:color="auto"/>
        <w:right w:val="none" w:sz="0" w:space="0" w:color="auto"/>
      </w:divBdr>
    </w:div>
    <w:div w:id="335501961">
      <w:bodyDiv w:val="1"/>
      <w:marLeft w:val="0"/>
      <w:marRight w:val="0"/>
      <w:marTop w:val="0"/>
      <w:marBottom w:val="0"/>
      <w:divBdr>
        <w:top w:val="none" w:sz="0" w:space="0" w:color="auto"/>
        <w:left w:val="none" w:sz="0" w:space="0" w:color="auto"/>
        <w:bottom w:val="none" w:sz="0" w:space="0" w:color="auto"/>
        <w:right w:val="none" w:sz="0" w:space="0" w:color="auto"/>
      </w:divBdr>
    </w:div>
    <w:div w:id="356733815">
      <w:bodyDiv w:val="1"/>
      <w:marLeft w:val="0"/>
      <w:marRight w:val="0"/>
      <w:marTop w:val="0"/>
      <w:marBottom w:val="0"/>
      <w:divBdr>
        <w:top w:val="none" w:sz="0" w:space="0" w:color="auto"/>
        <w:left w:val="none" w:sz="0" w:space="0" w:color="auto"/>
        <w:bottom w:val="none" w:sz="0" w:space="0" w:color="auto"/>
        <w:right w:val="none" w:sz="0" w:space="0" w:color="auto"/>
      </w:divBdr>
    </w:div>
    <w:div w:id="392389138">
      <w:bodyDiv w:val="1"/>
      <w:marLeft w:val="0"/>
      <w:marRight w:val="0"/>
      <w:marTop w:val="0"/>
      <w:marBottom w:val="0"/>
      <w:divBdr>
        <w:top w:val="none" w:sz="0" w:space="0" w:color="auto"/>
        <w:left w:val="none" w:sz="0" w:space="0" w:color="auto"/>
        <w:bottom w:val="none" w:sz="0" w:space="0" w:color="auto"/>
        <w:right w:val="none" w:sz="0" w:space="0" w:color="auto"/>
      </w:divBdr>
    </w:div>
    <w:div w:id="499127341">
      <w:bodyDiv w:val="1"/>
      <w:marLeft w:val="0"/>
      <w:marRight w:val="0"/>
      <w:marTop w:val="0"/>
      <w:marBottom w:val="0"/>
      <w:divBdr>
        <w:top w:val="none" w:sz="0" w:space="0" w:color="auto"/>
        <w:left w:val="none" w:sz="0" w:space="0" w:color="auto"/>
        <w:bottom w:val="none" w:sz="0" w:space="0" w:color="auto"/>
        <w:right w:val="none" w:sz="0" w:space="0" w:color="auto"/>
      </w:divBdr>
    </w:div>
    <w:div w:id="566499421">
      <w:bodyDiv w:val="1"/>
      <w:marLeft w:val="0"/>
      <w:marRight w:val="0"/>
      <w:marTop w:val="0"/>
      <w:marBottom w:val="0"/>
      <w:divBdr>
        <w:top w:val="none" w:sz="0" w:space="0" w:color="auto"/>
        <w:left w:val="none" w:sz="0" w:space="0" w:color="auto"/>
        <w:bottom w:val="none" w:sz="0" w:space="0" w:color="auto"/>
        <w:right w:val="none" w:sz="0" w:space="0" w:color="auto"/>
      </w:divBdr>
    </w:div>
    <w:div w:id="675770130">
      <w:bodyDiv w:val="1"/>
      <w:marLeft w:val="0"/>
      <w:marRight w:val="0"/>
      <w:marTop w:val="0"/>
      <w:marBottom w:val="0"/>
      <w:divBdr>
        <w:top w:val="none" w:sz="0" w:space="0" w:color="auto"/>
        <w:left w:val="none" w:sz="0" w:space="0" w:color="auto"/>
        <w:bottom w:val="none" w:sz="0" w:space="0" w:color="auto"/>
        <w:right w:val="none" w:sz="0" w:space="0" w:color="auto"/>
      </w:divBdr>
    </w:div>
    <w:div w:id="691803512">
      <w:bodyDiv w:val="1"/>
      <w:marLeft w:val="0"/>
      <w:marRight w:val="0"/>
      <w:marTop w:val="0"/>
      <w:marBottom w:val="0"/>
      <w:divBdr>
        <w:top w:val="none" w:sz="0" w:space="0" w:color="auto"/>
        <w:left w:val="none" w:sz="0" w:space="0" w:color="auto"/>
        <w:bottom w:val="none" w:sz="0" w:space="0" w:color="auto"/>
        <w:right w:val="none" w:sz="0" w:space="0" w:color="auto"/>
      </w:divBdr>
    </w:div>
    <w:div w:id="696540903">
      <w:bodyDiv w:val="1"/>
      <w:marLeft w:val="0"/>
      <w:marRight w:val="0"/>
      <w:marTop w:val="0"/>
      <w:marBottom w:val="0"/>
      <w:divBdr>
        <w:top w:val="none" w:sz="0" w:space="0" w:color="auto"/>
        <w:left w:val="none" w:sz="0" w:space="0" w:color="auto"/>
        <w:bottom w:val="none" w:sz="0" w:space="0" w:color="auto"/>
        <w:right w:val="none" w:sz="0" w:space="0" w:color="auto"/>
      </w:divBdr>
    </w:div>
    <w:div w:id="720787056">
      <w:bodyDiv w:val="1"/>
      <w:marLeft w:val="0"/>
      <w:marRight w:val="0"/>
      <w:marTop w:val="0"/>
      <w:marBottom w:val="0"/>
      <w:divBdr>
        <w:top w:val="none" w:sz="0" w:space="0" w:color="auto"/>
        <w:left w:val="none" w:sz="0" w:space="0" w:color="auto"/>
        <w:bottom w:val="none" w:sz="0" w:space="0" w:color="auto"/>
        <w:right w:val="none" w:sz="0" w:space="0" w:color="auto"/>
      </w:divBdr>
    </w:div>
    <w:div w:id="775098206">
      <w:bodyDiv w:val="1"/>
      <w:marLeft w:val="0"/>
      <w:marRight w:val="0"/>
      <w:marTop w:val="0"/>
      <w:marBottom w:val="0"/>
      <w:divBdr>
        <w:top w:val="none" w:sz="0" w:space="0" w:color="auto"/>
        <w:left w:val="none" w:sz="0" w:space="0" w:color="auto"/>
        <w:bottom w:val="none" w:sz="0" w:space="0" w:color="auto"/>
        <w:right w:val="none" w:sz="0" w:space="0" w:color="auto"/>
      </w:divBdr>
    </w:div>
    <w:div w:id="944574681">
      <w:bodyDiv w:val="1"/>
      <w:marLeft w:val="0"/>
      <w:marRight w:val="0"/>
      <w:marTop w:val="0"/>
      <w:marBottom w:val="0"/>
      <w:divBdr>
        <w:top w:val="none" w:sz="0" w:space="0" w:color="auto"/>
        <w:left w:val="none" w:sz="0" w:space="0" w:color="auto"/>
        <w:bottom w:val="none" w:sz="0" w:space="0" w:color="auto"/>
        <w:right w:val="none" w:sz="0" w:space="0" w:color="auto"/>
      </w:divBdr>
    </w:div>
    <w:div w:id="956988457">
      <w:bodyDiv w:val="1"/>
      <w:marLeft w:val="0"/>
      <w:marRight w:val="0"/>
      <w:marTop w:val="0"/>
      <w:marBottom w:val="0"/>
      <w:divBdr>
        <w:top w:val="none" w:sz="0" w:space="0" w:color="auto"/>
        <w:left w:val="none" w:sz="0" w:space="0" w:color="auto"/>
        <w:bottom w:val="none" w:sz="0" w:space="0" w:color="auto"/>
        <w:right w:val="none" w:sz="0" w:space="0" w:color="auto"/>
      </w:divBdr>
    </w:div>
    <w:div w:id="970862894">
      <w:bodyDiv w:val="1"/>
      <w:marLeft w:val="0"/>
      <w:marRight w:val="0"/>
      <w:marTop w:val="0"/>
      <w:marBottom w:val="0"/>
      <w:divBdr>
        <w:top w:val="none" w:sz="0" w:space="0" w:color="auto"/>
        <w:left w:val="none" w:sz="0" w:space="0" w:color="auto"/>
        <w:bottom w:val="none" w:sz="0" w:space="0" w:color="auto"/>
        <w:right w:val="none" w:sz="0" w:space="0" w:color="auto"/>
      </w:divBdr>
    </w:div>
    <w:div w:id="1174109054">
      <w:bodyDiv w:val="1"/>
      <w:marLeft w:val="0"/>
      <w:marRight w:val="0"/>
      <w:marTop w:val="0"/>
      <w:marBottom w:val="0"/>
      <w:divBdr>
        <w:top w:val="none" w:sz="0" w:space="0" w:color="auto"/>
        <w:left w:val="none" w:sz="0" w:space="0" w:color="auto"/>
        <w:bottom w:val="none" w:sz="0" w:space="0" w:color="auto"/>
        <w:right w:val="none" w:sz="0" w:space="0" w:color="auto"/>
      </w:divBdr>
    </w:div>
    <w:div w:id="1211385930">
      <w:bodyDiv w:val="1"/>
      <w:marLeft w:val="0"/>
      <w:marRight w:val="0"/>
      <w:marTop w:val="0"/>
      <w:marBottom w:val="0"/>
      <w:divBdr>
        <w:top w:val="none" w:sz="0" w:space="0" w:color="auto"/>
        <w:left w:val="none" w:sz="0" w:space="0" w:color="auto"/>
        <w:bottom w:val="none" w:sz="0" w:space="0" w:color="auto"/>
        <w:right w:val="none" w:sz="0" w:space="0" w:color="auto"/>
      </w:divBdr>
    </w:div>
    <w:div w:id="1245460032">
      <w:bodyDiv w:val="1"/>
      <w:marLeft w:val="0"/>
      <w:marRight w:val="0"/>
      <w:marTop w:val="0"/>
      <w:marBottom w:val="0"/>
      <w:divBdr>
        <w:top w:val="none" w:sz="0" w:space="0" w:color="auto"/>
        <w:left w:val="none" w:sz="0" w:space="0" w:color="auto"/>
        <w:bottom w:val="none" w:sz="0" w:space="0" w:color="auto"/>
        <w:right w:val="none" w:sz="0" w:space="0" w:color="auto"/>
      </w:divBdr>
    </w:div>
    <w:div w:id="1250043690">
      <w:bodyDiv w:val="1"/>
      <w:marLeft w:val="0"/>
      <w:marRight w:val="0"/>
      <w:marTop w:val="0"/>
      <w:marBottom w:val="0"/>
      <w:divBdr>
        <w:top w:val="none" w:sz="0" w:space="0" w:color="auto"/>
        <w:left w:val="none" w:sz="0" w:space="0" w:color="auto"/>
        <w:bottom w:val="none" w:sz="0" w:space="0" w:color="auto"/>
        <w:right w:val="none" w:sz="0" w:space="0" w:color="auto"/>
      </w:divBdr>
    </w:div>
    <w:div w:id="1297830241">
      <w:bodyDiv w:val="1"/>
      <w:marLeft w:val="0"/>
      <w:marRight w:val="0"/>
      <w:marTop w:val="0"/>
      <w:marBottom w:val="0"/>
      <w:divBdr>
        <w:top w:val="none" w:sz="0" w:space="0" w:color="auto"/>
        <w:left w:val="none" w:sz="0" w:space="0" w:color="auto"/>
        <w:bottom w:val="none" w:sz="0" w:space="0" w:color="auto"/>
        <w:right w:val="none" w:sz="0" w:space="0" w:color="auto"/>
      </w:divBdr>
    </w:div>
    <w:div w:id="1405878640">
      <w:bodyDiv w:val="1"/>
      <w:marLeft w:val="0"/>
      <w:marRight w:val="0"/>
      <w:marTop w:val="0"/>
      <w:marBottom w:val="0"/>
      <w:divBdr>
        <w:top w:val="none" w:sz="0" w:space="0" w:color="auto"/>
        <w:left w:val="none" w:sz="0" w:space="0" w:color="auto"/>
        <w:bottom w:val="none" w:sz="0" w:space="0" w:color="auto"/>
        <w:right w:val="none" w:sz="0" w:space="0" w:color="auto"/>
      </w:divBdr>
    </w:div>
    <w:div w:id="1468547515">
      <w:bodyDiv w:val="1"/>
      <w:marLeft w:val="0"/>
      <w:marRight w:val="0"/>
      <w:marTop w:val="0"/>
      <w:marBottom w:val="0"/>
      <w:divBdr>
        <w:top w:val="none" w:sz="0" w:space="0" w:color="auto"/>
        <w:left w:val="none" w:sz="0" w:space="0" w:color="auto"/>
        <w:bottom w:val="none" w:sz="0" w:space="0" w:color="auto"/>
        <w:right w:val="none" w:sz="0" w:space="0" w:color="auto"/>
      </w:divBdr>
    </w:div>
    <w:div w:id="1492599490">
      <w:bodyDiv w:val="1"/>
      <w:marLeft w:val="0"/>
      <w:marRight w:val="0"/>
      <w:marTop w:val="0"/>
      <w:marBottom w:val="0"/>
      <w:divBdr>
        <w:top w:val="none" w:sz="0" w:space="0" w:color="auto"/>
        <w:left w:val="none" w:sz="0" w:space="0" w:color="auto"/>
        <w:bottom w:val="none" w:sz="0" w:space="0" w:color="auto"/>
        <w:right w:val="none" w:sz="0" w:space="0" w:color="auto"/>
      </w:divBdr>
    </w:div>
    <w:div w:id="1512069103">
      <w:bodyDiv w:val="1"/>
      <w:marLeft w:val="0"/>
      <w:marRight w:val="0"/>
      <w:marTop w:val="0"/>
      <w:marBottom w:val="0"/>
      <w:divBdr>
        <w:top w:val="none" w:sz="0" w:space="0" w:color="auto"/>
        <w:left w:val="none" w:sz="0" w:space="0" w:color="auto"/>
        <w:bottom w:val="none" w:sz="0" w:space="0" w:color="auto"/>
        <w:right w:val="none" w:sz="0" w:space="0" w:color="auto"/>
      </w:divBdr>
    </w:div>
    <w:div w:id="1518428796">
      <w:bodyDiv w:val="1"/>
      <w:marLeft w:val="0"/>
      <w:marRight w:val="0"/>
      <w:marTop w:val="0"/>
      <w:marBottom w:val="0"/>
      <w:divBdr>
        <w:top w:val="none" w:sz="0" w:space="0" w:color="auto"/>
        <w:left w:val="none" w:sz="0" w:space="0" w:color="auto"/>
        <w:bottom w:val="none" w:sz="0" w:space="0" w:color="auto"/>
        <w:right w:val="none" w:sz="0" w:space="0" w:color="auto"/>
      </w:divBdr>
    </w:div>
    <w:div w:id="1591693013">
      <w:bodyDiv w:val="1"/>
      <w:marLeft w:val="0"/>
      <w:marRight w:val="0"/>
      <w:marTop w:val="0"/>
      <w:marBottom w:val="0"/>
      <w:divBdr>
        <w:top w:val="none" w:sz="0" w:space="0" w:color="auto"/>
        <w:left w:val="none" w:sz="0" w:space="0" w:color="auto"/>
        <w:bottom w:val="none" w:sz="0" w:space="0" w:color="auto"/>
        <w:right w:val="none" w:sz="0" w:space="0" w:color="auto"/>
      </w:divBdr>
    </w:div>
    <w:div w:id="1600336664">
      <w:bodyDiv w:val="1"/>
      <w:marLeft w:val="0"/>
      <w:marRight w:val="0"/>
      <w:marTop w:val="0"/>
      <w:marBottom w:val="0"/>
      <w:divBdr>
        <w:top w:val="none" w:sz="0" w:space="0" w:color="auto"/>
        <w:left w:val="none" w:sz="0" w:space="0" w:color="auto"/>
        <w:bottom w:val="none" w:sz="0" w:space="0" w:color="auto"/>
        <w:right w:val="none" w:sz="0" w:space="0" w:color="auto"/>
      </w:divBdr>
    </w:div>
    <w:div w:id="1835605233">
      <w:bodyDiv w:val="1"/>
      <w:marLeft w:val="0"/>
      <w:marRight w:val="0"/>
      <w:marTop w:val="0"/>
      <w:marBottom w:val="0"/>
      <w:divBdr>
        <w:top w:val="none" w:sz="0" w:space="0" w:color="auto"/>
        <w:left w:val="none" w:sz="0" w:space="0" w:color="auto"/>
        <w:bottom w:val="none" w:sz="0" w:space="0" w:color="auto"/>
        <w:right w:val="none" w:sz="0" w:space="0" w:color="auto"/>
      </w:divBdr>
    </w:div>
    <w:div w:id="1840806365">
      <w:bodyDiv w:val="1"/>
      <w:marLeft w:val="0"/>
      <w:marRight w:val="0"/>
      <w:marTop w:val="0"/>
      <w:marBottom w:val="0"/>
      <w:divBdr>
        <w:top w:val="none" w:sz="0" w:space="0" w:color="auto"/>
        <w:left w:val="none" w:sz="0" w:space="0" w:color="auto"/>
        <w:bottom w:val="none" w:sz="0" w:space="0" w:color="auto"/>
        <w:right w:val="none" w:sz="0" w:space="0" w:color="auto"/>
      </w:divBdr>
    </w:div>
    <w:div w:id="1850219765">
      <w:bodyDiv w:val="1"/>
      <w:marLeft w:val="0"/>
      <w:marRight w:val="0"/>
      <w:marTop w:val="0"/>
      <w:marBottom w:val="0"/>
      <w:divBdr>
        <w:top w:val="none" w:sz="0" w:space="0" w:color="auto"/>
        <w:left w:val="none" w:sz="0" w:space="0" w:color="auto"/>
        <w:bottom w:val="none" w:sz="0" w:space="0" w:color="auto"/>
        <w:right w:val="none" w:sz="0" w:space="0" w:color="auto"/>
      </w:divBdr>
    </w:div>
    <w:div w:id="1877739463">
      <w:bodyDiv w:val="1"/>
      <w:marLeft w:val="0"/>
      <w:marRight w:val="0"/>
      <w:marTop w:val="0"/>
      <w:marBottom w:val="0"/>
      <w:divBdr>
        <w:top w:val="none" w:sz="0" w:space="0" w:color="auto"/>
        <w:left w:val="none" w:sz="0" w:space="0" w:color="auto"/>
        <w:bottom w:val="none" w:sz="0" w:space="0" w:color="auto"/>
        <w:right w:val="none" w:sz="0" w:space="0" w:color="auto"/>
      </w:divBdr>
    </w:div>
    <w:div w:id="1878352378">
      <w:bodyDiv w:val="1"/>
      <w:marLeft w:val="0"/>
      <w:marRight w:val="0"/>
      <w:marTop w:val="0"/>
      <w:marBottom w:val="0"/>
      <w:divBdr>
        <w:top w:val="none" w:sz="0" w:space="0" w:color="auto"/>
        <w:left w:val="none" w:sz="0" w:space="0" w:color="auto"/>
        <w:bottom w:val="none" w:sz="0" w:space="0" w:color="auto"/>
        <w:right w:val="none" w:sz="0" w:space="0" w:color="auto"/>
      </w:divBdr>
    </w:div>
    <w:div w:id="1887141581">
      <w:bodyDiv w:val="1"/>
      <w:marLeft w:val="0"/>
      <w:marRight w:val="0"/>
      <w:marTop w:val="0"/>
      <w:marBottom w:val="0"/>
      <w:divBdr>
        <w:top w:val="none" w:sz="0" w:space="0" w:color="auto"/>
        <w:left w:val="none" w:sz="0" w:space="0" w:color="auto"/>
        <w:bottom w:val="none" w:sz="0" w:space="0" w:color="auto"/>
        <w:right w:val="none" w:sz="0" w:space="0" w:color="auto"/>
      </w:divBdr>
    </w:div>
    <w:div w:id="1927228825">
      <w:bodyDiv w:val="1"/>
      <w:marLeft w:val="0"/>
      <w:marRight w:val="0"/>
      <w:marTop w:val="0"/>
      <w:marBottom w:val="0"/>
      <w:divBdr>
        <w:top w:val="none" w:sz="0" w:space="0" w:color="auto"/>
        <w:left w:val="none" w:sz="0" w:space="0" w:color="auto"/>
        <w:bottom w:val="none" w:sz="0" w:space="0" w:color="auto"/>
        <w:right w:val="none" w:sz="0" w:space="0" w:color="auto"/>
      </w:divBdr>
    </w:div>
    <w:div w:id="1960987631">
      <w:bodyDiv w:val="1"/>
      <w:marLeft w:val="0"/>
      <w:marRight w:val="0"/>
      <w:marTop w:val="0"/>
      <w:marBottom w:val="0"/>
      <w:divBdr>
        <w:top w:val="none" w:sz="0" w:space="0" w:color="auto"/>
        <w:left w:val="none" w:sz="0" w:space="0" w:color="auto"/>
        <w:bottom w:val="none" w:sz="0" w:space="0" w:color="auto"/>
        <w:right w:val="none" w:sz="0" w:space="0" w:color="auto"/>
      </w:divBdr>
    </w:div>
    <w:div w:id="1968971757">
      <w:bodyDiv w:val="1"/>
      <w:marLeft w:val="0"/>
      <w:marRight w:val="0"/>
      <w:marTop w:val="0"/>
      <w:marBottom w:val="0"/>
      <w:divBdr>
        <w:top w:val="none" w:sz="0" w:space="0" w:color="auto"/>
        <w:left w:val="none" w:sz="0" w:space="0" w:color="auto"/>
        <w:bottom w:val="none" w:sz="0" w:space="0" w:color="auto"/>
        <w:right w:val="none" w:sz="0" w:space="0" w:color="auto"/>
      </w:divBdr>
    </w:div>
    <w:div w:id="2031105236">
      <w:bodyDiv w:val="1"/>
      <w:marLeft w:val="0"/>
      <w:marRight w:val="0"/>
      <w:marTop w:val="0"/>
      <w:marBottom w:val="0"/>
      <w:divBdr>
        <w:top w:val="none" w:sz="0" w:space="0" w:color="auto"/>
        <w:left w:val="none" w:sz="0" w:space="0" w:color="auto"/>
        <w:bottom w:val="none" w:sz="0" w:space="0" w:color="auto"/>
        <w:right w:val="none" w:sz="0" w:space="0" w:color="auto"/>
      </w:divBdr>
    </w:div>
    <w:div w:id="2082874194">
      <w:bodyDiv w:val="1"/>
      <w:marLeft w:val="0"/>
      <w:marRight w:val="0"/>
      <w:marTop w:val="0"/>
      <w:marBottom w:val="0"/>
      <w:divBdr>
        <w:top w:val="none" w:sz="0" w:space="0" w:color="auto"/>
        <w:left w:val="none" w:sz="0" w:space="0" w:color="auto"/>
        <w:bottom w:val="none" w:sz="0" w:space="0" w:color="auto"/>
        <w:right w:val="none" w:sz="0" w:space="0" w:color="auto"/>
      </w:divBdr>
    </w:div>
    <w:div w:id="2100439384">
      <w:bodyDiv w:val="1"/>
      <w:marLeft w:val="0"/>
      <w:marRight w:val="0"/>
      <w:marTop w:val="0"/>
      <w:marBottom w:val="0"/>
      <w:divBdr>
        <w:top w:val="none" w:sz="0" w:space="0" w:color="auto"/>
        <w:left w:val="none" w:sz="0" w:space="0" w:color="auto"/>
        <w:bottom w:val="none" w:sz="0" w:space="0" w:color="auto"/>
        <w:right w:val="none" w:sz="0" w:space="0" w:color="auto"/>
      </w:divBdr>
    </w:div>
    <w:div w:id="2110657219">
      <w:bodyDiv w:val="1"/>
      <w:marLeft w:val="0"/>
      <w:marRight w:val="0"/>
      <w:marTop w:val="0"/>
      <w:marBottom w:val="0"/>
      <w:divBdr>
        <w:top w:val="none" w:sz="0" w:space="0" w:color="auto"/>
        <w:left w:val="none" w:sz="0" w:space="0" w:color="auto"/>
        <w:bottom w:val="none" w:sz="0" w:space="0" w:color="auto"/>
        <w:right w:val="none" w:sz="0" w:space="0" w:color="auto"/>
      </w:divBdr>
    </w:div>
    <w:div w:id="21244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A7914F18BBF00F0C499D20AB00098C89EE83AFEE3626D59B3EDF265A6544F33ABCCE803BE98DB038F0D1E257ECB8AF50Dp92AI" TargetMode="External"/><Relationship Id="rId18" Type="http://schemas.openxmlformats.org/officeDocument/2006/relationships/hyperlink" Target="consultantplus://offline/ref=4A7914F18BBF00F0C499D20AB00098C89EE83AFEE36C615FBBE8F265A6544F33ABCCE803AC98830F8F0900227BDEDCA448C712361E6B1829D63A72E5p82AI" TargetMode="External"/><Relationship Id="rId26" Type="http://schemas.openxmlformats.org/officeDocument/2006/relationships/hyperlink" Target="consultantplus://offline/ref=9D26770CED2F160B4740343F132380ABB4409E1BB81B99E37C6E08974AA5E6D70A9281FAA436D83C92CD4B6FA84489316D7BED969611CC69pC1CH" TargetMode="External"/><Relationship Id="rId3" Type="http://schemas.openxmlformats.org/officeDocument/2006/relationships/styles" Target="styles.xml"/><Relationship Id="rId21" Type="http://schemas.openxmlformats.org/officeDocument/2006/relationships/hyperlink" Target="consultantplus://offline/ref=E092EC99C32140475E1CAB5CBF124D15EE349589264A51803554D9AFCD95B906ECF482A5BE7489E09058DA960483AF74BAC9543BF02A4343E73ADD3BFBODI" TargetMode="External"/><Relationship Id="rId7" Type="http://schemas.openxmlformats.org/officeDocument/2006/relationships/endnotes" Target="endnotes.xml"/><Relationship Id="rId12" Type="http://schemas.openxmlformats.org/officeDocument/2006/relationships/hyperlink" Target="consultantplus://offline/ref=4A7914F18BBF00F0C499CC07A66CC7C79EE360F2E463630BE6BDF432F9044966EB8CEE56EFDC86068F0254753A8085F5088C1E3604771928pC20I" TargetMode="External"/><Relationship Id="rId17" Type="http://schemas.openxmlformats.org/officeDocument/2006/relationships/hyperlink" Target="consultantplus://offline/ref=4A7914F18BBF00F0C499D20AB00098C89EE83AFEE0646158B8EBF265A6544F33ABCCE803BE98DB038F0D1E257ECB8AF50Dp92AI" TargetMode="External"/><Relationship Id="rId25" Type="http://schemas.openxmlformats.org/officeDocument/2006/relationships/hyperlink" Target="consultantplus://offline/ref=9D26770CED2F160B47402A32054FDFA4B44BC813BC1E96B0243C0EC015F5E0824AD287AFE772D43F94C11A38ED1AD0622B30E1948A0DCD68DAC2FA96pF10H" TargetMode="External"/><Relationship Id="rId2" Type="http://schemas.openxmlformats.org/officeDocument/2006/relationships/numbering" Target="numbering.xml"/><Relationship Id="rId16" Type="http://schemas.openxmlformats.org/officeDocument/2006/relationships/hyperlink" Target="consultantplus://offline/ref=4A7914F18BBF00F0C499D20AB00098C89EE83AFEE36C6C5EBEEEF265A6544F33ABCCE803BE98DB038F0D1E257ECB8AF50Dp92AI" TargetMode="External"/><Relationship Id="rId20" Type="http://schemas.openxmlformats.org/officeDocument/2006/relationships/hyperlink" Target="consultantplus://offline/ref=E092EC99C32140475E1CB551A97E121AEE3FCF85224C58D66003DFF892C5BF53ACB484F0FD3085E5995389C640DDF627FC825839EC364242FFO1I" TargetMode="External"/><Relationship Id="rId29" Type="http://schemas.openxmlformats.org/officeDocument/2006/relationships/hyperlink" Target="consultantplus://offline/ref=2BF8D0037BBC1D7FBC9C86F520383A94A308C3CC37B2DFFA19D4A1453D7607F4146CC3C6D55CE7D9C13848F5AA4C1F89694EE88A26425EFFA8408FD9S5u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7914F18BBF00F0C499D20AB00098C89EE83AFEE064605EBCEDF265A6544F33ABCCE803BE98DB038F0D1E257ECB8AF50Dp92AI" TargetMode="External"/><Relationship Id="rId24" Type="http://schemas.openxmlformats.org/officeDocument/2006/relationships/hyperlink" Target="consultantplus://offline/ref=4A7914F18BBF00F0C499D20AB00098C89EE83AFEE0656855BFEAF265A6544F33ABCCE803BE98DB038F0D1E257ECB8AF50Dp92A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7914F18BBF00F0C499D20AB00098C89EE83AFEE0656A5DB3EAF265A6544F33ABCCE803AC98830F8F0906207CDEDCA448C712361E6B1829D63A72E5p82AI" TargetMode="External"/><Relationship Id="rId23" Type="http://schemas.openxmlformats.org/officeDocument/2006/relationships/hyperlink" Target="consultantplus://offline/ref=4A7914F18BBF00F0C499D20AB00098C89EE83AFEE0656954BAE1F265A6544F33ABCCE803AC98830F890E0B702F91DDF80C9601371A6B1B29C9p320I" TargetMode="External"/><Relationship Id="rId28" Type="http://schemas.openxmlformats.org/officeDocument/2006/relationships/hyperlink" Target="consultantplus://offline/ref=39E0E7362A45C4433E4F05DD19528332C57766E812114E512BE89130EF5A5BBEF8FE223069D1B56657F66Ak9I6I" TargetMode="External"/><Relationship Id="rId10" Type="http://schemas.openxmlformats.org/officeDocument/2006/relationships/hyperlink" Target="consultantplus://offline/ref=4A7914F18BBF00F0C499D20AB00098C89EE83AFEE0656A5DB3EAF265A6544F33ABCCE803AC98830F8F0907257EDEDCA448C712361E6B1829D63A72E5p82AI" TargetMode="External"/><Relationship Id="rId19" Type="http://schemas.openxmlformats.org/officeDocument/2006/relationships/hyperlink" Target="consultantplus://offline/ref=E092EC99C32140475E1CAB5CBF124D15EE349589264A57853851D9AFCD95B906ECF482A5BE7489E3945FDE920D83AF74BAC9543BF02A4343E73ADD3BFBO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7914F18BBF00F0C499CC07A66CC7C79EE360F2E463630BE6BDF432F9044966EB8CEE56EFDC8F0A860254753A8085F5088C1E3604771928pC20I" TargetMode="External"/><Relationship Id="rId14" Type="http://schemas.openxmlformats.org/officeDocument/2006/relationships/hyperlink" Target="consultantplus://offline/ref=4A7914F18BBF00F0C499CC07A66CC7C79EE360F2E463630BE6BDF432F9044966EB8CEE56EFDC86068B0254753A8085F5088C1E3604771928pC20I" TargetMode="External"/><Relationship Id="rId22" Type="http://schemas.openxmlformats.org/officeDocument/2006/relationships/hyperlink" Target="consultantplus://offline/ref=E092EC99C32140475E1CAB5CBF124D15EE349589264A52863553D9AFCD95B906ECF482A5AC74D1EC925AC3960496F925FFF9O4I" TargetMode="External"/><Relationship Id="rId27" Type="http://schemas.openxmlformats.org/officeDocument/2006/relationships/hyperlink" Target="consultantplus://offline/ref=39E0E7362A45C4433E4F1BD00F3EDC3DC4743FE010451B012EE2C4k6I8I" TargetMode="External"/><Relationship Id="rId30" Type="http://schemas.openxmlformats.org/officeDocument/2006/relationships/hyperlink" Target="consultantplus://offline/ref=E8DA14C346BB2A84A2D63713C0376258F9331F77B9F178C9054F01040785EE5A6B7CDC2A84F000B88BE7785ADABB3B588BD8BEB9E0766D410BED8674ZC2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7BF5-D4A8-4C4F-AC6E-FD743FEB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4257</TotalTime>
  <Pages>103</Pages>
  <Words>30833</Words>
  <Characters>175749</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2024-12-09T04:55:00Z</cp:lastPrinted>
  <dcterms:created xsi:type="dcterms:W3CDTF">2024-11-18T09:02:00Z</dcterms:created>
  <dcterms:modified xsi:type="dcterms:W3CDTF">2025-01-22T07:53:00Z</dcterms:modified>
</cp:coreProperties>
</file>