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C" w:rsidRPr="00254CE7" w:rsidRDefault="00F14C3C" w:rsidP="00AD1DCC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87.15pt;visibility:visible">
            <v:imagedata r:id="rId5" o:title=""/>
          </v:shape>
        </w:pict>
      </w:r>
    </w:p>
    <w:p w:rsidR="00AD1DCC" w:rsidRPr="009D2628" w:rsidRDefault="00AD1DCC" w:rsidP="00AD1DCC">
      <w:pPr>
        <w:jc w:val="center"/>
        <w:rPr>
          <w:sz w:val="28"/>
          <w:szCs w:val="28"/>
        </w:rPr>
      </w:pPr>
    </w:p>
    <w:p w:rsidR="00AD1DCC" w:rsidRPr="00880F12" w:rsidRDefault="00AD1DCC" w:rsidP="00AD1DCC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AD1DCC" w:rsidRPr="00880F12" w:rsidRDefault="00AD1DCC" w:rsidP="00AD1DCC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AD1DCC" w:rsidRPr="00434A04" w:rsidRDefault="00AD1DCC" w:rsidP="00AD1DCC">
      <w:pPr>
        <w:jc w:val="center"/>
        <w:rPr>
          <w:sz w:val="28"/>
          <w:szCs w:val="28"/>
        </w:rPr>
      </w:pPr>
    </w:p>
    <w:p w:rsidR="00AD1DCC" w:rsidRPr="00254CE7" w:rsidRDefault="00AD1DCC" w:rsidP="00AD1DCC">
      <w:pPr>
        <w:pStyle w:val="2"/>
        <w:rPr>
          <w:szCs w:val="36"/>
        </w:rPr>
      </w:pPr>
      <w:r>
        <w:t>ПОСТАНОВЛЕНИЕ</w:t>
      </w:r>
    </w:p>
    <w:p w:rsidR="00AD1DCC" w:rsidRDefault="00AD1DCC" w:rsidP="00AD1DCC">
      <w:pPr>
        <w:jc w:val="center"/>
        <w:rPr>
          <w:sz w:val="28"/>
          <w:szCs w:val="28"/>
        </w:rPr>
      </w:pPr>
    </w:p>
    <w:p w:rsidR="00AD1DCC" w:rsidRPr="00254CE7" w:rsidRDefault="00AD1DCC" w:rsidP="00AD1DC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534A4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F534A4">
        <w:rPr>
          <w:sz w:val="28"/>
          <w:szCs w:val="28"/>
        </w:rPr>
        <w:t xml:space="preserve"> 10 </w:t>
      </w:r>
      <w:r>
        <w:rPr>
          <w:sz w:val="28"/>
          <w:szCs w:val="28"/>
        </w:rPr>
        <w:t>20</w:t>
      </w:r>
      <w:r w:rsidR="00F534A4">
        <w:rPr>
          <w:sz w:val="28"/>
          <w:szCs w:val="28"/>
        </w:rPr>
        <w:t xml:space="preserve">23 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 xml:space="preserve">о                                       </w:t>
      </w:r>
      <w:r w:rsidRPr="00254CE7">
        <w:rPr>
          <w:sz w:val="28"/>
          <w:szCs w:val="28"/>
        </w:rPr>
        <w:t>№</w:t>
      </w:r>
      <w:r w:rsidR="00F534A4">
        <w:rPr>
          <w:sz w:val="28"/>
          <w:szCs w:val="28"/>
        </w:rPr>
        <w:t xml:space="preserve"> 321-п</w:t>
      </w:r>
    </w:p>
    <w:p w:rsidR="00AD1DCC" w:rsidRPr="00254CE7" w:rsidRDefault="00AD1DCC" w:rsidP="00AD1DCC">
      <w:pPr>
        <w:spacing w:line="0" w:lineRule="atLeast"/>
        <w:ind w:right="-284"/>
        <w:jc w:val="both"/>
        <w:rPr>
          <w:sz w:val="28"/>
          <w:szCs w:val="28"/>
        </w:rPr>
      </w:pPr>
    </w:p>
    <w:p w:rsidR="00292DDF" w:rsidRPr="00F65BDD" w:rsidRDefault="00292DDF" w:rsidP="00F65BD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  <w:r w:rsidR="00E5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</w:t>
      </w:r>
      <w:r w:rsidR="00D317D1" w:rsidRPr="00F65BDD">
        <w:rPr>
          <w:sz w:val="28"/>
          <w:szCs w:val="28"/>
        </w:rPr>
        <w:t>опроса</w:t>
      </w:r>
      <w:r w:rsidR="00A968A2" w:rsidRPr="00F65BDD">
        <w:rPr>
          <w:sz w:val="28"/>
          <w:szCs w:val="28"/>
        </w:rPr>
        <w:t xml:space="preserve"> по проектной документации</w:t>
      </w:r>
      <w:r w:rsidR="00A968A2" w:rsidRPr="00F65BDD">
        <w:rPr>
          <w:sz w:val="27"/>
          <w:szCs w:val="27"/>
        </w:rPr>
        <w:t xml:space="preserve"> «Реконструкция </w:t>
      </w:r>
      <w:proofErr w:type="gramStart"/>
      <w:r w:rsidR="00A968A2" w:rsidRPr="00F65BDD">
        <w:rPr>
          <w:sz w:val="27"/>
          <w:szCs w:val="27"/>
        </w:rPr>
        <w:t>горно-транспортной</w:t>
      </w:r>
      <w:proofErr w:type="gramEnd"/>
      <w:r w:rsidR="00A968A2" w:rsidRPr="00F65BDD">
        <w:rPr>
          <w:sz w:val="27"/>
          <w:szCs w:val="27"/>
        </w:rPr>
        <w:t xml:space="preserve"> части разреза «Назаровский»</w:t>
      </w:r>
      <w:r w:rsidR="00A968A2" w:rsidRPr="00F65BDD">
        <w:rPr>
          <w:sz w:val="28"/>
          <w:szCs w:val="28"/>
        </w:rPr>
        <w:t xml:space="preserve">, включая материалы оценки воздействия на окружающую среду </w:t>
      </w:r>
    </w:p>
    <w:p w:rsidR="00F65BDD" w:rsidRPr="00F65BDD" w:rsidRDefault="00F65BDD" w:rsidP="00F65BDD">
      <w:pPr>
        <w:jc w:val="both"/>
        <w:rPr>
          <w:sz w:val="28"/>
          <w:szCs w:val="28"/>
        </w:rPr>
      </w:pPr>
    </w:p>
    <w:p w:rsidR="00292DDF" w:rsidRPr="00F65BDD" w:rsidRDefault="00292DDF" w:rsidP="00292DDF">
      <w:pPr>
        <w:ind w:firstLine="709"/>
        <w:jc w:val="both"/>
        <w:rPr>
          <w:sz w:val="28"/>
          <w:szCs w:val="28"/>
        </w:rPr>
      </w:pPr>
      <w:proofErr w:type="gramStart"/>
      <w:r w:rsidRPr="00F65BDD">
        <w:rPr>
          <w:sz w:val="28"/>
          <w:szCs w:val="28"/>
        </w:rPr>
        <w:t xml:space="preserve">Рассмотрев заявление управляющего филиалом акционерного общества </w:t>
      </w:r>
      <w:r w:rsidRPr="00621E02">
        <w:rPr>
          <w:sz w:val="28"/>
          <w:szCs w:val="28"/>
        </w:rPr>
        <w:t>«</w:t>
      </w:r>
      <w:proofErr w:type="spellStart"/>
      <w:r w:rsidRPr="00621E02">
        <w:rPr>
          <w:sz w:val="28"/>
          <w:szCs w:val="28"/>
        </w:rPr>
        <w:t>СУЭК-Красноярск</w:t>
      </w:r>
      <w:proofErr w:type="spellEnd"/>
      <w:r w:rsidRPr="00621E02">
        <w:rPr>
          <w:sz w:val="28"/>
          <w:szCs w:val="28"/>
        </w:rPr>
        <w:t xml:space="preserve">» «Разрез Назаровский» </w:t>
      </w:r>
      <w:r w:rsidR="00EB1DE4" w:rsidRPr="00621E02">
        <w:rPr>
          <w:sz w:val="28"/>
          <w:szCs w:val="28"/>
        </w:rPr>
        <w:t>Губанова В.А.</w:t>
      </w:r>
      <w:r w:rsidRPr="00621E02">
        <w:rPr>
          <w:sz w:val="28"/>
          <w:szCs w:val="28"/>
        </w:rPr>
        <w:t xml:space="preserve"> от </w:t>
      </w:r>
      <w:r w:rsidR="00621E02" w:rsidRPr="00621E02">
        <w:rPr>
          <w:sz w:val="28"/>
          <w:szCs w:val="28"/>
        </w:rPr>
        <w:t>12</w:t>
      </w:r>
      <w:r w:rsidR="00D317D1" w:rsidRPr="00621E02">
        <w:rPr>
          <w:sz w:val="28"/>
          <w:szCs w:val="28"/>
        </w:rPr>
        <w:t>.10.2023</w:t>
      </w:r>
      <w:r w:rsidRPr="00621E02">
        <w:rPr>
          <w:sz w:val="28"/>
          <w:szCs w:val="28"/>
        </w:rPr>
        <w:t xml:space="preserve"> </w:t>
      </w:r>
      <w:r w:rsidR="00621E02" w:rsidRPr="00621E02">
        <w:rPr>
          <w:sz w:val="28"/>
          <w:szCs w:val="28"/>
        </w:rPr>
        <w:t xml:space="preserve">           </w:t>
      </w:r>
      <w:r w:rsidRPr="00621E02">
        <w:rPr>
          <w:sz w:val="28"/>
          <w:szCs w:val="28"/>
        </w:rPr>
        <w:t>№ 02-</w:t>
      </w:r>
      <w:r w:rsidR="00E53872" w:rsidRPr="00621E02">
        <w:rPr>
          <w:sz w:val="28"/>
          <w:szCs w:val="28"/>
        </w:rPr>
        <w:t>5</w:t>
      </w:r>
      <w:r w:rsidRPr="00621E02">
        <w:rPr>
          <w:sz w:val="28"/>
          <w:szCs w:val="28"/>
        </w:rPr>
        <w:t>/</w:t>
      </w:r>
      <w:r w:rsidR="00D317D1" w:rsidRPr="00621E02">
        <w:rPr>
          <w:sz w:val="28"/>
          <w:szCs w:val="28"/>
        </w:rPr>
        <w:t>14</w:t>
      </w:r>
      <w:r w:rsidR="00621E02" w:rsidRPr="00621E02">
        <w:rPr>
          <w:sz w:val="28"/>
          <w:szCs w:val="28"/>
        </w:rPr>
        <w:t>4</w:t>
      </w:r>
      <w:r w:rsidR="00810013">
        <w:rPr>
          <w:sz w:val="28"/>
          <w:szCs w:val="28"/>
        </w:rPr>
        <w:t>4</w:t>
      </w:r>
      <w:r w:rsidRPr="00621E02">
        <w:rPr>
          <w:sz w:val="28"/>
          <w:szCs w:val="28"/>
        </w:rPr>
        <w:t>, с целью изучения общественного мнения населения</w:t>
      </w:r>
      <w:r w:rsidR="00397347" w:rsidRPr="00621E02">
        <w:rPr>
          <w:sz w:val="28"/>
          <w:szCs w:val="28"/>
        </w:rPr>
        <w:t xml:space="preserve"> и</w:t>
      </w:r>
      <w:r w:rsidRPr="00621E02">
        <w:rPr>
          <w:sz w:val="28"/>
          <w:szCs w:val="28"/>
        </w:rPr>
        <w:t xml:space="preserve"> в соответствии с Федеральным законом от 06.10.2003 № 131-ФЗ «Об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 приказом Министерства природных ресурсов и экологии Р</w:t>
      </w:r>
      <w:r w:rsidRPr="00F65BDD">
        <w:rPr>
          <w:sz w:val="28"/>
          <w:szCs w:val="28"/>
        </w:rPr>
        <w:t>оссийской Федерации от 01.12.2020 № 999 «Об утверждении требований к материалам</w:t>
      </w:r>
      <w:proofErr w:type="gramEnd"/>
      <w:r w:rsidRPr="00F65BDD">
        <w:rPr>
          <w:sz w:val="28"/>
          <w:szCs w:val="28"/>
        </w:rPr>
        <w:t xml:space="preserve"> </w:t>
      </w:r>
      <w:proofErr w:type="gramStart"/>
      <w:r w:rsidRPr="00F65BDD">
        <w:rPr>
          <w:sz w:val="28"/>
          <w:szCs w:val="28"/>
        </w:rPr>
        <w:t>оценки воздействия на окружающую среду», решением Назаровского районного Совета депутатов от 30.06.2022 № 16-147 «Об организации и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среду), проект</w:t>
      </w:r>
      <w:r w:rsidR="00397347" w:rsidRPr="00F65BDD">
        <w:rPr>
          <w:sz w:val="28"/>
          <w:szCs w:val="28"/>
        </w:rPr>
        <w:t>а</w:t>
      </w:r>
      <w:r w:rsidRPr="00F65BDD">
        <w:rPr>
          <w:sz w:val="28"/>
          <w:szCs w:val="28"/>
        </w:rPr>
        <w:t xml:space="preserve"> технического задания на проведение оценки воздействия на окружающую среду на территории Назаровского муниципального района», руководствуясь </w:t>
      </w:r>
      <w:r w:rsidR="00E53872" w:rsidRPr="00F65BDD">
        <w:rPr>
          <w:sz w:val="28"/>
          <w:szCs w:val="28"/>
        </w:rPr>
        <w:t xml:space="preserve">ст. 15, 19 </w:t>
      </w:r>
      <w:r w:rsidRPr="00F65BDD">
        <w:rPr>
          <w:sz w:val="28"/>
          <w:szCs w:val="28"/>
        </w:rPr>
        <w:t>Устав</w:t>
      </w:r>
      <w:r w:rsidR="00E53872" w:rsidRPr="00F65BDD">
        <w:rPr>
          <w:sz w:val="28"/>
          <w:szCs w:val="28"/>
        </w:rPr>
        <w:t>а</w:t>
      </w:r>
      <w:r w:rsidRPr="00F65BDD">
        <w:rPr>
          <w:sz w:val="28"/>
          <w:szCs w:val="28"/>
        </w:rPr>
        <w:t xml:space="preserve"> Назаровск</w:t>
      </w:r>
      <w:r w:rsidR="00E53872" w:rsidRPr="00F65BDD">
        <w:rPr>
          <w:sz w:val="28"/>
          <w:szCs w:val="28"/>
        </w:rPr>
        <w:t>ого</w:t>
      </w:r>
      <w:r w:rsidRPr="00F65BDD">
        <w:rPr>
          <w:sz w:val="28"/>
          <w:szCs w:val="28"/>
        </w:rPr>
        <w:t xml:space="preserve"> муниципальн</w:t>
      </w:r>
      <w:r w:rsidR="00E53872" w:rsidRPr="00F65BDD">
        <w:rPr>
          <w:sz w:val="28"/>
          <w:szCs w:val="28"/>
        </w:rPr>
        <w:t>ого</w:t>
      </w:r>
      <w:proofErr w:type="gramEnd"/>
      <w:r w:rsidRPr="00F65BDD">
        <w:rPr>
          <w:sz w:val="28"/>
          <w:szCs w:val="28"/>
        </w:rPr>
        <w:t xml:space="preserve"> район</w:t>
      </w:r>
      <w:r w:rsidR="00E53872" w:rsidRPr="00F65BDD">
        <w:rPr>
          <w:sz w:val="28"/>
          <w:szCs w:val="28"/>
        </w:rPr>
        <w:t>а</w:t>
      </w:r>
      <w:r w:rsidRPr="00F65BDD">
        <w:rPr>
          <w:sz w:val="28"/>
          <w:szCs w:val="28"/>
        </w:rPr>
        <w:t xml:space="preserve"> Красноярского края, </w:t>
      </w:r>
      <w:r w:rsidR="00427B63" w:rsidRPr="00F65BDD">
        <w:rPr>
          <w:sz w:val="28"/>
          <w:szCs w:val="28"/>
        </w:rPr>
        <w:t>ПОСТАНОВЛЯЮ</w:t>
      </w:r>
      <w:r w:rsidRPr="00F65BDD">
        <w:rPr>
          <w:sz w:val="28"/>
          <w:szCs w:val="28"/>
        </w:rPr>
        <w:t>:</w:t>
      </w:r>
    </w:p>
    <w:p w:rsidR="00F65BDD" w:rsidRPr="00F65BDD" w:rsidRDefault="00292DDF" w:rsidP="00292DDF">
      <w:pPr>
        <w:ind w:firstLine="709"/>
        <w:jc w:val="both"/>
        <w:rPr>
          <w:sz w:val="28"/>
          <w:szCs w:val="28"/>
        </w:rPr>
      </w:pPr>
      <w:r w:rsidRPr="00F65BDD">
        <w:rPr>
          <w:sz w:val="28"/>
          <w:szCs w:val="28"/>
        </w:rPr>
        <w:t>1. Провести на территории Назаровск</w:t>
      </w:r>
      <w:r w:rsidR="00D3193B" w:rsidRPr="00F65BDD">
        <w:rPr>
          <w:sz w:val="28"/>
          <w:szCs w:val="28"/>
        </w:rPr>
        <w:t>ого муниципального</w:t>
      </w:r>
      <w:r w:rsidRPr="00F65BDD">
        <w:rPr>
          <w:sz w:val="28"/>
          <w:szCs w:val="28"/>
        </w:rPr>
        <w:t xml:space="preserve"> район</w:t>
      </w:r>
      <w:r w:rsidR="00D3193B" w:rsidRPr="00F65BDD">
        <w:rPr>
          <w:sz w:val="28"/>
          <w:szCs w:val="28"/>
        </w:rPr>
        <w:t>а</w:t>
      </w:r>
      <w:r w:rsidR="00DD52AF" w:rsidRPr="00F65BDD">
        <w:rPr>
          <w:sz w:val="28"/>
          <w:szCs w:val="28"/>
        </w:rPr>
        <w:t xml:space="preserve">          </w:t>
      </w:r>
      <w:r w:rsidRPr="00F65BDD">
        <w:rPr>
          <w:sz w:val="28"/>
          <w:szCs w:val="28"/>
        </w:rPr>
        <w:t xml:space="preserve">с </w:t>
      </w:r>
      <w:r w:rsidR="00F65BDD" w:rsidRPr="00F65BDD">
        <w:rPr>
          <w:sz w:val="28"/>
          <w:szCs w:val="28"/>
        </w:rPr>
        <w:t>23 октября</w:t>
      </w:r>
      <w:r w:rsidRPr="00F65BDD">
        <w:rPr>
          <w:sz w:val="28"/>
          <w:szCs w:val="28"/>
        </w:rPr>
        <w:t xml:space="preserve"> по </w:t>
      </w:r>
      <w:r w:rsidR="00F65BDD" w:rsidRPr="00F65BDD">
        <w:rPr>
          <w:sz w:val="28"/>
          <w:szCs w:val="28"/>
        </w:rPr>
        <w:t>22</w:t>
      </w:r>
      <w:r w:rsidR="00DD52AF" w:rsidRPr="00F65BDD">
        <w:rPr>
          <w:sz w:val="28"/>
          <w:szCs w:val="28"/>
        </w:rPr>
        <w:t xml:space="preserve"> </w:t>
      </w:r>
      <w:r w:rsidR="00F65BDD" w:rsidRPr="00F65BDD">
        <w:rPr>
          <w:sz w:val="28"/>
          <w:szCs w:val="28"/>
        </w:rPr>
        <w:t>ноября</w:t>
      </w:r>
      <w:r w:rsidRPr="00F65BDD">
        <w:rPr>
          <w:sz w:val="28"/>
          <w:szCs w:val="28"/>
        </w:rPr>
        <w:t xml:space="preserve"> 202</w:t>
      </w:r>
      <w:r w:rsidR="00EB1DE4" w:rsidRPr="00F65BDD">
        <w:rPr>
          <w:sz w:val="28"/>
          <w:szCs w:val="28"/>
        </w:rPr>
        <w:t>3</w:t>
      </w:r>
      <w:r w:rsidRPr="00F65BDD">
        <w:rPr>
          <w:sz w:val="28"/>
          <w:szCs w:val="28"/>
        </w:rPr>
        <w:t xml:space="preserve"> года</w:t>
      </w:r>
      <w:r w:rsidRPr="00F65BDD">
        <w:rPr>
          <w:color w:val="FF0000"/>
          <w:sz w:val="28"/>
          <w:szCs w:val="28"/>
        </w:rPr>
        <w:t xml:space="preserve"> </w:t>
      </w:r>
      <w:r w:rsidRPr="00F65BDD">
        <w:rPr>
          <w:sz w:val="28"/>
          <w:szCs w:val="28"/>
        </w:rPr>
        <w:t>общественные обсуждения</w:t>
      </w:r>
      <w:r w:rsidR="00D3193B" w:rsidRPr="00F65BDD">
        <w:rPr>
          <w:sz w:val="28"/>
          <w:szCs w:val="28"/>
        </w:rPr>
        <w:t xml:space="preserve"> в форме </w:t>
      </w:r>
      <w:r w:rsidR="00D317D1" w:rsidRPr="00F65BDD">
        <w:rPr>
          <w:sz w:val="28"/>
          <w:szCs w:val="28"/>
        </w:rPr>
        <w:t>опроса</w:t>
      </w:r>
      <w:r w:rsidR="00E53872" w:rsidRPr="00F65BDD">
        <w:rPr>
          <w:sz w:val="28"/>
          <w:szCs w:val="28"/>
        </w:rPr>
        <w:t xml:space="preserve"> по проектной документации</w:t>
      </w:r>
      <w:r w:rsidR="007E37A1" w:rsidRPr="00F65BDD">
        <w:rPr>
          <w:sz w:val="27"/>
          <w:szCs w:val="27"/>
        </w:rPr>
        <w:t xml:space="preserve"> «Реконструкция </w:t>
      </w:r>
      <w:proofErr w:type="spellStart"/>
      <w:proofErr w:type="gramStart"/>
      <w:r w:rsidR="007E37A1" w:rsidRPr="00F65BDD">
        <w:rPr>
          <w:sz w:val="27"/>
          <w:szCs w:val="27"/>
        </w:rPr>
        <w:t>горно-транспортной</w:t>
      </w:r>
      <w:proofErr w:type="spellEnd"/>
      <w:proofErr w:type="gramEnd"/>
      <w:r w:rsidR="007E37A1" w:rsidRPr="00F65BDD">
        <w:rPr>
          <w:sz w:val="27"/>
          <w:szCs w:val="27"/>
        </w:rPr>
        <w:t xml:space="preserve"> части разреза «Назаровский»</w:t>
      </w:r>
      <w:r w:rsidR="00E53872" w:rsidRPr="00F65BDD">
        <w:rPr>
          <w:sz w:val="28"/>
          <w:szCs w:val="28"/>
        </w:rPr>
        <w:t>, включая материалы оценки воздействия на окружающую среду</w:t>
      </w:r>
      <w:r w:rsidR="00F65BDD" w:rsidRPr="00F65BDD">
        <w:rPr>
          <w:sz w:val="28"/>
          <w:szCs w:val="28"/>
        </w:rPr>
        <w:t>.</w:t>
      </w:r>
      <w:r w:rsidR="00E53872" w:rsidRPr="00F65BDD">
        <w:rPr>
          <w:sz w:val="28"/>
          <w:szCs w:val="28"/>
        </w:rPr>
        <w:t xml:space="preserve"> </w:t>
      </w:r>
    </w:p>
    <w:p w:rsidR="00810013" w:rsidRDefault="00292DDF" w:rsidP="00F65B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65BDD">
        <w:rPr>
          <w:sz w:val="28"/>
          <w:szCs w:val="28"/>
        </w:rPr>
        <w:t xml:space="preserve">2. </w:t>
      </w:r>
      <w:r w:rsidR="00810013">
        <w:rPr>
          <w:sz w:val="28"/>
          <w:szCs w:val="28"/>
        </w:rPr>
        <w:t>Определить датой подведения итогов общественных обсуждений в форме опроса 04.12.2023.</w:t>
      </w:r>
    </w:p>
    <w:p w:rsidR="00F65BDD" w:rsidRPr="00F65BDD" w:rsidRDefault="00F65BDD" w:rsidP="00F65B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протокол опроса</w:t>
      </w:r>
      <w:r w:rsidRPr="00F65BDD">
        <w:rPr>
          <w:sz w:val="28"/>
          <w:szCs w:val="28"/>
        </w:rPr>
        <w:t xml:space="preserve"> по проектной документации</w:t>
      </w:r>
      <w:r w:rsidRPr="00F65BDD">
        <w:rPr>
          <w:sz w:val="27"/>
          <w:szCs w:val="27"/>
        </w:rPr>
        <w:t xml:space="preserve"> «Реконструкция </w:t>
      </w:r>
      <w:proofErr w:type="spellStart"/>
      <w:proofErr w:type="gramStart"/>
      <w:r w:rsidRPr="00F65BDD">
        <w:rPr>
          <w:sz w:val="27"/>
          <w:szCs w:val="27"/>
        </w:rPr>
        <w:t>горно-транспортной</w:t>
      </w:r>
      <w:proofErr w:type="spellEnd"/>
      <w:proofErr w:type="gramEnd"/>
      <w:r w:rsidRPr="00F65BDD">
        <w:rPr>
          <w:sz w:val="27"/>
          <w:szCs w:val="27"/>
        </w:rPr>
        <w:t xml:space="preserve"> части разреза «Назаровский»</w:t>
      </w:r>
      <w:r w:rsidRPr="00F65BDD">
        <w:rPr>
          <w:sz w:val="28"/>
          <w:szCs w:val="28"/>
        </w:rPr>
        <w:t xml:space="preserve">, включая </w:t>
      </w:r>
      <w:r w:rsidRPr="00F65BDD">
        <w:rPr>
          <w:sz w:val="28"/>
          <w:szCs w:val="28"/>
        </w:rPr>
        <w:lastRenderedPageBreak/>
        <w:t>материалы оценки воздействия на окружающую среду</w:t>
      </w:r>
      <w:r>
        <w:rPr>
          <w:sz w:val="28"/>
          <w:szCs w:val="28"/>
        </w:rPr>
        <w:t>,</w:t>
      </w:r>
      <w:r w:rsidRPr="00F65BD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после окончания проведения опроса с 04.12.2023 по 08.12.2023.</w:t>
      </w:r>
    </w:p>
    <w:p w:rsidR="00BA2FE5" w:rsidRPr="00F65BDD" w:rsidRDefault="00292DDF" w:rsidP="00BA2FE5">
      <w:pPr>
        <w:pStyle w:val="SIB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65BDD">
        <w:rPr>
          <w:rFonts w:eastAsia="Times New Roman"/>
          <w:sz w:val="28"/>
          <w:szCs w:val="28"/>
          <w:lang w:eastAsia="ru-RU"/>
        </w:rPr>
        <w:t xml:space="preserve">3. </w:t>
      </w:r>
      <w:r w:rsidR="00AB2E36" w:rsidRPr="00F65BDD">
        <w:rPr>
          <w:rFonts w:eastAsia="Times New Roman"/>
          <w:sz w:val="28"/>
          <w:szCs w:val="28"/>
          <w:lang w:eastAsia="ru-RU"/>
        </w:rPr>
        <w:t xml:space="preserve">Определить </w:t>
      </w:r>
      <w:r w:rsidR="00E0643A">
        <w:rPr>
          <w:rFonts w:eastAsia="Times New Roman"/>
          <w:sz w:val="28"/>
          <w:szCs w:val="28"/>
          <w:lang w:eastAsia="ru-RU"/>
        </w:rPr>
        <w:t xml:space="preserve">Исполнителем </w:t>
      </w:r>
      <w:r w:rsidRPr="00F65BDD">
        <w:rPr>
          <w:rFonts w:eastAsia="Times New Roman"/>
          <w:sz w:val="28"/>
          <w:szCs w:val="28"/>
          <w:lang w:eastAsia="ru-RU"/>
        </w:rPr>
        <w:t xml:space="preserve">общественных обсуждений </w:t>
      </w:r>
      <w:r w:rsidR="0036621B" w:rsidRPr="00F65BDD">
        <w:rPr>
          <w:rFonts w:eastAsia="Times New Roman"/>
          <w:sz w:val="28"/>
          <w:szCs w:val="28"/>
          <w:lang w:eastAsia="ru-RU"/>
        </w:rPr>
        <w:t>филиал акционерного общества «СУЭК-Красноярск»</w:t>
      </w:r>
      <w:r w:rsidR="00BA2FE5" w:rsidRPr="00F65BDD">
        <w:rPr>
          <w:rFonts w:eastAsia="Times New Roman"/>
          <w:sz w:val="28"/>
          <w:szCs w:val="28"/>
          <w:lang w:eastAsia="ru-RU"/>
        </w:rPr>
        <w:t xml:space="preserve"> «Разрез Назаровский».</w:t>
      </w:r>
    </w:p>
    <w:p w:rsidR="00BA2FE5" w:rsidRPr="00F65BDD" w:rsidRDefault="00BA2FE5" w:rsidP="00BA2FE5">
      <w:pPr>
        <w:pStyle w:val="SIB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F65BDD">
        <w:rPr>
          <w:rFonts w:eastAsia="Times New Roman"/>
          <w:sz w:val="28"/>
          <w:szCs w:val="28"/>
          <w:lang w:eastAsia="ru-RU"/>
        </w:rPr>
        <w:t xml:space="preserve">Юридический адрес юридического лица: 660049, Российская Федерация, Красноярский край, </w:t>
      </w:r>
      <w:proofErr w:type="gramStart"/>
      <w:r w:rsidRPr="00F65BDD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F65BDD">
        <w:rPr>
          <w:rFonts w:eastAsia="Times New Roman"/>
          <w:sz w:val="28"/>
          <w:szCs w:val="28"/>
          <w:lang w:eastAsia="ru-RU"/>
        </w:rPr>
        <w:t>. Красноярск, ул. Ленина, д. 35, строение 2.</w:t>
      </w:r>
    </w:p>
    <w:p w:rsidR="00AB2E36" w:rsidRPr="00F65BDD" w:rsidRDefault="00BA2FE5" w:rsidP="00BA2FE5">
      <w:pPr>
        <w:pStyle w:val="a5"/>
        <w:ind w:left="0" w:right="-5" w:firstLine="708"/>
        <w:jc w:val="both"/>
        <w:rPr>
          <w:szCs w:val="28"/>
        </w:rPr>
      </w:pPr>
      <w:proofErr w:type="gramStart"/>
      <w:r w:rsidRPr="00F65BDD">
        <w:rPr>
          <w:szCs w:val="28"/>
        </w:rPr>
        <w:t xml:space="preserve">Фактический адрес юридического лица (филиала): 662201, Российская Федерация, Красноярский край, г. Назарово, микрорайон Березовая роща, </w:t>
      </w:r>
      <w:r w:rsidR="00A968A2" w:rsidRPr="00F65BDD">
        <w:rPr>
          <w:szCs w:val="28"/>
        </w:rPr>
        <w:t xml:space="preserve">    </w:t>
      </w:r>
      <w:r w:rsidRPr="00F65BDD">
        <w:rPr>
          <w:szCs w:val="28"/>
        </w:rPr>
        <w:t>д. 1, стр. 2.</w:t>
      </w:r>
      <w:r w:rsidR="00A968A2" w:rsidRPr="00F65BDD">
        <w:rPr>
          <w:szCs w:val="28"/>
        </w:rPr>
        <w:t xml:space="preserve"> (</w:t>
      </w:r>
      <w:r w:rsidR="00AB2E36" w:rsidRPr="00F65BDD">
        <w:rPr>
          <w:szCs w:val="28"/>
        </w:rPr>
        <w:t xml:space="preserve">далее – </w:t>
      </w:r>
      <w:r w:rsidR="00E0643A">
        <w:rPr>
          <w:szCs w:val="28"/>
        </w:rPr>
        <w:t>Исполнитель</w:t>
      </w:r>
      <w:r w:rsidR="00AB2E36" w:rsidRPr="00F65BDD">
        <w:rPr>
          <w:szCs w:val="28"/>
        </w:rPr>
        <w:t>)</w:t>
      </w:r>
      <w:r w:rsidR="00636CBF" w:rsidRPr="00F65BDD">
        <w:rPr>
          <w:szCs w:val="28"/>
        </w:rPr>
        <w:t>.</w:t>
      </w:r>
      <w:proofErr w:type="gramEnd"/>
    </w:p>
    <w:p w:rsidR="004821A7" w:rsidRPr="009E2F27" w:rsidRDefault="00636CBF" w:rsidP="00A301CD">
      <w:pPr>
        <w:pStyle w:val="a5"/>
        <w:ind w:left="0" w:right="-5" w:firstLine="708"/>
        <w:jc w:val="both"/>
        <w:rPr>
          <w:szCs w:val="28"/>
        </w:rPr>
      </w:pPr>
      <w:r w:rsidRPr="009E2F27">
        <w:rPr>
          <w:szCs w:val="28"/>
        </w:rPr>
        <w:t xml:space="preserve">4. </w:t>
      </w:r>
      <w:r w:rsidR="00E0643A" w:rsidRPr="009E2F27">
        <w:rPr>
          <w:szCs w:val="28"/>
        </w:rPr>
        <w:t>Исполнител</w:t>
      </w:r>
      <w:r w:rsidR="006F2721" w:rsidRPr="009E2F27">
        <w:rPr>
          <w:szCs w:val="28"/>
        </w:rPr>
        <w:t xml:space="preserve">ю </w:t>
      </w:r>
      <w:r w:rsidR="00173DDA" w:rsidRPr="009E2F27">
        <w:rPr>
          <w:szCs w:val="28"/>
        </w:rPr>
        <w:t xml:space="preserve">предоставить </w:t>
      </w:r>
      <w:r w:rsidR="00580AB8">
        <w:rPr>
          <w:szCs w:val="28"/>
        </w:rPr>
        <w:t xml:space="preserve">в администрацию Назаровского района в срок до 18.10.2023 </w:t>
      </w:r>
      <w:r w:rsidR="00173DDA" w:rsidRPr="009E2F27">
        <w:rPr>
          <w:szCs w:val="28"/>
        </w:rPr>
        <w:t xml:space="preserve">для </w:t>
      </w:r>
      <w:r w:rsidR="006F2721" w:rsidRPr="009E2F27">
        <w:rPr>
          <w:szCs w:val="28"/>
        </w:rPr>
        <w:t xml:space="preserve">размещения на официальном сайте </w:t>
      </w:r>
      <w:r w:rsidR="006F2721" w:rsidRPr="009E2F27">
        <w:t xml:space="preserve">и </w:t>
      </w:r>
      <w:r w:rsidR="00173DDA" w:rsidRPr="009E2F27">
        <w:rPr>
          <w:szCs w:val="28"/>
        </w:rPr>
        <w:t>ознакомления</w:t>
      </w:r>
      <w:r w:rsidR="00A301CD" w:rsidRPr="009E2F27">
        <w:rPr>
          <w:szCs w:val="28"/>
        </w:rPr>
        <w:t xml:space="preserve"> </w:t>
      </w:r>
      <w:r w:rsidR="00173DDA" w:rsidRPr="009E2F27">
        <w:rPr>
          <w:szCs w:val="28"/>
        </w:rPr>
        <w:t>проектную документацию</w:t>
      </w:r>
      <w:r w:rsidR="007E37A1" w:rsidRPr="009E2F27">
        <w:rPr>
          <w:szCs w:val="28"/>
        </w:rPr>
        <w:t xml:space="preserve"> </w:t>
      </w:r>
      <w:r w:rsidR="00173DDA" w:rsidRPr="009E2F27">
        <w:rPr>
          <w:sz w:val="27"/>
          <w:szCs w:val="27"/>
        </w:rPr>
        <w:t xml:space="preserve">«Реконструкция </w:t>
      </w:r>
      <w:proofErr w:type="spellStart"/>
      <w:proofErr w:type="gramStart"/>
      <w:r w:rsidR="00173DDA" w:rsidRPr="009E2F27">
        <w:rPr>
          <w:sz w:val="27"/>
          <w:szCs w:val="27"/>
        </w:rPr>
        <w:t>горно-транспортной</w:t>
      </w:r>
      <w:proofErr w:type="spellEnd"/>
      <w:proofErr w:type="gramEnd"/>
      <w:r w:rsidR="00173DDA" w:rsidRPr="009E2F27">
        <w:rPr>
          <w:sz w:val="27"/>
          <w:szCs w:val="27"/>
        </w:rPr>
        <w:t xml:space="preserve"> части разреза «Назаровский», включая материалы оценки воздействия на окружающую среду</w:t>
      </w:r>
      <w:r w:rsidR="00A301CD" w:rsidRPr="009E2F27">
        <w:rPr>
          <w:sz w:val="27"/>
          <w:szCs w:val="27"/>
        </w:rPr>
        <w:t>.</w:t>
      </w:r>
    </w:p>
    <w:p w:rsidR="00A301CD" w:rsidRPr="00F65BDD" w:rsidRDefault="00EC06AC" w:rsidP="00A301CD">
      <w:pPr>
        <w:ind w:firstLine="709"/>
        <w:jc w:val="both"/>
        <w:rPr>
          <w:sz w:val="28"/>
          <w:szCs w:val="28"/>
        </w:rPr>
      </w:pPr>
      <w:r w:rsidRPr="009E2F27">
        <w:rPr>
          <w:sz w:val="28"/>
          <w:szCs w:val="28"/>
        </w:rPr>
        <w:t>5</w:t>
      </w:r>
      <w:r w:rsidR="00173DDA" w:rsidRPr="009E2F27">
        <w:rPr>
          <w:sz w:val="28"/>
          <w:szCs w:val="28"/>
        </w:rPr>
        <w:t xml:space="preserve">. </w:t>
      </w:r>
      <w:proofErr w:type="gramStart"/>
      <w:r w:rsidR="00173DDA" w:rsidRPr="009E2F27">
        <w:rPr>
          <w:sz w:val="28"/>
          <w:szCs w:val="28"/>
        </w:rPr>
        <w:t xml:space="preserve">Ознакомление с </w:t>
      </w:r>
      <w:r w:rsidR="00173DDA" w:rsidRPr="009E2F27">
        <w:rPr>
          <w:sz w:val="27"/>
          <w:szCs w:val="27"/>
        </w:rPr>
        <w:t xml:space="preserve">проектной документацией «Реконструкция горно-транспортной части разреза «Назаровский», включая материалы оценки воздействия на окружающую среду </w:t>
      </w:r>
      <w:r w:rsidR="00173DDA" w:rsidRPr="009E2F27">
        <w:rPr>
          <w:sz w:val="28"/>
          <w:szCs w:val="28"/>
        </w:rPr>
        <w:t xml:space="preserve">осуществляется по адресу: г. Назарово, </w:t>
      </w:r>
      <w:r w:rsidR="00F65BDD" w:rsidRPr="009E2F27">
        <w:rPr>
          <w:sz w:val="28"/>
          <w:szCs w:val="28"/>
        </w:rPr>
        <w:t xml:space="preserve"> </w:t>
      </w:r>
      <w:r w:rsidR="00173DDA" w:rsidRPr="009E2F27">
        <w:rPr>
          <w:sz w:val="28"/>
          <w:szCs w:val="28"/>
        </w:rPr>
        <w:t xml:space="preserve">ул. Карла Маркса, д. 19/2, </w:t>
      </w:r>
      <w:proofErr w:type="spellStart"/>
      <w:r w:rsidR="00173DDA" w:rsidRPr="009E2F27">
        <w:rPr>
          <w:sz w:val="28"/>
          <w:szCs w:val="28"/>
        </w:rPr>
        <w:t>каб</w:t>
      </w:r>
      <w:proofErr w:type="spellEnd"/>
      <w:r w:rsidR="00173DDA" w:rsidRPr="009E2F27">
        <w:rPr>
          <w:sz w:val="28"/>
          <w:szCs w:val="28"/>
        </w:rPr>
        <w:t>. 315 в рабочие дни, кроме выходных и праздничных дней,</w:t>
      </w:r>
      <w:r w:rsidR="007E37A1" w:rsidRPr="009E2F27">
        <w:rPr>
          <w:sz w:val="28"/>
          <w:szCs w:val="28"/>
        </w:rPr>
        <w:t xml:space="preserve"> </w:t>
      </w:r>
      <w:r w:rsidR="00173DDA" w:rsidRPr="009E2F27">
        <w:rPr>
          <w:sz w:val="28"/>
          <w:szCs w:val="28"/>
        </w:rPr>
        <w:t>с 8 часов 00 минут до 13 часов 00 минут и с 14 часов 00 минут до 17 часов 00 минут</w:t>
      </w:r>
      <w:r w:rsidR="00F65BDD" w:rsidRPr="009E2F27">
        <w:rPr>
          <w:sz w:val="28"/>
          <w:szCs w:val="28"/>
        </w:rPr>
        <w:t xml:space="preserve">, </w:t>
      </w:r>
      <w:r w:rsidR="00A301CD" w:rsidRPr="009E2F27">
        <w:rPr>
          <w:sz w:val="28"/>
          <w:szCs w:val="28"/>
        </w:rPr>
        <w:t>в электронном</w:t>
      </w:r>
      <w:proofErr w:type="gramEnd"/>
      <w:r w:rsidR="00A301CD" w:rsidRPr="009E2F27">
        <w:rPr>
          <w:sz w:val="28"/>
          <w:szCs w:val="28"/>
        </w:rPr>
        <w:t xml:space="preserve"> </w:t>
      </w:r>
      <w:proofErr w:type="gramStart"/>
      <w:r w:rsidR="00A301CD" w:rsidRPr="009E2F27">
        <w:rPr>
          <w:sz w:val="28"/>
          <w:szCs w:val="28"/>
        </w:rPr>
        <w:t>виде</w:t>
      </w:r>
      <w:proofErr w:type="gramEnd"/>
      <w:r w:rsidR="00A301CD" w:rsidRPr="009E2F27">
        <w:rPr>
          <w:sz w:val="28"/>
          <w:szCs w:val="28"/>
        </w:rPr>
        <w:t xml:space="preserve"> – круглосуточно, на официальном сайте </w:t>
      </w:r>
      <w:hyperlink r:id="rId6" w:history="1">
        <w:r w:rsidR="00A301CD" w:rsidRPr="009E2F27">
          <w:rPr>
            <w:rStyle w:val="aa"/>
            <w:sz w:val="28"/>
            <w:szCs w:val="28"/>
            <w:lang w:val="en-US"/>
          </w:rPr>
          <w:t>www</w:t>
        </w:r>
        <w:r w:rsidR="00A301CD" w:rsidRPr="009E2F27">
          <w:rPr>
            <w:rStyle w:val="aa"/>
            <w:sz w:val="28"/>
            <w:szCs w:val="28"/>
          </w:rPr>
          <w:t>.</w:t>
        </w:r>
        <w:proofErr w:type="spellStart"/>
        <w:r w:rsidR="00A301CD" w:rsidRPr="009E2F27">
          <w:rPr>
            <w:rStyle w:val="aa"/>
            <w:sz w:val="28"/>
            <w:szCs w:val="28"/>
            <w:lang w:val="en-US"/>
          </w:rPr>
          <w:t>nazarovo</w:t>
        </w:r>
        <w:proofErr w:type="spellEnd"/>
        <w:r w:rsidR="00A301CD" w:rsidRPr="009E2F27">
          <w:rPr>
            <w:rStyle w:val="aa"/>
            <w:sz w:val="28"/>
            <w:szCs w:val="28"/>
          </w:rPr>
          <w:t>-</w:t>
        </w:r>
        <w:proofErr w:type="spellStart"/>
        <w:r w:rsidR="00A301CD" w:rsidRPr="009E2F27">
          <w:rPr>
            <w:rStyle w:val="aa"/>
            <w:sz w:val="28"/>
            <w:szCs w:val="28"/>
            <w:lang w:val="en-US"/>
          </w:rPr>
          <w:t>adm</w:t>
        </w:r>
        <w:proofErr w:type="spellEnd"/>
        <w:r w:rsidR="00A301CD" w:rsidRPr="009E2F27">
          <w:rPr>
            <w:rStyle w:val="aa"/>
            <w:sz w:val="28"/>
            <w:szCs w:val="28"/>
          </w:rPr>
          <w:t>.</w:t>
        </w:r>
        <w:proofErr w:type="spellStart"/>
        <w:r w:rsidR="00A301CD" w:rsidRPr="009E2F2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A301CD" w:rsidRPr="009E2F27">
        <w:rPr>
          <w:sz w:val="28"/>
          <w:szCs w:val="28"/>
        </w:rPr>
        <w:t xml:space="preserve"> в разделе «Органы местного самоуправления и учреждения» - «Администрация Назаровского района» - «Отдел градостроительства и имущественных отношений администрации Назаровского района», с 23 октября по 22 ноября 2023 года.</w:t>
      </w:r>
    </w:p>
    <w:p w:rsidR="00F65BDD" w:rsidRPr="00F65BDD" w:rsidRDefault="00417AD2" w:rsidP="00292DDF">
      <w:pPr>
        <w:ind w:firstLine="709"/>
        <w:jc w:val="both"/>
        <w:rPr>
          <w:sz w:val="28"/>
          <w:szCs w:val="28"/>
        </w:rPr>
      </w:pPr>
      <w:r w:rsidRPr="00F65BDD">
        <w:rPr>
          <w:sz w:val="28"/>
          <w:szCs w:val="28"/>
        </w:rPr>
        <w:t>6</w:t>
      </w:r>
      <w:r w:rsidR="00292DDF" w:rsidRPr="00F65BDD">
        <w:rPr>
          <w:sz w:val="28"/>
          <w:szCs w:val="28"/>
        </w:rPr>
        <w:t xml:space="preserve">. </w:t>
      </w:r>
      <w:proofErr w:type="gramStart"/>
      <w:r w:rsidR="00F65BDD" w:rsidRPr="00F65BDD">
        <w:rPr>
          <w:sz w:val="28"/>
          <w:szCs w:val="28"/>
        </w:rPr>
        <w:t xml:space="preserve">Ознакомление с опросными листами на бумажном носителе осуществляется по адресу: г. Назарово, ул. Карла Маркса, д. 19/2, </w:t>
      </w:r>
      <w:proofErr w:type="spellStart"/>
      <w:r w:rsidR="00F65BDD" w:rsidRPr="00F65BDD">
        <w:rPr>
          <w:sz w:val="28"/>
          <w:szCs w:val="28"/>
        </w:rPr>
        <w:t>каб</w:t>
      </w:r>
      <w:proofErr w:type="spellEnd"/>
      <w:r w:rsidR="00F65BDD" w:rsidRPr="00F65BDD">
        <w:rPr>
          <w:sz w:val="28"/>
          <w:szCs w:val="28"/>
        </w:rPr>
        <w:t xml:space="preserve">. 315 в рабочие дни, кроме выходных и праздничных дней, с 8 часов 00 минут до 13 часов 00 минут и с 14 часов 00 минут до 17 часов 00 минут, в электронном виде – круглосуточно, на официальном сайте </w:t>
      </w:r>
      <w:hyperlink r:id="rId7" w:history="1">
        <w:r w:rsidR="00F65BDD" w:rsidRPr="00F65BDD">
          <w:rPr>
            <w:rStyle w:val="aa"/>
            <w:sz w:val="28"/>
            <w:szCs w:val="28"/>
            <w:lang w:val="en-US"/>
          </w:rPr>
          <w:t>www</w:t>
        </w:r>
        <w:r w:rsidR="00F65BDD" w:rsidRPr="00F65BDD">
          <w:rPr>
            <w:rStyle w:val="aa"/>
            <w:sz w:val="28"/>
            <w:szCs w:val="28"/>
          </w:rPr>
          <w:t>.</w:t>
        </w:r>
        <w:proofErr w:type="spellStart"/>
        <w:r w:rsidR="00F65BDD" w:rsidRPr="00F65BDD">
          <w:rPr>
            <w:rStyle w:val="aa"/>
            <w:sz w:val="28"/>
            <w:szCs w:val="28"/>
            <w:lang w:val="en-US"/>
          </w:rPr>
          <w:t>nazarovo</w:t>
        </w:r>
        <w:proofErr w:type="spellEnd"/>
        <w:r w:rsidR="00F65BDD" w:rsidRPr="00F65BDD">
          <w:rPr>
            <w:rStyle w:val="aa"/>
            <w:sz w:val="28"/>
            <w:szCs w:val="28"/>
          </w:rPr>
          <w:t>-</w:t>
        </w:r>
        <w:proofErr w:type="spellStart"/>
        <w:r w:rsidR="00F65BDD" w:rsidRPr="00F65BDD">
          <w:rPr>
            <w:rStyle w:val="aa"/>
            <w:sz w:val="28"/>
            <w:szCs w:val="28"/>
            <w:lang w:val="en-US"/>
          </w:rPr>
          <w:t>adm</w:t>
        </w:r>
        <w:proofErr w:type="spellEnd"/>
        <w:r w:rsidR="00F65BDD" w:rsidRPr="00F65BDD">
          <w:rPr>
            <w:rStyle w:val="aa"/>
            <w:sz w:val="28"/>
            <w:szCs w:val="28"/>
          </w:rPr>
          <w:t>.</w:t>
        </w:r>
        <w:proofErr w:type="spellStart"/>
        <w:r w:rsidR="00F65BDD" w:rsidRPr="00F65BDD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F65BDD" w:rsidRPr="00F65BDD">
        <w:rPr>
          <w:sz w:val="28"/>
          <w:szCs w:val="28"/>
        </w:rPr>
        <w:t xml:space="preserve"> в</w:t>
      </w:r>
      <w:proofErr w:type="gramEnd"/>
      <w:r w:rsidR="00F65BDD" w:rsidRPr="00F65BDD">
        <w:rPr>
          <w:sz w:val="28"/>
          <w:szCs w:val="28"/>
        </w:rPr>
        <w:t xml:space="preserve"> </w:t>
      </w:r>
      <w:proofErr w:type="gramStart"/>
      <w:r w:rsidR="00F65BDD" w:rsidRPr="00F65BDD">
        <w:rPr>
          <w:sz w:val="28"/>
          <w:szCs w:val="28"/>
        </w:rPr>
        <w:t>разделе</w:t>
      </w:r>
      <w:proofErr w:type="gramEnd"/>
      <w:r w:rsidR="00F65BDD" w:rsidRPr="00F65BDD">
        <w:rPr>
          <w:sz w:val="28"/>
          <w:szCs w:val="28"/>
        </w:rPr>
        <w:t xml:space="preserve"> «Органы местного самоуправления и учреждения» - «Администрация Назаровского района» - «Отдел градостроительства и имущественных отношений администрации Назаровского района», с 23 октября по 22 ноября 2023 года.</w:t>
      </w:r>
    </w:p>
    <w:p w:rsidR="00F65BDD" w:rsidRPr="00621E02" w:rsidRDefault="00F65BDD" w:rsidP="00292DDF">
      <w:pPr>
        <w:ind w:firstLine="709"/>
        <w:jc w:val="both"/>
        <w:rPr>
          <w:sz w:val="28"/>
          <w:szCs w:val="28"/>
        </w:rPr>
      </w:pPr>
      <w:proofErr w:type="gramStart"/>
      <w:r w:rsidRPr="00F65BDD">
        <w:rPr>
          <w:sz w:val="28"/>
          <w:szCs w:val="28"/>
        </w:rPr>
        <w:t xml:space="preserve">Сбор опросных листов осуществляется по адресу: г. Назарово,            ул. Карла Маркса, д. 19/2, </w:t>
      </w:r>
      <w:proofErr w:type="spellStart"/>
      <w:r w:rsidRPr="00F65BDD">
        <w:rPr>
          <w:sz w:val="28"/>
          <w:szCs w:val="28"/>
        </w:rPr>
        <w:t>каб</w:t>
      </w:r>
      <w:proofErr w:type="spellEnd"/>
      <w:r w:rsidRPr="00F65BDD">
        <w:rPr>
          <w:sz w:val="28"/>
          <w:szCs w:val="28"/>
        </w:rPr>
        <w:t>. 315 в рабочие дни, кроме выходных и праздничных дней, с 8 часов 00 минут до 13 часов 00 минут и с 14 часов 00 минут до 17 часов 00 минут, в электронном виде по адресу:</w:t>
      </w:r>
      <w:proofErr w:type="spellStart"/>
      <w:r w:rsidRPr="00F65BDD">
        <w:rPr>
          <w:sz w:val="28"/>
          <w:szCs w:val="28"/>
          <w:lang w:val="en-US"/>
        </w:rPr>
        <w:t>galakf</w:t>
      </w:r>
      <w:proofErr w:type="spellEnd"/>
      <w:r w:rsidRPr="00F65BDD">
        <w:rPr>
          <w:sz w:val="28"/>
          <w:szCs w:val="28"/>
        </w:rPr>
        <w:t>@</w:t>
      </w:r>
      <w:r w:rsidRPr="00F65BDD">
        <w:rPr>
          <w:sz w:val="28"/>
          <w:szCs w:val="28"/>
          <w:lang w:val="en-US"/>
        </w:rPr>
        <w:t>mail</w:t>
      </w:r>
      <w:r w:rsidRPr="00F65BDD">
        <w:rPr>
          <w:sz w:val="28"/>
          <w:szCs w:val="28"/>
        </w:rPr>
        <w:t>.</w:t>
      </w:r>
      <w:proofErr w:type="spellStart"/>
      <w:r w:rsidRPr="00F65BDD">
        <w:rPr>
          <w:sz w:val="28"/>
          <w:szCs w:val="28"/>
          <w:lang w:val="en-US"/>
        </w:rPr>
        <w:t>ru</w:t>
      </w:r>
      <w:proofErr w:type="spellEnd"/>
      <w:r w:rsidRPr="00F65BDD">
        <w:rPr>
          <w:sz w:val="28"/>
          <w:szCs w:val="28"/>
        </w:rPr>
        <w:t>.</w:t>
      </w:r>
      <w:proofErr w:type="gramEnd"/>
    </w:p>
    <w:p w:rsidR="00292DDF" w:rsidRPr="00F65BDD" w:rsidRDefault="00F65BDD" w:rsidP="00F65BDD">
      <w:pPr>
        <w:ind w:firstLine="709"/>
        <w:jc w:val="both"/>
        <w:rPr>
          <w:sz w:val="28"/>
          <w:szCs w:val="28"/>
        </w:rPr>
      </w:pPr>
      <w:r w:rsidRPr="00F65BDD">
        <w:rPr>
          <w:sz w:val="28"/>
          <w:szCs w:val="28"/>
        </w:rPr>
        <w:t>Срок доступности опросных листов с 23.10.2023 по 22.11.2023.</w:t>
      </w:r>
    </w:p>
    <w:p w:rsidR="00F65BDD" w:rsidRPr="00F65BDD" w:rsidRDefault="00F65BDD" w:rsidP="00F65BDD">
      <w:pPr>
        <w:ind w:firstLine="709"/>
        <w:jc w:val="both"/>
        <w:rPr>
          <w:sz w:val="28"/>
          <w:szCs w:val="28"/>
        </w:rPr>
      </w:pPr>
      <w:r w:rsidRPr="00F65BDD">
        <w:rPr>
          <w:sz w:val="28"/>
          <w:szCs w:val="28"/>
        </w:rPr>
        <w:t xml:space="preserve">7. </w:t>
      </w:r>
      <w:proofErr w:type="gramStart"/>
      <w:r w:rsidRPr="00F65BDD">
        <w:rPr>
          <w:sz w:val="28"/>
          <w:szCs w:val="28"/>
        </w:rPr>
        <w:t xml:space="preserve">Замечания и предложения записываются в журнале учета замечаний и предложений, который размещен по адресу: г. Назарово, ул. Карла Маркса, д. 19/2, </w:t>
      </w:r>
      <w:proofErr w:type="spellStart"/>
      <w:r w:rsidRPr="00F65BDD">
        <w:rPr>
          <w:sz w:val="28"/>
          <w:szCs w:val="28"/>
        </w:rPr>
        <w:t>каб</w:t>
      </w:r>
      <w:proofErr w:type="spellEnd"/>
      <w:r w:rsidRPr="00F65BDD">
        <w:rPr>
          <w:sz w:val="28"/>
          <w:szCs w:val="28"/>
        </w:rPr>
        <w:t>. 315 в рабочие дни, кроме выходных и праздничных дней,                  с 8 часов 00 минут до 13 часов 00 минут и с 14 часов 00 минут до 17 часов 00 минут со дня размещения материалов общественного обсуждения и</w:t>
      </w:r>
      <w:proofErr w:type="gramEnd"/>
      <w:r w:rsidRPr="00F65BDD">
        <w:rPr>
          <w:sz w:val="28"/>
          <w:szCs w:val="28"/>
        </w:rPr>
        <w:t xml:space="preserve"> опросных листов в период с 23.1</w:t>
      </w:r>
      <w:r>
        <w:rPr>
          <w:sz w:val="28"/>
          <w:szCs w:val="28"/>
        </w:rPr>
        <w:t>0.2023 по 22.11.2023 и в течение</w:t>
      </w:r>
      <w:r w:rsidRPr="00F65BDD">
        <w:rPr>
          <w:sz w:val="28"/>
          <w:szCs w:val="28"/>
        </w:rPr>
        <w:t xml:space="preserve"> 10 календарных дней после окончания общественных обсуждений в период с 23.10.2023 по 02.12.2023.</w:t>
      </w:r>
    </w:p>
    <w:p w:rsidR="00EC06AC" w:rsidRPr="00F65BDD" w:rsidRDefault="00F65BDD" w:rsidP="00EC06AC">
      <w:pPr>
        <w:pStyle w:val="a3"/>
        <w:ind w:firstLine="709"/>
        <w:rPr>
          <w:szCs w:val="28"/>
        </w:rPr>
      </w:pPr>
      <w:r w:rsidRPr="00F65BDD">
        <w:rPr>
          <w:szCs w:val="28"/>
        </w:rPr>
        <w:lastRenderedPageBreak/>
        <w:t>8</w:t>
      </w:r>
      <w:r w:rsidR="00EC06AC" w:rsidRPr="00F65BDD">
        <w:rPr>
          <w:szCs w:val="28"/>
        </w:rPr>
        <w:t xml:space="preserve">. Создать </w:t>
      </w:r>
      <w:r w:rsidR="00E0643A">
        <w:rPr>
          <w:szCs w:val="28"/>
        </w:rPr>
        <w:t>рабочую группу</w:t>
      </w:r>
      <w:r w:rsidR="00EC06AC" w:rsidRPr="00F65BDD">
        <w:rPr>
          <w:szCs w:val="28"/>
        </w:rPr>
        <w:t xml:space="preserve"> по подготовке и проведению общественных обсуждений </w:t>
      </w:r>
      <w:r w:rsidR="00EC06AC" w:rsidRPr="00F65BDD">
        <w:rPr>
          <w:sz w:val="27"/>
          <w:szCs w:val="27"/>
        </w:rPr>
        <w:t xml:space="preserve">по проектной документации «Реконструкция </w:t>
      </w:r>
      <w:proofErr w:type="gramStart"/>
      <w:r w:rsidR="00EC06AC" w:rsidRPr="00F65BDD">
        <w:rPr>
          <w:sz w:val="27"/>
          <w:szCs w:val="27"/>
        </w:rPr>
        <w:t>горно-транспортной</w:t>
      </w:r>
      <w:proofErr w:type="gramEnd"/>
      <w:r w:rsidR="00EC06AC" w:rsidRPr="00F65BDD">
        <w:rPr>
          <w:sz w:val="27"/>
          <w:szCs w:val="27"/>
        </w:rPr>
        <w:t xml:space="preserve"> части разреза «Назаровский», включая материалы оценки воздействия</w:t>
      </w:r>
      <w:r w:rsidR="007E37A1" w:rsidRPr="00F65BDD">
        <w:rPr>
          <w:sz w:val="27"/>
          <w:szCs w:val="27"/>
        </w:rPr>
        <w:t xml:space="preserve">                        </w:t>
      </w:r>
      <w:r w:rsidR="00EC06AC" w:rsidRPr="00F65BDD">
        <w:rPr>
          <w:sz w:val="27"/>
          <w:szCs w:val="27"/>
        </w:rPr>
        <w:t xml:space="preserve"> на окружающую среду </w:t>
      </w:r>
      <w:r w:rsidR="00EC06AC" w:rsidRPr="00F65BDD">
        <w:rPr>
          <w:szCs w:val="28"/>
        </w:rPr>
        <w:t>и утвердить ее состав</w:t>
      </w:r>
      <w:r w:rsidRPr="00F65BDD">
        <w:rPr>
          <w:szCs w:val="28"/>
        </w:rPr>
        <w:t>,</w:t>
      </w:r>
      <w:r w:rsidR="00EC06AC" w:rsidRPr="00F65BDD">
        <w:rPr>
          <w:szCs w:val="28"/>
        </w:rPr>
        <w:t xml:space="preserve"> согласно приложению</w:t>
      </w:r>
      <w:r w:rsidR="00417AD2" w:rsidRPr="00F65BDD">
        <w:rPr>
          <w:szCs w:val="28"/>
        </w:rPr>
        <w:t xml:space="preserve"> 1</w:t>
      </w:r>
      <w:r w:rsidR="00EC06AC" w:rsidRPr="00F65BDD">
        <w:rPr>
          <w:szCs w:val="28"/>
        </w:rPr>
        <w:t>.</w:t>
      </w:r>
    </w:p>
    <w:p w:rsidR="00417AD2" w:rsidRPr="00F65BDD" w:rsidRDefault="00F65BDD" w:rsidP="00EC06AC">
      <w:pPr>
        <w:pStyle w:val="a3"/>
        <w:ind w:firstLine="709"/>
        <w:rPr>
          <w:sz w:val="27"/>
          <w:szCs w:val="27"/>
        </w:rPr>
      </w:pPr>
      <w:r w:rsidRPr="00F65BDD">
        <w:rPr>
          <w:szCs w:val="28"/>
        </w:rPr>
        <w:t>9</w:t>
      </w:r>
      <w:r w:rsidR="00417AD2" w:rsidRPr="00F65BDD">
        <w:rPr>
          <w:szCs w:val="28"/>
        </w:rPr>
        <w:t xml:space="preserve">. Утвердить форму </w:t>
      </w:r>
      <w:r w:rsidRPr="00F65BDD">
        <w:rPr>
          <w:szCs w:val="28"/>
        </w:rPr>
        <w:t>опросного листа</w:t>
      </w:r>
      <w:r w:rsidR="00417AD2" w:rsidRPr="00F65BDD">
        <w:rPr>
          <w:szCs w:val="28"/>
        </w:rPr>
        <w:t xml:space="preserve"> </w:t>
      </w:r>
      <w:r w:rsidRPr="00F65BDD">
        <w:rPr>
          <w:szCs w:val="28"/>
        </w:rPr>
        <w:t xml:space="preserve">по изучению общественного мнения при проведении </w:t>
      </w:r>
      <w:r w:rsidR="00417AD2" w:rsidRPr="00F65BDD">
        <w:t>общественн</w:t>
      </w:r>
      <w:r w:rsidR="00FE7ECB" w:rsidRPr="00F65BDD">
        <w:t>ых</w:t>
      </w:r>
      <w:r w:rsidR="00417AD2" w:rsidRPr="00F65BDD">
        <w:t xml:space="preserve"> обсуждени</w:t>
      </w:r>
      <w:r w:rsidR="00FE7ECB" w:rsidRPr="00F65BDD">
        <w:t>й</w:t>
      </w:r>
      <w:r w:rsidRPr="00F65BDD">
        <w:t xml:space="preserve"> в форме опроса</w:t>
      </w:r>
      <w:r w:rsidR="007E37A1" w:rsidRPr="00F65BDD">
        <w:t xml:space="preserve"> </w:t>
      </w:r>
      <w:r w:rsidR="00417AD2" w:rsidRPr="00F65BDD">
        <w:rPr>
          <w:sz w:val="27"/>
          <w:szCs w:val="27"/>
        </w:rPr>
        <w:t xml:space="preserve">по проектной документации «Реконструкция </w:t>
      </w:r>
      <w:proofErr w:type="gramStart"/>
      <w:r w:rsidR="00417AD2" w:rsidRPr="00F65BDD">
        <w:rPr>
          <w:sz w:val="27"/>
          <w:szCs w:val="27"/>
        </w:rPr>
        <w:t>горно-транспортной</w:t>
      </w:r>
      <w:proofErr w:type="gramEnd"/>
      <w:r w:rsidR="00417AD2" w:rsidRPr="00F65BDD">
        <w:rPr>
          <w:sz w:val="27"/>
          <w:szCs w:val="27"/>
        </w:rPr>
        <w:t xml:space="preserve"> части разреза «Назаровский», включая материалы оценки воздействия на окружающую среду</w:t>
      </w:r>
      <w:r w:rsidR="000D7B84" w:rsidRPr="00F65BDD">
        <w:rPr>
          <w:sz w:val="27"/>
          <w:szCs w:val="27"/>
        </w:rPr>
        <w:t>,</w:t>
      </w:r>
      <w:r w:rsidR="00417AD2" w:rsidRPr="00F65BDD">
        <w:rPr>
          <w:sz w:val="27"/>
          <w:szCs w:val="27"/>
        </w:rPr>
        <w:t xml:space="preserve"> согласно приложению 2.</w:t>
      </w:r>
    </w:p>
    <w:p w:rsidR="00417AD2" w:rsidRPr="00F65BDD" w:rsidRDefault="00F65BDD" w:rsidP="00417AD2">
      <w:pPr>
        <w:pStyle w:val="a3"/>
        <w:ind w:firstLine="709"/>
        <w:rPr>
          <w:sz w:val="27"/>
          <w:szCs w:val="27"/>
        </w:rPr>
      </w:pPr>
      <w:r w:rsidRPr="00F65BDD">
        <w:rPr>
          <w:sz w:val="27"/>
          <w:szCs w:val="27"/>
        </w:rPr>
        <w:t>10</w:t>
      </w:r>
      <w:r w:rsidR="00417AD2" w:rsidRPr="00F65BDD">
        <w:rPr>
          <w:sz w:val="27"/>
          <w:szCs w:val="27"/>
        </w:rPr>
        <w:t xml:space="preserve">. </w:t>
      </w:r>
      <w:r w:rsidR="00417AD2" w:rsidRPr="00F65BDD">
        <w:rPr>
          <w:szCs w:val="28"/>
        </w:rPr>
        <w:t>Утвердить форму журнала учета поступивших замечаний</w:t>
      </w:r>
      <w:r w:rsidR="007E37A1" w:rsidRPr="00F65BDD">
        <w:rPr>
          <w:szCs w:val="28"/>
        </w:rPr>
        <w:t xml:space="preserve">                   </w:t>
      </w:r>
      <w:r w:rsidR="00417AD2" w:rsidRPr="00F65BDD">
        <w:rPr>
          <w:szCs w:val="28"/>
        </w:rPr>
        <w:t xml:space="preserve"> и предложений граждан</w:t>
      </w:r>
      <w:r w:rsidR="007E37A1" w:rsidRPr="00F65BDD">
        <w:rPr>
          <w:szCs w:val="28"/>
        </w:rPr>
        <w:t xml:space="preserve"> и</w:t>
      </w:r>
      <w:r w:rsidR="00417AD2" w:rsidRPr="00F65BDD">
        <w:rPr>
          <w:szCs w:val="28"/>
        </w:rPr>
        <w:t xml:space="preserve"> юридических лиц, участвующих в общественном обсуждении</w:t>
      </w:r>
      <w:r w:rsidR="007E37A1" w:rsidRPr="00F65BDD">
        <w:rPr>
          <w:szCs w:val="28"/>
        </w:rPr>
        <w:t xml:space="preserve"> </w:t>
      </w:r>
      <w:r w:rsidR="00417AD2" w:rsidRPr="00F65BDD">
        <w:rPr>
          <w:sz w:val="27"/>
          <w:szCs w:val="27"/>
        </w:rPr>
        <w:t xml:space="preserve">по проектной документации «Реконструкция </w:t>
      </w:r>
      <w:proofErr w:type="gramStart"/>
      <w:r w:rsidR="00417AD2" w:rsidRPr="00F65BDD">
        <w:rPr>
          <w:sz w:val="27"/>
          <w:szCs w:val="27"/>
        </w:rPr>
        <w:t>горно-транспортной</w:t>
      </w:r>
      <w:proofErr w:type="gramEnd"/>
      <w:r w:rsidR="00417AD2" w:rsidRPr="00F65BDD">
        <w:rPr>
          <w:sz w:val="27"/>
          <w:szCs w:val="27"/>
        </w:rPr>
        <w:t xml:space="preserve"> части разреза «Назаровский», включая материалы оценки </w:t>
      </w:r>
      <w:r w:rsidRPr="00F65BDD">
        <w:rPr>
          <w:sz w:val="27"/>
          <w:szCs w:val="27"/>
        </w:rPr>
        <w:t xml:space="preserve">воздействия на окружающую среду, </w:t>
      </w:r>
      <w:r w:rsidR="00417AD2" w:rsidRPr="00F65BDD">
        <w:rPr>
          <w:sz w:val="27"/>
          <w:szCs w:val="27"/>
        </w:rPr>
        <w:t>согласно приложению 3.</w:t>
      </w:r>
    </w:p>
    <w:p w:rsidR="009226D5" w:rsidRPr="00F65BDD" w:rsidRDefault="00F65BDD" w:rsidP="009226D5">
      <w:pPr>
        <w:ind w:firstLine="709"/>
        <w:jc w:val="both"/>
        <w:rPr>
          <w:bCs/>
          <w:sz w:val="28"/>
          <w:szCs w:val="28"/>
        </w:rPr>
      </w:pPr>
      <w:r w:rsidRPr="00F65BDD">
        <w:rPr>
          <w:sz w:val="28"/>
          <w:szCs w:val="28"/>
        </w:rPr>
        <w:t>11</w:t>
      </w:r>
      <w:r w:rsidR="00292DDF" w:rsidRPr="00F65BDD">
        <w:rPr>
          <w:sz w:val="28"/>
          <w:szCs w:val="28"/>
        </w:rPr>
        <w:t xml:space="preserve">. </w:t>
      </w:r>
      <w:r w:rsidR="009226D5" w:rsidRPr="00F65BDD">
        <w:rPr>
          <w:bCs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226D5" w:rsidRPr="00F65BDD">
        <w:rPr>
          <w:bCs/>
          <w:sz w:val="28"/>
          <w:szCs w:val="28"/>
        </w:rPr>
        <w:t>разместить постановление</w:t>
      </w:r>
      <w:proofErr w:type="gramEnd"/>
      <w:r w:rsidR="009226D5" w:rsidRPr="00F65BDD">
        <w:rPr>
          <w:bCs/>
          <w:sz w:val="28"/>
          <w:szCs w:val="28"/>
        </w:rPr>
        <w:t xml:space="preserve"> на официальном сайте Назаровск</w:t>
      </w:r>
      <w:r w:rsidR="000D7B84" w:rsidRPr="00F65BDD">
        <w:rPr>
          <w:bCs/>
          <w:sz w:val="28"/>
          <w:szCs w:val="28"/>
        </w:rPr>
        <w:t>ого муниципального</w:t>
      </w:r>
      <w:r w:rsidR="009226D5" w:rsidRPr="00F65BDD">
        <w:rPr>
          <w:bCs/>
          <w:sz w:val="28"/>
          <w:szCs w:val="28"/>
        </w:rPr>
        <w:t xml:space="preserve"> район</w:t>
      </w:r>
      <w:r w:rsidR="000D7B84" w:rsidRPr="00F65BDD">
        <w:rPr>
          <w:bCs/>
          <w:sz w:val="28"/>
          <w:szCs w:val="28"/>
        </w:rPr>
        <w:t>а</w:t>
      </w:r>
      <w:r w:rsidR="009226D5" w:rsidRPr="00F65BDD">
        <w:rPr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9226D5" w:rsidRPr="00F65BDD" w:rsidRDefault="00F65BDD" w:rsidP="009226D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F65BDD">
        <w:rPr>
          <w:bCs/>
          <w:sz w:val="28"/>
          <w:szCs w:val="28"/>
        </w:rPr>
        <w:t>12</w:t>
      </w:r>
      <w:r w:rsidR="009226D5" w:rsidRPr="00F65BDD">
        <w:rPr>
          <w:bCs/>
          <w:sz w:val="28"/>
          <w:szCs w:val="28"/>
        </w:rPr>
        <w:t xml:space="preserve">. </w:t>
      </w:r>
      <w:proofErr w:type="gramStart"/>
      <w:r w:rsidR="009226D5" w:rsidRPr="00F65BDD">
        <w:rPr>
          <w:bCs/>
          <w:sz w:val="28"/>
          <w:szCs w:val="28"/>
        </w:rPr>
        <w:t>К</w:t>
      </w:r>
      <w:r w:rsidR="009226D5" w:rsidRPr="00F65BDD">
        <w:rPr>
          <w:color w:val="000000"/>
          <w:spacing w:val="5"/>
          <w:sz w:val="28"/>
          <w:szCs w:val="28"/>
        </w:rPr>
        <w:t>онтроль за</w:t>
      </w:r>
      <w:proofErr w:type="gramEnd"/>
      <w:r w:rsidR="009226D5" w:rsidRPr="00F65BDD">
        <w:rPr>
          <w:color w:val="000000"/>
          <w:spacing w:val="5"/>
          <w:sz w:val="28"/>
          <w:szCs w:val="28"/>
        </w:rPr>
        <w:t xml:space="preserve"> </w:t>
      </w:r>
      <w:r w:rsidR="007B37CB" w:rsidRPr="00F65BDD">
        <w:rPr>
          <w:color w:val="000000"/>
          <w:spacing w:val="5"/>
          <w:sz w:val="28"/>
          <w:szCs w:val="28"/>
        </w:rPr>
        <w:t>ис</w:t>
      </w:r>
      <w:r w:rsidR="009226D5" w:rsidRPr="00F65BDD">
        <w:rPr>
          <w:color w:val="000000"/>
          <w:spacing w:val="5"/>
          <w:sz w:val="28"/>
          <w:szCs w:val="28"/>
        </w:rPr>
        <w:t xml:space="preserve">полнением постановления возложить </w:t>
      </w:r>
      <w:r w:rsidRPr="00F65BDD">
        <w:rPr>
          <w:color w:val="000000"/>
          <w:spacing w:val="5"/>
          <w:sz w:val="28"/>
          <w:szCs w:val="28"/>
        </w:rPr>
        <w:t>на заместителя главы района по сельскому хозяйству и земельным отношениям (Гончаров).</w:t>
      </w:r>
    </w:p>
    <w:p w:rsidR="00292DDF" w:rsidRPr="00F65BDD" w:rsidRDefault="009226D5" w:rsidP="009226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5BDD">
        <w:rPr>
          <w:bCs/>
          <w:sz w:val="28"/>
          <w:szCs w:val="28"/>
        </w:rPr>
        <w:t>1</w:t>
      </w:r>
      <w:r w:rsidR="00F65BDD" w:rsidRPr="00F65BDD">
        <w:rPr>
          <w:bCs/>
          <w:sz w:val="28"/>
          <w:szCs w:val="28"/>
        </w:rPr>
        <w:t>3</w:t>
      </w:r>
      <w:r w:rsidRPr="00F65BDD">
        <w:rPr>
          <w:bCs/>
          <w:sz w:val="28"/>
          <w:szCs w:val="28"/>
        </w:rPr>
        <w:t xml:space="preserve">. </w:t>
      </w:r>
      <w:r w:rsidRPr="00F65BDD">
        <w:rPr>
          <w:color w:val="000000"/>
          <w:spacing w:val="3"/>
          <w:sz w:val="28"/>
          <w:szCs w:val="28"/>
        </w:rPr>
        <w:t xml:space="preserve">Постановление </w:t>
      </w:r>
      <w:r w:rsidRPr="00F65BDD">
        <w:rPr>
          <w:color w:val="000000"/>
          <w:spacing w:val="-11"/>
          <w:sz w:val="28"/>
          <w:szCs w:val="28"/>
        </w:rPr>
        <w:t>вступает в силу в день, следующий за днем его официального опубликования в газете «Советское Причулымье».</w:t>
      </w:r>
    </w:p>
    <w:p w:rsidR="009226D5" w:rsidRPr="00F65BDD" w:rsidRDefault="009226D5" w:rsidP="00292DDF">
      <w:pPr>
        <w:rPr>
          <w:sz w:val="28"/>
          <w:szCs w:val="28"/>
        </w:rPr>
      </w:pPr>
    </w:p>
    <w:p w:rsidR="009226D5" w:rsidRPr="00F65BDD" w:rsidRDefault="009226D5" w:rsidP="00292DDF">
      <w:pPr>
        <w:rPr>
          <w:sz w:val="28"/>
          <w:szCs w:val="28"/>
        </w:rPr>
      </w:pPr>
    </w:p>
    <w:p w:rsidR="00292DDF" w:rsidRPr="00F65BDD" w:rsidRDefault="009226D5" w:rsidP="009226D5">
      <w:pPr>
        <w:rPr>
          <w:sz w:val="28"/>
          <w:szCs w:val="28"/>
        </w:rPr>
      </w:pPr>
      <w:r w:rsidRPr="00F65BDD">
        <w:rPr>
          <w:sz w:val="28"/>
          <w:szCs w:val="28"/>
        </w:rPr>
        <w:t>Глава района</w:t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</w:r>
      <w:r w:rsidRPr="00F65BDD">
        <w:rPr>
          <w:sz w:val="28"/>
          <w:szCs w:val="28"/>
        </w:rPr>
        <w:tab/>
        <w:t xml:space="preserve">         М.А. Ковалев</w:t>
      </w:r>
    </w:p>
    <w:p w:rsidR="009226D5" w:rsidRPr="00F65BDD" w:rsidRDefault="009226D5" w:rsidP="00292DDF">
      <w:pPr>
        <w:ind w:left="6096"/>
        <w:rPr>
          <w:sz w:val="28"/>
          <w:szCs w:val="28"/>
        </w:rPr>
      </w:pPr>
    </w:p>
    <w:p w:rsidR="009226D5" w:rsidRPr="00F65BDD" w:rsidRDefault="009226D5" w:rsidP="00292DDF">
      <w:pPr>
        <w:ind w:left="6096"/>
        <w:rPr>
          <w:sz w:val="28"/>
          <w:szCs w:val="28"/>
        </w:rPr>
      </w:pPr>
    </w:p>
    <w:p w:rsidR="009226D5" w:rsidRPr="00F65BDD" w:rsidRDefault="009226D5" w:rsidP="00292DDF">
      <w:pPr>
        <w:ind w:left="6096"/>
        <w:rPr>
          <w:sz w:val="28"/>
          <w:szCs w:val="28"/>
        </w:rPr>
      </w:pPr>
    </w:p>
    <w:p w:rsidR="009226D5" w:rsidRPr="00F65BDD" w:rsidRDefault="009226D5" w:rsidP="00292DDF">
      <w:pPr>
        <w:ind w:left="6096"/>
        <w:rPr>
          <w:sz w:val="28"/>
          <w:szCs w:val="28"/>
        </w:rPr>
      </w:pPr>
    </w:p>
    <w:p w:rsidR="009226D5" w:rsidRPr="00F65BDD" w:rsidRDefault="009226D5" w:rsidP="00292DDF">
      <w:pPr>
        <w:ind w:left="6096"/>
        <w:rPr>
          <w:sz w:val="28"/>
          <w:szCs w:val="28"/>
        </w:rPr>
      </w:pPr>
    </w:p>
    <w:p w:rsidR="009226D5" w:rsidRPr="00F65BDD" w:rsidRDefault="009226D5" w:rsidP="00292DDF">
      <w:pPr>
        <w:ind w:left="6096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7B37CB">
      <w:pPr>
        <w:ind w:left="5245"/>
        <w:rPr>
          <w:sz w:val="28"/>
          <w:szCs w:val="28"/>
        </w:rPr>
      </w:pPr>
    </w:p>
    <w:p w:rsidR="00AD1DCC" w:rsidRDefault="00AD1DCC" w:rsidP="00F65BDD">
      <w:pPr>
        <w:rPr>
          <w:sz w:val="28"/>
          <w:szCs w:val="28"/>
        </w:rPr>
      </w:pPr>
    </w:p>
    <w:p w:rsidR="007B37CB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lastRenderedPageBreak/>
        <w:t xml:space="preserve">Приложение </w:t>
      </w:r>
      <w:r w:rsidR="00AD1DCC">
        <w:rPr>
          <w:sz w:val="28"/>
          <w:szCs w:val="28"/>
        </w:rPr>
        <w:t>1</w:t>
      </w:r>
    </w:p>
    <w:p w:rsidR="007B37CB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к </w:t>
      </w:r>
      <w:r w:rsidR="007B37CB" w:rsidRPr="007B37CB">
        <w:rPr>
          <w:sz w:val="28"/>
          <w:szCs w:val="28"/>
        </w:rPr>
        <w:t>постановлению администрации</w:t>
      </w:r>
    </w:p>
    <w:p w:rsidR="00292DDF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>Назаровского район</w:t>
      </w:r>
      <w:r w:rsidR="007B37CB" w:rsidRPr="007B37CB">
        <w:rPr>
          <w:sz w:val="28"/>
          <w:szCs w:val="28"/>
        </w:rPr>
        <w:t>а</w:t>
      </w:r>
    </w:p>
    <w:p w:rsidR="00292DDF" w:rsidRPr="007B37CB" w:rsidRDefault="00292DDF" w:rsidP="007B37CB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от </w:t>
      </w:r>
      <w:r w:rsidR="00F534A4">
        <w:rPr>
          <w:sz w:val="28"/>
          <w:szCs w:val="28"/>
        </w:rPr>
        <w:t xml:space="preserve">«16» 10 2023 </w:t>
      </w:r>
      <w:r w:rsidRPr="007B37CB">
        <w:rPr>
          <w:sz w:val="28"/>
          <w:szCs w:val="28"/>
        </w:rPr>
        <w:t xml:space="preserve">№ </w:t>
      </w:r>
      <w:r w:rsidR="00F534A4">
        <w:rPr>
          <w:sz w:val="28"/>
          <w:szCs w:val="28"/>
        </w:rPr>
        <w:t>321-п</w:t>
      </w:r>
    </w:p>
    <w:p w:rsidR="00292DDF" w:rsidRPr="00427B63" w:rsidRDefault="00292DDF" w:rsidP="00292DDF">
      <w:pPr>
        <w:jc w:val="both"/>
        <w:rPr>
          <w:sz w:val="28"/>
          <w:szCs w:val="28"/>
          <w:highlight w:val="lightGray"/>
        </w:rPr>
      </w:pPr>
    </w:p>
    <w:p w:rsidR="00292DDF" w:rsidRPr="00427B63" w:rsidRDefault="00292DDF" w:rsidP="00292DDF">
      <w:pPr>
        <w:jc w:val="both"/>
        <w:rPr>
          <w:sz w:val="28"/>
          <w:szCs w:val="28"/>
          <w:highlight w:val="lightGray"/>
        </w:rPr>
      </w:pPr>
    </w:p>
    <w:p w:rsidR="00292DDF" w:rsidRPr="007B37CB" w:rsidRDefault="00292DDF" w:rsidP="00292DDF">
      <w:pPr>
        <w:jc w:val="center"/>
        <w:rPr>
          <w:bCs/>
          <w:sz w:val="28"/>
          <w:szCs w:val="28"/>
        </w:rPr>
      </w:pPr>
      <w:r w:rsidRPr="007B37CB">
        <w:rPr>
          <w:bCs/>
          <w:sz w:val="28"/>
          <w:szCs w:val="28"/>
        </w:rPr>
        <w:t xml:space="preserve">СОСТАВ </w:t>
      </w:r>
      <w:r w:rsidR="00E0643A">
        <w:rPr>
          <w:bCs/>
          <w:sz w:val="28"/>
          <w:szCs w:val="28"/>
        </w:rPr>
        <w:t>РАБОЧЕЙ ГРУППЫ</w:t>
      </w:r>
    </w:p>
    <w:p w:rsidR="00292DDF" w:rsidRDefault="00292DDF" w:rsidP="00292DDF">
      <w:pPr>
        <w:jc w:val="center"/>
        <w:rPr>
          <w:sz w:val="27"/>
          <w:szCs w:val="27"/>
        </w:rPr>
      </w:pPr>
      <w:r w:rsidRPr="007B37CB">
        <w:rPr>
          <w:bCs/>
          <w:sz w:val="28"/>
          <w:szCs w:val="28"/>
        </w:rPr>
        <w:t xml:space="preserve"> по подготовке и проведению общественных обсуждений </w:t>
      </w:r>
      <w:r w:rsidR="007B37CB" w:rsidRPr="007B37CB">
        <w:rPr>
          <w:sz w:val="27"/>
          <w:szCs w:val="27"/>
        </w:rPr>
        <w:t xml:space="preserve">по проектной документации АО «Разрез Назаровский» «Реконструкция </w:t>
      </w:r>
      <w:proofErr w:type="gramStart"/>
      <w:r w:rsidR="007B37CB" w:rsidRPr="007B37CB">
        <w:rPr>
          <w:sz w:val="27"/>
          <w:szCs w:val="27"/>
        </w:rPr>
        <w:t>горно-транспортной</w:t>
      </w:r>
      <w:proofErr w:type="gramEnd"/>
      <w:r w:rsidR="007B37CB" w:rsidRPr="007B37CB">
        <w:rPr>
          <w:sz w:val="27"/>
          <w:szCs w:val="27"/>
        </w:rPr>
        <w:t xml:space="preserve"> части разреза «Назаровский», включая материалы оценки воздействия на окружающую среду </w:t>
      </w:r>
    </w:p>
    <w:p w:rsidR="00F65BDD" w:rsidRPr="00427B63" w:rsidRDefault="00F65BDD" w:rsidP="00292DDF">
      <w:pPr>
        <w:jc w:val="center"/>
        <w:rPr>
          <w:b/>
          <w:bCs/>
          <w:sz w:val="28"/>
          <w:szCs w:val="28"/>
          <w:highlight w:val="lightGray"/>
        </w:rPr>
      </w:pPr>
    </w:p>
    <w:tbl>
      <w:tblPr>
        <w:tblW w:w="0" w:type="auto"/>
        <w:tblLook w:val="00A0"/>
      </w:tblPr>
      <w:tblGrid>
        <w:gridCol w:w="3882"/>
        <w:gridCol w:w="5688"/>
      </w:tblGrid>
      <w:tr w:rsidR="007B37CB" w:rsidRPr="00427B63" w:rsidTr="00810013">
        <w:trPr>
          <w:trHeight w:val="910"/>
        </w:trPr>
        <w:tc>
          <w:tcPr>
            <w:tcW w:w="3882" w:type="dxa"/>
          </w:tcPr>
          <w:p w:rsidR="007B37CB" w:rsidRPr="007B37CB" w:rsidRDefault="00363D9C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Сергей Александрович</w:t>
            </w:r>
          </w:p>
        </w:tc>
        <w:tc>
          <w:tcPr>
            <w:tcW w:w="5688" w:type="dxa"/>
          </w:tcPr>
          <w:p w:rsidR="007B37CB" w:rsidRPr="007B37CB" w:rsidRDefault="007B37CB" w:rsidP="00F65BDD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 xml:space="preserve">- </w:t>
            </w:r>
            <w:r w:rsidR="00363D9C">
              <w:rPr>
                <w:sz w:val="28"/>
                <w:szCs w:val="28"/>
              </w:rPr>
              <w:t>заместитель главы Назаровского района по сельскому хозяйству и земельным отношениям</w:t>
            </w:r>
            <w:r w:rsidR="00F65BD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="00043434" w:rsidRPr="007B37CB">
              <w:rPr>
                <w:sz w:val="28"/>
                <w:szCs w:val="28"/>
              </w:rPr>
              <w:t>председатель комиссии</w:t>
            </w:r>
            <w:r w:rsidR="00885ECD">
              <w:rPr>
                <w:sz w:val="28"/>
                <w:szCs w:val="28"/>
              </w:rPr>
              <w:t>;</w:t>
            </w:r>
          </w:p>
        </w:tc>
      </w:tr>
      <w:tr w:rsidR="00F65BDD" w:rsidRPr="00427B63" w:rsidTr="00810013">
        <w:trPr>
          <w:trHeight w:val="910"/>
        </w:trPr>
        <w:tc>
          <w:tcPr>
            <w:tcW w:w="3882" w:type="dxa"/>
          </w:tcPr>
          <w:p w:rsidR="00F65BDD" w:rsidRPr="007B37CB" w:rsidRDefault="00F65BDD" w:rsidP="00AA44E9">
            <w:pPr>
              <w:rPr>
                <w:sz w:val="28"/>
                <w:szCs w:val="28"/>
              </w:rPr>
            </w:pPr>
            <w:proofErr w:type="spellStart"/>
            <w:r w:rsidRPr="007B37CB">
              <w:rPr>
                <w:sz w:val="28"/>
                <w:szCs w:val="28"/>
              </w:rPr>
              <w:t>Леганова</w:t>
            </w:r>
            <w:proofErr w:type="spellEnd"/>
          </w:p>
          <w:p w:rsidR="00F65BDD" w:rsidRPr="007B37CB" w:rsidRDefault="00F65BDD" w:rsidP="00AA44E9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5688" w:type="dxa"/>
          </w:tcPr>
          <w:p w:rsidR="00F65BDD" w:rsidRPr="007B37CB" w:rsidRDefault="00F65BDD" w:rsidP="00F65BDD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- начальник отдела градостроительства и имущественных отношений администрации Назаровского района (по согласованию)</w:t>
            </w:r>
            <w:r>
              <w:rPr>
                <w:sz w:val="28"/>
                <w:szCs w:val="28"/>
              </w:rPr>
              <w:t xml:space="preserve">, заместитель председателя комиссии; </w:t>
            </w:r>
          </w:p>
        </w:tc>
      </w:tr>
      <w:tr w:rsidR="00F65BDD" w:rsidRPr="00427B63" w:rsidTr="00810013">
        <w:trPr>
          <w:trHeight w:val="910"/>
        </w:trPr>
        <w:tc>
          <w:tcPr>
            <w:tcW w:w="3882" w:type="dxa"/>
          </w:tcPr>
          <w:p w:rsidR="00F65BDD" w:rsidRDefault="00F65BDD" w:rsidP="001723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Лемешко</w:t>
            </w:r>
            <w:proofErr w:type="spellEnd"/>
            <w:r>
              <w:rPr>
                <w:sz w:val="28"/>
                <w:szCs w:val="28"/>
              </w:rPr>
              <w:t xml:space="preserve"> Галина Леонидовна</w:t>
            </w:r>
          </w:p>
        </w:tc>
        <w:tc>
          <w:tcPr>
            <w:tcW w:w="5688" w:type="dxa"/>
          </w:tcPr>
          <w:p w:rsidR="00F65BDD" w:rsidRPr="007B37CB" w:rsidRDefault="00F65BDD" w:rsidP="00F65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по экологии и муниципальному земельному контролю администрации Назаровского района (по согласованию), секретарь </w:t>
            </w:r>
            <w:r w:rsidRPr="007B37CB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65BDD" w:rsidRPr="00427B63" w:rsidTr="00810013">
        <w:tc>
          <w:tcPr>
            <w:tcW w:w="3882" w:type="dxa"/>
          </w:tcPr>
          <w:p w:rsidR="00F65BDD" w:rsidRPr="007B37CB" w:rsidRDefault="00F65BDD" w:rsidP="001723F2">
            <w:pPr>
              <w:rPr>
                <w:sz w:val="28"/>
                <w:szCs w:val="28"/>
              </w:rPr>
            </w:pPr>
            <w:r w:rsidRPr="007B37CB">
              <w:rPr>
                <w:sz w:val="28"/>
                <w:szCs w:val="28"/>
              </w:rPr>
              <w:t>Члены комиссии:</w:t>
            </w:r>
          </w:p>
          <w:p w:rsidR="00F65BDD" w:rsidRPr="007B37CB" w:rsidRDefault="00F65BDD" w:rsidP="001723F2">
            <w:pPr>
              <w:rPr>
                <w:sz w:val="16"/>
                <w:szCs w:val="16"/>
              </w:rPr>
            </w:pPr>
          </w:p>
        </w:tc>
        <w:tc>
          <w:tcPr>
            <w:tcW w:w="5688" w:type="dxa"/>
          </w:tcPr>
          <w:p w:rsidR="00F65BDD" w:rsidRPr="007B37CB" w:rsidRDefault="00F65BDD" w:rsidP="00E71B4F">
            <w:pPr>
              <w:rPr>
                <w:sz w:val="16"/>
                <w:szCs w:val="16"/>
              </w:rPr>
            </w:pPr>
          </w:p>
        </w:tc>
      </w:tr>
      <w:tr w:rsidR="00F65BDD" w:rsidRPr="00427B63" w:rsidTr="00810013">
        <w:tc>
          <w:tcPr>
            <w:tcW w:w="3882" w:type="dxa"/>
          </w:tcPr>
          <w:p w:rsidR="00F65BDD" w:rsidRPr="00136EB0" w:rsidRDefault="00F65BDD" w:rsidP="00CF70EA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 xml:space="preserve">Васильева </w:t>
            </w:r>
          </w:p>
          <w:p w:rsidR="00F65BDD" w:rsidRPr="00136EB0" w:rsidRDefault="00F65BDD" w:rsidP="00CF70EA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Кристина Ивановна</w:t>
            </w:r>
          </w:p>
        </w:tc>
        <w:tc>
          <w:tcPr>
            <w:tcW w:w="5688" w:type="dxa"/>
          </w:tcPr>
          <w:p w:rsidR="00F65BDD" w:rsidRDefault="00F65BDD" w:rsidP="00136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6EB0">
              <w:rPr>
                <w:sz w:val="28"/>
                <w:szCs w:val="28"/>
              </w:rPr>
              <w:t xml:space="preserve">начальник отдела ООС ООО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136EB0">
              <w:rPr>
                <w:sz w:val="28"/>
                <w:szCs w:val="28"/>
              </w:rPr>
              <w:t>ПроТех</w:t>
            </w:r>
            <w:proofErr w:type="spellEnd"/>
            <w:r w:rsidRPr="00136EB0">
              <w:rPr>
                <w:sz w:val="28"/>
                <w:szCs w:val="28"/>
              </w:rPr>
              <w:t xml:space="preserve"> Инжиниринг</w:t>
            </w:r>
            <w:r>
              <w:rPr>
                <w:sz w:val="28"/>
                <w:szCs w:val="28"/>
              </w:rPr>
              <w:t>»;</w:t>
            </w:r>
          </w:p>
        </w:tc>
      </w:tr>
      <w:tr w:rsidR="00F65BDD" w:rsidRPr="00427B63" w:rsidTr="00810013">
        <w:tc>
          <w:tcPr>
            <w:tcW w:w="3882" w:type="dxa"/>
          </w:tcPr>
          <w:p w:rsidR="00F65BDD" w:rsidRDefault="00F65BDD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</w:t>
            </w:r>
          </w:p>
          <w:p w:rsidR="00F65BDD" w:rsidRPr="007B37CB" w:rsidRDefault="00F65BDD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688" w:type="dxa"/>
          </w:tcPr>
          <w:p w:rsidR="00F65BDD" w:rsidRPr="007B37CB" w:rsidRDefault="00F65BDD" w:rsidP="00136EB0">
            <w:pPr>
              <w:rPr>
                <w:sz w:val="16"/>
                <w:szCs w:val="16"/>
              </w:rPr>
            </w:pPr>
            <w:r w:rsidRPr="007B37CB">
              <w:rPr>
                <w:sz w:val="28"/>
                <w:szCs w:val="28"/>
              </w:rPr>
              <w:t>- глава Дороховского сельсовета (по согласованию);</w:t>
            </w:r>
          </w:p>
        </w:tc>
      </w:tr>
      <w:tr w:rsidR="00F65BDD" w:rsidRPr="00427B63" w:rsidTr="00810013">
        <w:tc>
          <w:tcPr>
            <w:tcW w:w="3882" w:type="dxa"/>
          </w:tcPr>
          <w:p w:rsidR="00F65BDD" w:rsidRDefault="00F65BDD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F65BDD" w:rsidRPr="007B37CB" w:rsidRDefault="00F65BDD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5688" w:type="dxa"/>
          </w:tcPr>
          <w:p w:rsidR="00F65BDD" w:rsidRPr="00CF70EA" w:rsidRDefault="00F65BDD" w:rsidP="00E71B4F">
            <w:pPr>
              <w:rPr>
                <w:sz w:val="28"/>
                <w:szCs w:val="28"/>
              </w:rPr>
            </w:pPr>
            <w:r w:rsidRPr="00CF70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управляющий филиалом акционерного общества «</w:t>
            </w:r>
            <w:proofErr w:type="spellStart"/>
            <w:r>
              <w:rPr>
                <w:sz w:val="28"/>
                <w:szCs w:val="28"/>
              </w:rPr>
              <w:t>СУЭК-Красноярск</w:t>
            </w:r>
            <w:proofErr w:type="spellEnd"/>
            <w:r>
              <w:rPr>
                <w:sz w:val="28"/>
                <w:szCs w:val="28"/>
              </w:rPr>
              <w:t>» «Разрез Назаровский»;</w:t>
            </w:r>
          </w:p>
        </w:tc>
      </w:tr>
      <w:tr w:rsidR="00F65BDD" w:rsidRPr="00427B63" w:rsidTr="00810013">
        <w:tc>
          <w:tcPr>
            <w:tcW w:w="3882" w:type="dxa"/>
          </w:tcPr>
          <w:p w:rsidR="00F65BDD" w:rsidRPr="00136EB0" w:rsidRDefault="00F65BDD" w:rsidP="001723F2">
            <w:pPr>
              <w:rPr>
                <w:sz w:val="28"/>
                <w:szCs w:val="28"/>
              </w:rPr>
            </w:pPr>
            <w:proofErr w:type="spellStart"/>
            <w:r w:rsidRPr="00136EB0">
              <w:rPr>
                <w:sz w:val="28"/>
                <w:szCs w:val="28"/>
              </w:rPr>
              <w:t>Дедюхина</w:t>
            </w:r>
            <w:proofErr w:type="spellEnd"/>
            <w:r w:rsidRPr="00136EB0">
              <w:rPr>
                <w:sz w:val="28"/>
                <w:szCs w:val="28"/>
              </w:rPr>
              <w:t xml:space="preserve"> </w:t>
            </w:r>
          </w:p>
          <w:p w:rsidR="00F65BDD" w:rsidRPr="00136EB0" w:rsidRDefault="00F65BDD" w:rsidP="001723F2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688" w:type="dxa"/>
          </w:tcPr>
          <w:p w:rsidR="00F65BDD" w:rsidRPr="00136EB0" w:rsidRDefault="00F65BDD" w:rsidP="00136EB0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- главный эколог</w:t>
            </w:r>
            <w:r>
              <w:rPr>
                <w:sz w:val="28"/>
                <w:szCs w:val="28"/>
              </w:rPr>
              <w:t xml:space="preserve"> филиала акционерного общества «</w:t>
            </w:r>
            <w:proofErr w:type="spellStart"/>
            <w:r>
              <w:rPr>
                <w:sz w:val="28"/>
                <w:szCs w:val="28"/>
              </w:rPr>
              <w:t>СУЭК-Красноярск</w:t>
            </w:r>
            <w:proofErr w:type="spellEnd"/>
            <w:r>
              <w:rPr>
                <w:sz w:val="28"/>
                <w:szCs w:val="28"/>
              </w:rPr>
              <w:t>» «Разрез Назаровский»;</w:t>
            </w:r>
          </w:p>
        </w:tc>
      </w:tr>
      <w:tr w:rsidR="00F65BDD" w:rsidRPr="00427B63" w:rsidTr="00810013">
        <w:tc>
          <w:tcPr>
            <w:tcW w:w="3882" w:type="dxa"/>
          </w:tcPr>
          <w:p w:rsidR="00F65BDD" w:rsidRDefault="00F65BDD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Матвеева </w:t>
            </w:r>
          </w:p>
          <w:p w:rsidR="00F65BDD" w:rsidRPr="007B37CB" w:rsidRDefault="00F65BDD" w:rsidP="00172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88" w:type="dxa"/>
          </w:tcPr>
          <w:p w:rsidR="00F65BDD" w:rsidRPr="007B37CB" w:rsidRDefault="00F65BDD" w:rsidP="00E71B4F">
            <w:pPr>
              <w:rPr>
                <w:sz w:val="16"/>
                <w:szCs w:val="16"/>
              </w:rPr>
            </w:pPr>
            <w:r w:rsidRPr="007B37CB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Верхнеададымского</w:t>
            </w:r>
            <w:r w:rsidRPr="007B37CB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B37C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65BDD" w:rsidRPr="007B37CB" w:rsidRDefault="00F65BDD" w:rsidP="00E71B4F">
            <w:pPr>
              <w:rPr>
                <w:sz w:val="16"/>
                <w:szCs w:val="16"/>
              </w:rPr>
            </w:pPr>
          </w:p>
        </w:tc>
      </w:tr>
      <w:tr w:rsidR="00F65BDD" w:rsidRPr="00427B63" w:rsidTr="00810013">
        <w:tc>
          <w:tcPr>
            <w:tcW w:w="3882" w:type="dxa"/>
          </w:tcPr>
          <w:p w:rsidR="00F65BDD" w:rsidRPr="00136EB0" w:rsidRDefault="00F65BDD" w:rsidP="001723F2">
            <w:pPr>
              <w:rPr>
                <w:sz w:val="28"/>
                <w:szCs w:val="28"/>
              </w:rPr>
            </w:pPr>
            <w:proofErr w:type="spellStart"/>
            <w:r w:rsidRPr="00136EB0">
              <w:rPr>
                <w:sz w:val="28"/>
                <w:szCs w:val="28"/>
              </w:rPr>
              <w:t>Пушмин</w:t>
            </w:r>
            <w:proofErr w:type="spellEnd"/>
            <w:r w:rsidRPr="00136EB0">
              <w:rPr>
                <w:sz w:val="28"/>
                <w:szCs w:val="28"/>
              </w:rPr>
              <w:t xml:space="preserve"> </w:t>
            </w:r>
          </w:p>
          <w:p w:rsidR="00F65BDD" w:rsidRPr="00136EB0" w:rsidRDefault="00F65BDD" w:rsidP="001723F2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5688" w:type="dxa"/>
          </w:tcPr>
          <w:p w:rsidR="00F65BDD" w:rsidRPr="00136EB0" w:rsidRDefault="00F65BDD" w:rsidP="00136EB0">
            <w:pPr>
              <w:rPr>
                <w:sz w:val="28"/>
                <w:szCs w:val="28"/>
              </w:rPr>
            </w:pPr>
            <w:r w:rsidRPr="00136EB0">
              <w:rPr>
                <w:sz w:val="28"/>
                <w:szCs w:val="28"/>
              </w:rPr>
              <w:t>- руководитель по управлению проектам</w:t>
            </w:r>
            <w:proofErr w:type="gramStart"/>
            <w:r w:rsidRPr="00136EB0">
              <w:rPr>
                <w:sz w:val="28"/>
                <w:szCs w:val="28"/>
              </w:rPr>
              <w:t>и ООО</w:t>
            </w:r>
            <w:proofErr w:type="gramEnd"/>
            <w:r w:rsidRPr="00136EB0">
              <w:rPr>
                <w:sz w:val="28"/>
                <w:szCs w:val="28"/>
              </w:rPr>
              <w:t xml:space="preserve"> «</w:t>
            </w:r>
            <w:proofErr w:type="spellStart"/>
            <w:r w:rsidRPr="00136EB0">
              <w:rPr>
                <w:sz w:val="28"/>
                <w:szCs w:val="28"/>
              </w:rPr>
              <w:t>ПроТех</w:t>
            </w:r>
            <w:proofErr w:type="spellEnd"/>
            <w:r w:rsidRPr="00136EB0">
              <w:rPr>
                <w:sz w:val="28"/>
                <w:szCs w:val="28"/>
              </w:rPr>
              <w:t xml:space="preserve"> Инжиниринг»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65BDD" w:rsidRPr="00F644CB" w:rsidTr="00810013">
        <w:tc>
          <w:tcPr>
            <w:tcW w:w="3882" w:type="dxa"/>
          </w:tcPr>
          <w:p w:rsidR="00F65BDD" w:rsidRDefault="00F65BDD" w:rsidP="00D317D1">
            <w:pPr>
              <w:rPr>
                <w:sz w:val="28"/>
                <w:szCs w:val="28"/>
              </w:rPr>
            </w:pPr>
            <w:proofErr w:type="spellStart"/>
            <w:r w:rsidRPr="00043434">
              <w:rPr>
                <w:sz w:val="28"/>
                <w:szCs w:val="28"/>
              </w:rPr>
              <w:t>Сташко</w:t>
            </w:r>
            <w:proofErr w:type="spellEnd"/>
            <w:r w:rsidRPr="00043434">
              <w:rPr>
                <w:sz w:val="28"/>
                <w:szCs w:val="28"/>
              </w:rPr>
              <w:t xml:space="preserve"> </w:t>
            </w:r>
          </w:p>
          <w:p w:rsidR="00F65BDD" w:rsidRPr="00043434" w:rsidRDefault="00F65BDD" w:rsidP="00D317D1">
            <w:pPr>
              <w:rPr>
                <w:sz w:val="28"/>
                <w:szCs w:val="28"/>
              </w:rPr>
            </w:pPr>
            <w:r w:rsidRPr="00043434">
              <w:rPr>
                <w:sz w:val="28"/>
                <w:szCs w:val="28"/>
              </w:rPr>
              <w:t>Константин Валерьевич</w:t>
            </w:r>
          </w:p>
        </w:tc>
        <w:tc>
          <w:tcPr>
            <w:tcW w:w="5688" w:type="dxa"/>
          </w:tcPr>
          <w:p w:rsidR="00F65BDD" w:rsidRPr="00885ECD" w:rsidRDefault="00F65BDD" w:rsidP="00043434">
            <w:pPr>
              <w:rPr>
                <w:sz w:val="28"/>
                <w:szCs w:val="28"/>
              </w:rPr>
            </w:pPr>
            <w:r w:rsidRPr="00885ECD">
              <w:rPr>
                <w:sz w:val="28"/>
                <w:szCs w:val="28"/>
              </w:rPr>
              <w:t>- главн</w:t>
            </w:r>
            <w:r>
              <w:rPr>
                <w:sz w:val="28"/>
                <w:szCs w:val="28"/>
              </w:rPr>
              <w:t>ый</w:t>
            </w:r>
            <w:r w:rsidRPr="00885ECD">
              <w:rPr>
                <w:sz w:val="28"/>
                <w:szCs w:val="28"/>
              </w:rPr>
              <w:t xml:space="preserve"> инженер </w:t>
            </w:r>
            <w:r>
              <w:rPr>
                <w:sz w:val="28"/>
                <w:szCs w:val="28"/>
              </w:rPr>
              <w:t>филиала акционерного общества «</w:t>
            </w:r>
            <w:proofErr w:type="spellStart"/>
            <w:r>
              <w:rPr>
                <w:sz w:val="28"/>
                <w:szCs w:val="28"/>
              </w:rPr>
              <w:t>СУЭК-Красноярск</w:t>
            </w:r>
            <w:proofErr w:type="spellEnd"/>
            <w:r>
              <w:rPr>
                <w:sz w:val="28"/>
                <w:szCs w:val="28"/>
              </w:rPr>
              <w:t>» «Разрез Назаровский».</w:t>
            </w:r>
          </w:p>
        </w:tc>
      </w:tr>
    </w:tbl>
    <w:p w:rsidR="001723F2" w:rsidRDefault="001723F2"/>
    <w:p w:rsidR="00F65BDD" w:rsidRDefault="00F65BDD" w:rsidP="001723F2">
      <w:pPr>
        <w:ind w:left="5245"/>
        <w:rPr>
          <w:sz w:val="28"/>
          <w:szCs w:val="28"/>
        </w:rPr>
      </w:pPr>
    </w:p>
    <w:p w:rsidR="001723F2" w:rsidRPr="007B37CB" w:rsidRDefault="001723F2" w:rsidP="001723F2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723F2" w:rsidRPr="007B37CB" w:rsidRDefault="001723F2" w:rsidP="001723F2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>к постановлению администрации</w:t>
      </w:r>
    </w:p>
    <w:p w:rsidR="001723F2" w:rsidRPr="007B37CB" w:rsidRDefault="001723F2" w:rsidP="001723F2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Назаровского района </w:t>
      </w:r>
    </w:p>
    <w:p w:rsidR="00F65BDD" w:rsidRPr="009E2F27" w:rsidRDefault="001723F2" w:rsidP="009E2F2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от </w:t>
      </w:r>
      <w:r w:rsidR="00F534A4">
        <w:rPr>
          <w:sz w:val="28"/>
          <w:szCs w:val="28"/>
        </w:rPr>
        <w:t>«16» 10 2023</w:t>
      </w:r>
      <w:r w:rsidRPr="007B37CB">
        <w:rPr>
          <w:sz w:val="28"/>
          <w:szCs w:val="28"/>
        </w:rPr>
        <w:t xml:space="preserve"> № </w:t>
      </w:r>
      <w:r w:rsidR="00F534A4">
        <w:rPr>
          <w:sz w:val="28"/>
          <w:szCs w:val="28"/>
        </w:rPr>
        <w:t>321-п</w:t>
      </w:r>
    </w:p>
    <w:p w:rsidR="00F65BDD" w:rsidRPr="00F534A4" w:rsidRDefault="00F65BDD" w:rsidP="00F65BDD">
      <w:pPr>
        <w:rPr>
          <w:sz w:val="24"/>
          <w:szCs w:val="24"/>
        </w:rPr>
      </w:pPr>
    </w:p>
    <w:p w:rsidR="00F65BDD" w:rsidRPr="00F534A4" w:rsidRDefault="00F65BDD" w:rsidP="00F65BDD">
      <w:pPr>
        <w:tabs>
          <w:tab w:val="center" w:pos="4677"/>
        </w:tabs>
        <w:rPr>
          <w:sz w:val="24"/>
          <w:szCs w:val="24"/>
        </w:rPr>
      </w:pPr>
      <w:r w:rsidRPr="00F534A4">
        <w:rPr>
          <w:sz w:val="24"/>
          <w:szCs w:val="24"/>
        </w:rPr>
        <w:tab/>
        <w:t>ОПРОСНЫЙ ЛИСТ № ______</w:t>
      </w:r>
      <w:r w:rsidRPr="00F534A4">
        <w:rPr>
          <w:sz w:val="24"/>
          <w:szCs w:val="24"/>
        </w:rPr>
        <w:br/>
        <w:t xml:space="preserve">по изучению общественного мнения при проведении общественных обсуждений (в форме опроса) по объекту Государственной экологической экспертизы - проектная документация: </w:t>
      </w:r>
      <w:r w:rsidRPr="00F534A4">
        <w:rPr>
          <w:color w:val="000000"/>
          <w:sz w:val="24"/>
          <w:szCs w:val="24"/>
        </w:rPr>
        <w:t xml:space="preserve">«Реконструкция </w:t>
      </w:r>
      <w:proofErr w:type="spellStart"/>
      <w:proofErr w:type="gramStart"/>
      <w:r w:rsidRPr="00F534A4">
        <w:rPr>
          <w:color w:val="000000"/>
          <w:sz w:val="24"/>
          <w:szCs w:val="24"/>
        </w:rPr>
        <w:t>горно-транспортной</w:t>
      </w:r>
      <w:proofErr w:type="spellEnd"/>
      <w:proofErr w:type="gramEnd"/>
      <w:r w:rsidRPr="00F534A4">
        <w:rPr>
          <w:color w:val="000000"/>
          <w:sz w:val="24"/>
          <w:szCs w:val="24"/>
        </w:rPr>
        <w:t xml:space="preserve"> части разреза «Назаровский»</w:t>
      </w:r>
      <w:r w:rsidRPr="00F534A4">
        <w:rPr>
          <w:sz w:val="24"/>
          <w:szCs w:val="24"/>
        </w:rPr>
        <w:t>,</w:t>
      </w:r>
    </w:p>
    <w:p w:rsidR="00F65BDD" w:rsidRPr="00F534A4" w:rsidRDefault="00F65BDD" w:rsidP="00F65BDD">
      <w:pPr>
        <w:jc w:val="center"/>
        <w:rPr>
          <w:sz w:val="24"/>
          <w:szCs w:val="24"/>
        </w:rPr>
      </w:pPr>
      <w:r w:rsidRPr="00F534A4">
        <w:rPr>
          <w:sz w:val="24"/>
          <w:szCs w:val="24"/>
        </w:rPr>
        <w:t xml:space="preserve"> в период с «23» октября 2023 года до «22» ноября 2023 года</w:t>
      </w:r>
    </w:p>
    <w:p w:rsidR="00F65BDD" w:rsidRPr="00F534A4" w:rsidRDefault="00F65BDD" w:rsidP="00F65BDD">
      <w:pPr>
        <w:jc w:val="center"/>
        <w:rPr>
          <w:sz w:val="24"/>
          <w:szCs w:val="24"/>
        </w:rPr>
      </w:pPr>
    </w:p>
    <w:p w:rsidR="00F65BDD" w:rsidRDefault="00F65BDD" w:rsidP="009E2F27">
      <w:pPr>
        <w:widowControl w:val="0"/>
        <w:shd w:val="clear" w:color="auto" w:fill="FFFFFF"/>
        <w:tabs>
          <w:tab w:val="left" w:pos="0"/>
          <w:tab w:val="right" w:pos="9356"/>
        </w:tabs>
        <w:suppressAutoHyphens/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</w:rPr>
        <w:t>1. Ф.И.О.</w:t>
      </w:r>
      <w:r w:rsidRPr="00F65BDD">
        <w:rPr>
          <w:sz w:val="22"/>
          <w:szCs w:val="22"/>
          <w:u w:val="single"/>
        </w:rPr>
        <w:tab/>
      </w:r>
    </w:p>
    <w:p w:rsidR="009E2F27" w:rsidRPr="009E2F27" w:rsidRDefault="009E2F27" w:rsidP="009E2F27">
      <w:pPr>
        <w:widowControl w:val="0"/>
        <w:shd w:val="clear" w:color="auto" w:fill="FFFFFF"/>
        <w:tabs>
          <w:tab w:val="left" w:pos="0"/>
          <w:tab w:val="right" w:pos="9356"/>
        </w:tabs>
        <w:suppressAutoHyphens/>
        <w:spacing w:before="120" w:line="235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>2. Дата рождения:</w:t>
      </w:r>
      <w:r>
        <w:rPr>
          <w:sz w:val="22"/>
          <w:szCs w:val="22"/>
          <w:u w:val="single"/>
        </w:rPr>
        <w:t>_____________________________________________________________________</w:t>
      </w:r>
    </w:p>
    <w:p w:rsidR="00F65BDD" w:rsidRPr="00F65BDD" w:rsidRDefault="009E2F27" w:rsidP="009E2F27">
      <w:pPr>
        <w:widowControl w:val="0"/>
        <w:shd w:val="clear" w:color="auto" w:fill="FFFFFF"/>
        <w:tabs>
          <w:tab w:val="left" w:pos="0"/>
          <w:tab w:val="right" w:pos="9356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3</w:t>
      </w:r>
      <w:r w:rsidR="00F65BDD" w:rsidRPr="00F65BDD">
        <w:rPr>
          <w:sz w:val="22"/>
          <w:szCs w:val="22"/>
        </w:rPr>
        <w:t xml:space="preserve">. Место жительства </w:t>
      </w:r>
      <w:r w:rsidR="00F65BDD"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widowControl w:val="0"/>
        <w:shd w:val="clear" w:color="auto" w:fill="FFFFFF"/>
        <w:tabs>
          <w:tab w:val="left" w:pos="0"/>
          <w:tab w:val="left" w:pos="2670"/>
          <w:tab w:val="right" w:pos="9690"/>
        </w:tabs>
        <w:spacing w:line="235" w:lineRule="exact"/>
        <w:jc w:val="center"/>
        <w:rPr>
          <w:sz w:val="16"/>
          <w:szCs w:val="16"/>
        </w:rPr>
      </w:pPr>
      <w:r w:rsidRPr="00F65BDD">
        <w:rPr>
          <w:sz w:val="16"/>
          <w:szCs w:val="16"/>
        </w:rPr>
        <w:t>(муниципальное образование, населенный пункт)</w:t>
      </w:r>
    </w:p>
    <w:p w:rsidR="00F65BDD" w:rsidRPr="00F65BDD" w:rsidRDefault="009E2F27" w:rsidP="009E2F27">
      <w:pPr>
        <w:widowControl w:val="0"/>
        <w:shd w:val="clear" w:color="auto" w:fill="FFFFFF"/>
        <w:tabs>
          <w:tab w:val="left" w:pos="0"/>
          <w:tab w:val="right" w:pos="9356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4</w:t>
      </w:r>
      <w:r w:rsidR="00F65BDD" w:rsidRPr="00F65BDD">
        <w:rPr>
          <w:sz w:val="22"/>
          <w:szCs w:val="22"/>
        </w:rPr>
        <w:t>. Род занятий</w:t>
      </w:r>
      <w:r w:rsidR="00F65BDD" w:rsidRPr="00F65BDD">
        <w:rPr>
          <w:sz w:val="22"/>
          <w:szCs w:val="22"/>
          <w:u w:val="single"/>
        </w:rPr>
        <w:tab/>
      </w:r>
    </w:p>
    <w:p w:rsidR="00F65BDD" w:rsidRPr="00F65BDD" w:rsidRDefault="009E2F27" w:rsidP="009E2F27">
      <w:pPr>
        <w:widowControl w:val="0"/>
        <w:shd w:val="clear" w:color="auto" w:fill="FFFFFF"/>
        <w:tabs>
          <w:tab w:val="left" w:pos="0"/>
          <w:tab w:val="right" w:pos="9356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5</w:t>
      </w:r>
      <w:r w:rsidR="00F65BDD" w:rsidRPr="00F65BDD">
        <w:rPr>
          <w:sz w:val="22"/>
          <w:szCs w:val="22"/>
        </w:rPr>
        <w:t xml:space="preserve">. Контактные данные (адрес, телефон, иное) </w:t>
      </w:r>
      <w:r w:rsidR="00F65BDD"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widowControl w:val="0"/>
        <w:shd w:val="clear" w:color="auto" w:fill="FFFFFF"/>
        <w:tabs>
          <w:tab w:val="left" w:pos="0"/>
          <w:tab w:val="left" w:pos="3180"/>
          <w:tab w:val="right" w:pos="9638"/>
        </w:tabs>
        <w:spacing w:line="235" w:lineRule="exact"/>
        <w:rPr>
          <w:sz w:val="16"/>
          <w:szCs w:val="16"/>
        </w:rPr>
      </w:pPr>
      <w:r w:rsidRPr="00F65BDD">
        <w:rPr>
          <w:sz w:val="22"/>
          <w:szCs w:val="22"/>
        </w:rPr>
        <w:tab/>
        <w:t xml:space="preserve">                                    </w:t>
      </w:r>
      <w:r w:rsidRPr="00F65BDD">
        <w:rPr>
          <w:sz w:val="16"/>
          <w:szCs w:val="16"/>
        </w:rPr>
        <w:t xml:space="preserve">  (заполняется при необходимости получения ответа)</w:t>
      </w:r>
    </w:p>
    <w:p w:rsidR="00F65BDD" w:rsidRPr="00F65BDD" w:rsidRDefault="009E2F27" w:rsidP="009E2F27">
      <w:pPr>
        <w:widowControl w:val="0"/>
        <w:shd w:val="clear" w:color="auto" w:fill="FFFFFF"/>
        <w:tabs>
          <w:tab w:val="left" w:pos="0"/>
          <w:tab w:val="right" w:pos="9356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6</w:t>
      </w:r>
      <w:r w:rsidR="00F65BDD" w:rsidRPr="00F65BDD">
        <w:rPr>
          <w:sz w:val="22"/>
          <w:szCs w:val="22"/>
        </w:rPr>
        <w:t xml:space="preserve">. Наименование организации, адрес, телефон </w:t>
      </w:r>
      <w:r w:rsidR="00F65BDD"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widowControl w:val="0"/>
        <w:shd w:val="clear" w:color="auto" w:fill="FFFFFF"/>
        <w:tabs>
          <w:tab w:val="left" w:pos="0"/>
          <w:tab w:val="left" w:pos="5505"/>
          <w:tab w:val="right" w:pos="9900"/>
        </w:tabs>
        <w:spacing w:line="235" w:lineRule="exact"/>
        <w:jc w:val="center"/>
        <w:rPr>
          <w:sz w:val="22"/>
          <w:szCs w:val="22"/>
        </w:rPr>
      </w:pPr>
      <w:r w:rsidRPr="00F65BDD">
        <w:rPr>
          <w:sz w:val="22"/>
          <w:szCs w:val="22"/>
        </w:rPr>
        <w:t>(заполняется, если участник опроса представляет организацию)</w:t>
      </w:r>
    </w:p>
    <w:p w:rsidR="00F65BDD" w:rsidRPr="00F65BDD" w:rsidRDefault="009E2F27" w:rsidP="009E2F27">
      <w:pPr>
        <w:widowControl w:val="0"/>
        <w:shd w:val="clear" w:color="auto" w:fill="FFFFFF"/>
        <w:tabs>
          <w:tab w:val="left" w:pos="0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7</w:t>
      </w:r>
      <w:r w:rsidR="00F65BDD" w:rsidRPr="00F65BDD">
        <w:rPr>
          <w:sz w:val="22"/>
          <w:szCs w:val="22"/>
        </w:rPr>
        <w:t>. Оценка полноты представленной информации о планируемой деятельности:</w:t>
      </w:r>
    </w:p>
    <w:p w:rsidR="00F65BDD" w:rsidRPr="00F65BDD" w:rsidRDefault="00F65BDD" w:rsidP="009E2F27">
      <w:pPr>
        <w:pStyle w:val="ac"/>
        <w:shd w:val="clear" w:color="auto" w:fill="FFFFFF"/>
        <w:tabs>
          <w:tab w:val="left" w:pos="0"/>
          <w:tab w:val="right" w:pos="9356"/>
        </w:tabs>
        <w:spacing w:before="120" w:line="235" w:lineRule="exact"/>
        <w:ind w:left="0"/>
        <w:rPr>
          <w:sz w:val="22"/>
          <w:szCs w:val="22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9E2F27" w:rsidP="009E2F27">
      <w:pPr>
        <w:widowControl w:val="0"/>
        <w:shd w:val="clear" w:color="auto" w:fill="FFFFFF"/>
        <w:tabs>
          <w:tab w:val="left" w:pos="0"/>
          <w:tab w:val="right" w:pos="9638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8</w:t>
      </w:r>
      <w:r w:rsidR="00F65BDD" w:rsidRPr="00F65BDD">
        <w:rPr>
          <w:sz w:val="22"/>
          <w:szCs w:val="22"/>
        </w:rPr>
        <w:t xml:space="preserve">. Общее мнение о содержании ОВОС, вопросы, </w:t>
      </w:r>
      <w:proofErr w:type="gramStart"/>
      <w:r w:rsidR="00F65BDD" w:rsidRPr="00F65BDD">
        <w:rPr>
          <w:sz w:val="22"/>
          <w:szCs w:val="22"/>
        </w:rPr>
        <w:t>комментарии, предложения</w:t>
      </w:r>
      <w:proofErr w:type="gramEnd"/>
      <w:r w:rsidR="00F65BDD" w:rsidRPr="00F65BDD">
        <w:rPr>
          <w:sz w:val="22"/>
          <w:szCs w:val="22"/>
        </w:rPr>
        <w:t xml:space="preserve">, пожелания: </w:t>
      </w:r>
    </w:p>
    <w:p w:rsidR="00F65BDD" w:rsidRPr="00F65BDD" w:rsidRDefault="00F65BDD" w:rsidP="009E2F27">
      <w:pPr>
        <w:widowControl w:val="0"/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</w:rPr>
      </w:pPr>
      <w:r w:rsidRPr="00F65BDD">
        <w:rPr>
          <w:sz w:val="22"/>
          <w:szCs w:val="22"/>
          <w:u w:val="single"/>
        </w:rPr>
        <w:t>_</w:t>
      </w: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9E2F27" w:rsidP="009E2F27">
      <w:pPr>
        <w:shd w:val="clear" w:color="auto" w:fill="FFFFFF"/>
        <w:tabs>
          <w:tab w:val="left" w:pos="0"/>
          <w:tab w:val="right" w:pos="9900"/>
        </w:tabs>
        <w:suppressAutoHyphens/>
        <w:spacing w:before="120" w:line="235" w:lineRule="exact"/>
        <w:rPr>
          <w:sz w:val="22"/>
          <w:szCs w:val="22"/>
        </w:rPr>
      </w:pPr>
      <w:r>
        <w:rPr>
          <w:sz w:val="22"/>
          <w:szCs w:val="22"/>
        </w:rPr>
        <w:t>9</w:t>
      </w:r>
      <w:r w:rsidR="00F65BDD" w:rsidRPr="00F65BDD">
        <w:rPr>
          <w:sz w:val="22"/>
          <w:szCs w:val="22"/>
        </w:rPr>
        <w:t>. </w:t>
      </w:r>
      <w:proofErr w:type="gramStart"/>
      <w:r w:rsidR="00F65BDD" w:rsidRPr="00F65BDD">
        <w:rPr>
          <w:sz w:val="22"/>
          <w:szCs w:val="22"/>
        </w:rPr>
        <w:t xml:space="preserve">Ваша оценка (мнение) материалов слушаний (одобряю, не одобряю (дать пояснение): </w:t>
      </w:r>
      <w:proofErr w:type="gramEnd"/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  <w:u w:val="single"/>
        </w:rPr>
      </w:pPr>
      <w:r w:rsidRPr="00F65BDD">
        <w:rPr>
          <w:sz w:val="22"/>
          <w:szCs w:val="22"/>
          <w:u w:val="single"/>
        </w:rPr>
        <w:tab/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left" w:pos="2835"/>
          <w:tab w:val="right" w:pos="9900"/>
        </w:tabs>
        <w:spacing w:before="120" w:line="235" w:lineRule="exact"/>
        <w:rPr>
          <w:sz w:val="22"/>
          <w:szCs w:val="22"/>
        </w:rPr>
      </w:pPr>
      <w:r w:rsidRPr="00F65BDD">
        <w:rPr>
          <w:sz w:val="22"/>
          <w:szCs w:val="22"/>
        </w:rPr>
        <w:t>Дата</w:t>
      </w:r>
      <w:r w:rsidRPr="00F65BDD">
        <w:rPr>
          <w:sz w:val="22"/>
          <w:szCs w:val="22"/>
          <w:u w:val="single"/>
        </w:rPr>
        <w:tab/>
      </w:r>
      <w:r w:rsidRPr="00F65BDD">
        <w:rPr>
          <w:sz w:val="22"/>
          <w:szCs w:val="22"/>
        </w:rPr>
        <w:t>подпись</w:t>
      </w:r>
      <w:r w:rsidRPr="00F65BDD">
        <w:rPr>
          <w:sz w:val="22"/>
          <w:szCs w:val="22"/>
          <w:u w:val="single"/>
          <w:vertAlign w:val="superscript"/>
        </w:rPr>
        <w:t>**</w:t>
      </w:r>
      <w:r w:rsidRPr="00F65BDD">
        <w:rPr>
          <w:sz w:val="22"/>
          <w:szCs w:val="22"/>
          <w:u w:val="single"/>
        </w:rPr>
        <w:t xml:space="preserve"> __                    /__                                                  </w:t>
      </w:r>
      <w:r>
        <w:rPr>
          <w:sz w:val="22"/>
          <w:szCs w:val="22"/>
          <w:u w:val="single"/>
        </w:rPr>
        <w:t>_____</w:t>
      </w:r>
      <w:r w:rsidRPr="00F65BDD">
        <w:rPr>
          <w:sz w:val="22"/>
          <w:szCs w:val="22"/>
        </w:rPr>
        <w:t>(ФИО)</w:t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900"/>
        </w:tabs>
        <w:spacing w:line="235" w:lineRule="exact"/>
        <w:jc w:val="center"/>
        <w:rPr>
          <w:sz w:val="22"/>
          <w:szCs w:val="22"/>
        </w:rPr>
      </w:pPr>
      <w:r w:rsidRPr="00F65BDD">
        <w:rPr>
          <w:sz w:val="22"/>
          <w:szCs w:val="22"/>
        </w:rPr>
        <w:t xml:space="preserve">           участник опроса</w:t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</w:rPr>
      </w:pPr>
      <w:r w:rsidRPr="00F65BDD">
        <w:rPr>
          <w:sz w:val="22"/>
          <w:szCs w:val="22"/>
        </w:rPr>
        <w:t>Дата</w:t>
      </w:r>
      <w:r w:rsidRPr="00F65BDD">
        <w:rPr>
          <w:sz w:val="22"/>
          <w:szCs w:val="22"/>
          <w:u w:val="single"/>
        </w:rPr>
        <w:tab/>
      </w:r>
      <w:r w:rsidRPr="00F65BDD">
        <w:rPr>
          <w:sz w:val="22"/>
          <w:szCs w:val="22"/>
        </w:rPr>
        <w:t>подпись</w:t>
      </w:r>
      <w:r w:rsidRPr="00F65BDD">
        <w:rPr>
          <w:sz w:val="22"/>
          <w:szCs w:val="22"/>
          <w:u w:val="single"/>
        </w:rPr>
        <w:t xml:space="preserve"> __                    /__                                                 _____ </w:t>
      </w:r>
      <w:r w:rsidRPr="00F65BDD">
        <w:rPr>
          <w:sz w:val="22"/>
          <w:szCs w:val="22"/>
        </w:rPr>
        <w:t>(ФИО)</w:t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900"/>
        </w:tabs>
        <w:spacing w:line="235" w:lineRule="exact"/>
        <w:jc w:val="center"/>
        <w:rPr>
          <w:sz w:val="22"/>
          <w:szCs w:val="22"/>
        </w:rPr>
      </w:pPr>
      <w:r w:rsidRPr="00F65BDD">
        <w:rPr>
          <w:sz w:val="22"/>
          <w:szCs w:val="22"/>
        </w:rPr>
        <w:t xml:space="preserve">           представитель Администрации</w:t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356"/>
        </w:tabs>
        <w:spacing w:before="120" w:line="235" w:lineRule="exact"/>
        <w:rPr>
          <w:sz w:val="22"/>
          <w:szCs w:val="22"/>
        </w:rPr>
      </w:pPr>
      <w:r w:rsidRPr="00F65BDD">
        <w:rPr>
          <w:sz w:val="22"/>
          <w:szCs w:val="22"/>
        </w:rPr>
        <w:t>Дата</w:t>
      </w:r>
      <w:r w:rsidRPr="00F65BDD">
        <w:rPr>
          <w:sz w:val="22"/>
          <w:szCs w:val="22"/>
          <w:u w:val="single"/>
        </w:rPr>
        <w:tab/>
      </w:r>
      <w:r w:rsidRPr="00F65BDD">
        <w:rPr>
          <w:sz w:val="22"/>
          <w:szCs w:val="22"/>
        </w:rPr>
        <w:t>подпись</w:t>
      </w:r>
      <w:r w:rsidRPr="00F65BDD">
        <w:rPr>
          <w:sz w:val="22"/>
          <w:szCs w:val="22"/>
          <w:u w:val="single"/>
        </w:rPr>
        <w:t xml:space="preserve"> __                    /__                                                 _____ </w:t>
      </w:r>
      <w:r w:rsidRPr="00F65BDD">
        <w:rPr>
          <w:sz w:val="22"/>
          <w:szCs w:val="22"/>
        </w:rPr>
        <w:t>(ФИО)</w:t>
      </w:r>
    </w:p>
    <w:p w:rsidR="00F65BDD" w:rsidRPr="00F65BDD" w:rsidRDefault="00F65BDD" w:rsidP="009E2F27">
      <w:pPr>
        <w:shd w:val="clear" w:color="auto" w:fill="FFFFFF"/>
        <w:tabs>
          <w:tab w:val="left" w:pos="0"/>
          <w:tab w:val="right" w:pos="9900"/>
        </w:tabs>
        <w:spacing w:line="235" w:lineRule="exact"/>
        <w:jc w:val="center"/>
        <w:rPr>
          <w:sz w:val="22"/>
          <w:szCs w:val="22"/>
        </w:rPr>
      </w:pPr>
      <w:r w:rsidRPr="00F65BDD">
        <w:rPr>
          <w:sz w:val="22"/>
          <w:szCs w:val="22"/>
        </w:rPr>
        <w:t xml:space="preserve">           представитель Заказчика</w:t>
      </w:r>
    </w:p>
    <w:p w:rsidR="00F65BDD" w:rsidRPr="00F65BDD" w:rsidRDefault="00F65BDD" w:rsidP="009E2F27">
      <w:pPr>
        <w:shd w:val="clear" w:color="auto" w:fill="FFFFFF"/>
        <w:tabs>
          <w:tab w:val="right" w:pos="9900"/>
        </w:tabs>
        <w:autoSpaceDE w:val="0"/>
        <w:spacing w:before="120" w:line="235" w:lineRule="exact"/>
        <w:jc w:val="both"/>
      </w:pPr>
      <w:proofErr w:type="gramStart"/>
      <w:r w:rsidRPr="00F65BDD">
        <w:rPr>
          <w:rStyle w:val="ab"/>
          <w:b w:val="0"/>
          <w:color w:val="000000"/>
          <w:sz w:val="22"/>
          <w:szCs w:val="22"/>
        </w:rPr>
        <w:t>**Подписывая настоящий опросный лист я соглашаюсь на обработку (хранение, передачу) м</w:t>
      </w:r>
      <w:r w:rsidRPr="00F65BDD">
        <w:rPr>
          <w:rStyle w:val="ab"/>
          <w:b w:val="0"/>
          <w:color w:val="000000"/>
        </w:rPr>
        <w:t>оих персональных данных, указанных в настоящем опросном листе в соответствии с Федеральным законом от 27.07.2006 № 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РФ от 01.12.2020</w:t>
      </w:r>
      <w:proofErr w:type="gramEnd"/>
      <w:r w:rsidRPr="00F65BDD">
        <w:rPr>
          <w:rStyle w:val="ab"/>
          <w:b w:val="0"/>
          <w:color w:val="000000"/>
        </w:rPr>
        <w:t xml:space="preserve"> № 999 «Об утверждении требований к материалам оценки воздействия на окружающую среду».</w:t>
      </w:r>
    </w:p>
    <w:p w:rsidR="00F65BDD" w:rsidRDefault="00F65BDD" w:rsidP="00F65BDD">
      <w:pPr>
        <w:jc w:val="both"/>
        <w:rPr>
          <w:highlight w:val="lightGray"/>
        </w:rPr>
      </w:pPr>
    </w:p>
    <w:p w:rsidR="00A40E3B" w:rsidRPr="00F534A4" w:rsidRDefault="00A40E3B" w:rsidP="00A40E3B">
      <w:pPr>
        <w:jc w:val="center"/>
        <w:rPr>
          <w:sz w:val="24"/>
          <w:szCs w:val="24"/>
        </w:rPr>
      </w:pPr>
      <w:r w:rsidRPr="00F534A4">
        <w:rPr>
          <w:sz w:val="24"/>
          <w:szCs w:val="24"/>
        </w:rPr>
        <w:lastRenderedPageBreak/>
        <w:t>Разъяснения о порядке заполнения опросного листа</w:t>
      </w:r>
    </w:p>
    <w:p w:rsidR="00A40E3B" w:rsidRPr="00B145AB" w:rsidRDefault="00A40E3B" w:rsidP="00A40E3B">
      <w:pPr>
        <w:jc w:val="center"/>
        <w:rPr>
          <w:b/>
          <w:sz w:val="24"/>
          <w:szCs w:val="24"/>
        </w:rPr>
      </w:pP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Заполнить опросные листы можно в течение всего срока проведения общественных обсуждений (опроса) с </w:t>
      </w:r>
      <w:r>
        <w:rPr>
          <w:sz w:val="24"/>
          <w:szCs w:val="24"/>
        </w:rPr>
        <w:t>23</w:t>
      </w:r>
      <w:r w:rsidRPr="00B145A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B145AB">
        <w:rPr>
          <w:sz w:val="24"/>
          <w:szCs w:val="24"/>
        </w:rPr>
        <w:t xml:space="preserve">.2023 г. по </w:t>
      </w:r>
      <w:r>
        <w:rPr>
          <w:sz w:val="24"/>
          <w:szCs w:val="24"/>
        </w:rPr>
        <w:t>22</w:t>
      </w:r>
      <w:r w:rsidRPr="00B145AB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B145AB">
        <w:rPr>
          <w:sz w:val="24"/>
          <w:szCs w:val="24"/>
        </w:rPr>
        <w:t xml:space="preserve">.2023 г. </w:t>
      </w:r>
      <w:r>
        <w:rPr>
          <w:sz w:val="24"/>
          <w:szCs w:val="24"/>
        </w:rPr>
        <w:t>(включительно).</w:t>
      </w:r>
    </w:p>
    <w:p w:rsidR="00A40E3B" w:rsidRPr="00B145A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Сбор опросных листов производится в письменном </w:t>
      </w:r>
      <w:r>
        <w:rPr>
          <w:sz w:val="24"/>
          <w:szCs w:val="24"/>
        </w:rPr>
        <w:t xml:space="preserve">и электронном </w:t>
      </w:r>
      <w:r w:rsidRPr="00B145AB">
        <w:rPr>
          <w:sz w:val="24"/>
          <w:szCs w:val="24"/>
        </w:rPr>
        <w:t xml:space="preserve">виде по адресу: </w:t>
      </w:r>
      <w:r w:rsidRPr="009B2D3E">
        <w:rPr>
          <w:sz w:val="24"/>
          <w:szCs w:val="24"/>
        </w:rPr>
        <w:t>662200, Российская Федерация, Красноярский край,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Назарово, ул. К. Маркса,19/2</w:t>
      </w:r>
      <w:r w:rsidRPr="009B2D3E">
        <w:rPr>
          <w:sz w:val="24"/>
          <w:szCs w:val="24"/>
        </w:rPr>
        <w:t>,</w:t>
      </w:r>
      <w:r w:rsidRPr="00B14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3</w:t>
      </w:r>
      <w:r w:rsidRPr="00B145AB">
        <w:rPr>
          <w:sz w:val="24"/>
          <w:szCs w:val="24"/>
        </w:rPr>
        <w:t xml:space="preserve"> этаж, кабинет № </w:t>
      </w:r>
      <w:r>
        <w:rPr>
          <w:sz w:val="24"/>
          <w:szCs w:val="24"/>
        </w:rPr>
        <w:t>315</w:t>
      </w:r>
      <w:r w:rsidRPr="00B145AB">
        <w:rPr>
          <w:sz w:val="24"/>
          <w:szCs w:val="24"/>
        </w:rPr>
        <w:t xml:space="preserve">, а также в электронном виде по адресу: </w:t>
      </w:r>
      <w:proofErr w:type="spellStart"/>
      <w:r>
        <w:rPr>
          <w:sz w:val="24"/>
          <w:szCs w:val="24"/>
          <w:lang w:val="en-US"/>
        </w:rPr>
        <w:t>galakf</w:t>
      </w:r>
      <w:proofErr w:type="spellEnd"/>
      <w:r w:rsidRPr="009B2D3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A40E3B">
        <w:rPr>
          <w:sz w:val="24"/>
          <w:szCs w:val="24"/>
        </w:rPr>
        <w:t>.</w:t>
      </w:r>
      <w:proofErr w:type="spellStart"/>
      <w:r w:rsidRPr="00B145AB">
        <w:rPr>
          <w:sz w:val="24"/>
          <w:szCs w:val="24"/>
        </w:rPr>
        <w:t>ru</w:t>
      </w:r>
      <w:proofErr w:type="spellEnd"/>
      <w:r w:rsidRPr="009B2D3E">
        <w:rPr>
          <w:sz w:val="24"/>
          <w:szCs w:val="24"/>
        </w:rPr>
        <w:t>.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Регистрация опросных листов производится представителем Администрации </w:t>
      </w:r>
      <w:r>
        <w:rPr>
          <w:sz w:val="24"/>
          <w:szCs w:val="24"/>
        </w:rPr>
        <w:t>Назаровского района/</w:t>
      </w:r>
      <w:r w:rsidRPr="00B145AB">
        <w:rPr>
          <w:sz w:val="24"/>
          <w:szCs w:val="24"/>
        </w:rPr>
        <w:t xml:space="preserve">Заказчиком (Исполнителем) общественных обсуждений путем присвоения номера опросного листа, заверения подписью.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Допускается отправка не более одного опросного листа, с одного адреса электронной почты.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По итогам проведения опроса составляется протокол общественных обсуждений (в форме опроса),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будет подготовлена соответствующая сводная таблица учета замечаний и предложений, являющаяся неотъемлемой частью материалов оценки воздействия на окружающую среду.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Недействительные опросные листы не фиксируются в протоколе общественных обсуждений в форме опроса.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Недействительными признаются: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− опросные листы неустановленного образца;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− опросные листы, которые не содержат информации об участнике общественного обсуждения (раздел 1 опросного листа не заполнен);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− опросные листы, по которым невозможно установить волеизъявление участника, в частности, такие, в которых </w:t>
      </w:r>
      <w:bookmarkStart w:id="0" w:name="_GoBack"/>
      <w:bookmarkEnd w:id="0"/>
      <w:r w:rsidRPr="00B145AB">
        <w:rPr>
          <w:sz w:val="24"/>
          <w:szCs w:val="24"/>
        </w:rPr>
        <w:t>при ответе на вопрос любой знак (знаки) поставлен более</w:t>
      </w:r>
      <w:proofErr w:type="gramStart"/>
      <w:r w:rsidRPr="00B145AB">
        <w:rPr>
          <w:sz w:val="24"/>
          <w:szCs w:val="24"/>
        </w:rPr>
        <w:t>,</w:t>
      </w:r>
      <w:proofErr w:type="gramEnd"/>
      <w:r w:rsidRPr="00B145AB">
        <w:rPr>
          <w:sz w:val="24"/>
          <w:szCs w:val="24"/>
        </w:rPr>
        <w:t xml:space="preserve"> чем в одной ячейке; </w:t>
      </w:r>
    </w:p>
    <w:p w:rsidR="00A40E3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 xml:space="preserve">− опросные листы, в которых отсутствует позиция участника по объекту общественных обсуждений: ответы на поставленные вопросы, замечания, предложения и комментарии в отношении объекта общественных обсуждений. </w:t>
      </w:r>
    </w:p>
    <w:p w:rsidR="00A40E3B" w:rsidRPr="00B145AB" w:rsidRDefault="00A40E3B" w:rsidP="00A40E3B">
      <w:pPr>
        <w:ind w:firstLine="709"/>
        <w:jc w:val="both"/>
        <w:rPr>
          <w:sz w:val="24"/>
          <w:szCs w:val="24"/>
        </w:rPr>
      </w:pPr>
      <w:r w:rsidRPr="00B145AB">
        <w:rPr>
          <w:sz w:val="24"/>
          <w:szCs w:val="24"/>
        </w:rPr>
        <w:t>− опросные листы, которые выражают позицию участника по вопросам, не связанным с предметом общественных обсуждений.</w:t>
      </w:r>
    </w:p>
    <w:p w:rsidR="00A40E3B" w:rsidRPr="00F65BDD" w:rsidRDefault="00A40E3B" w:rsidP="00F65BDD">
      <w:pPr>
        <w:jc w:val="both"/>
        <w:rPr>
          <w:highlight w:val="lightGray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A40E3B" w:rsidRDefault="00A40E3B" w:rsidP="00B17BC7">
      <w:pPr>
        <w:ind w:left="5245"/>
        <w:rPr>
          <w:sz w:val="28"/>
          <w:szCs w:val="28"/>
        </w:rPr>
      </w:pP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>к постановлению администрации</w:t>
      </w: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Назаровского района </w:t>
      </w:r>
    </w:p>
    <w:p w:rsidR="00B17BC7" w:rsidRPr="007B37CB" w:rsidRDefault="00B17BC7" w:rsidP="00B17BC7">
      <w:pPr>
        <w:ind w:left="5245"/>
        <w:rPr>
          <w:sz w:val="28"/>
          <w:szCs w:val="28"/>
        </w:rPr>
      </w:pPr>
      <w:r w:rsidRPr="007B37CB">
        <w:rPr>
          <w:sz w:val="28"/>
          <w:szCs w:val="28"/>
        </w:rPr>
        <w:t xml:space="preserve">от </w:t>
      </w:r>
      <w:r w:rsidR="00F534A4">
        <w:rPr>
          <w:sz w:val="28"/>
          <w:szCs w:val="28"/>
        </w:rPr>
        <w:t>«16» 10 2023</w:t>
      </w:r>
      <w:r w:rsidRPr="007B37CB">
        <w:rPr>
          <w:sz w:val="28"/>
          <w:szCs w:val="28"/>
        </w:rPr>
        <w:t xml:space="preserve"> № </w:t>
      </w:r>
      <w:r w:rsidR="00F534A4">
        <w:rPr>
          <w:sz w:val="28"/>
          <w:szCs w:val="28"/>
        </w:rPr>
        <w:t>321-п</w:t>
      </w:r>
    </w:p>
    <w:p w:rsidR="00B17BC7" w:rsidRPr="007B37CB" w:rsidRDefault="00B17BC7" w:rsidP="00B17BC7">
      <w:pPr>
        <w:jc w:val="both"/>
        <w:rPr>
          <w:sz w:val="28"/>
          <w:szCs w:val="28"/>
        </w:rPr>
      </w:pPr>
    </w:p>
    <w:p w:rsidR="00B370C0" w:rsidRDefault="00B370C0"/>
    <w:p w:rsidR="00FE7ECB" w:rsidRDefault="00FE7ECB"/>
    <w:p w:rsidR="00FE7ECB" w:rsidRPr="00F534A4" w:rsidRDefault="00B370C0" w:rsidP="00647825">
      <w:pPr>
        <w:jc w:val="center"/>
        <w:rPr>
          <w:sz w:val="28"/>
          <w:szCs w:val="28"/>
        </w:rPr>
      </w:pPr>
      <w:r w:rsidRPr="00F534A4">
        <w:rPr>
          <w:sz w:val="28"/>
          <w:szCs w:val="28"/>
        </w:rPr>
        <w:t>Ж</w:t>
      </w:r>
      <w:r w:rsidR="00FE7ECB" w:rsidRPr="00F534A4">
        <w:rPr>
          <w:sz w:val="28"/>
          <w:szCs w:val="28"/>
        </w:rPr>
        <w:t xml:space="preserve">урнал учета замечаний и предложений </w:t>
      </w:r>
      <w:r w:rsidR="00647825" w:rsidRPr="00F534A4">
        <w:rPr>
          <w:sz w:val="28"/>
          <w:szCs w:val="28"/>
        </w:rPr>
        <w:t>общественности</w:t>
      </w:r>
    </w:p>
    <w:p w:rsidR="00FE6046" w:rsidRDefault="00FE6046" w:rsidP="00647825">
      <w:pPr>
        <w:jc w:val="center"/>
        <w:rPr>
          <w:b/>
          <w:sz w:val="28"/>
          <w:szCs w:val="28"/>
        </w:rPr>
      </w:pPr>
    </w:p>
    <w:tbl>
      <w:tblPr>
        <w:tblStyle w:val="a9"/>
        <w:tblW w:w="9322" w:type="dxa"/>
        <w:tblLook w:val="04A0"/>
      </w:tblPr>
      <w:tblGrid>
        <w:gridCol w:w="2660"/>
        <w:gridCol w:w="6662"/>
      </w:tblGrid>
      <w:tr w:rsidR="00647825" w:rsidRPr="00FE6046" w:rsidTr="00FE6046">
        <w:tc>
          <w:tcPr>
            <w:tcW w:w="2660" w:type="dxa"/>
          </w:tcPr>
          <w:p w:rsidR="00647825" w:rsidRPr="00FE6046" w:rsidRDefault="00647825" w:rsidP="00FE604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Организаторы общественных обсуждений:</w:t>
            </w:r>
          </w:p>
        </w:tc>
        <w:tc>
          <w:tcPr>
            <w:tcW w:w="6662" w:type="dxa"/>
          </w:tcPr>
          <w:p w:rsidR="00647825" w:rsidRDefault="00647825" w:rsidP="00FE6046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Администрация Назаровского района совместно</w:t>
            </w:r>
            <w:r w:rsidR="00FE6046"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с филиалом АО «</w:t>
            </w:r>
            <w:proofErr w:type="spellStart"/>
            <w:r w:rsidRPr="00FE6046">
              <w:rPr>
                <w:bCs/>
                <w:sz w:val="28"/>
                <w:szCs w:val="28"/>
              </w:rPr>
              <w:t>СУЭК-Красноярск</w:t>
            </w:r>
            <w:proofErr w:type="spellEnd"/>
            <w:r w:rsidRPr="00FE6046">
              <w:rPr>
                <w:bCs/>
                <w:sz w:val="28"/>
                <w:szCs w:val="28"/>
              </w:rPr>
              <w:t>» «Разрез Назаровский»</w:t>
            </w:r>
          </w:p>
          <w:p w:rsidR="00FE6046" w:rsidRPr="00FE6046" w:rsidRDefault="00FE6046" w:rsidP="00FE604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647825" w:rsidRPr="00FE6046" w:rsidRDefault="00647825" w:rsidP="00FE6046">
            <w:pPr>
              <w:rPr>
                <w:b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Наименование объекта общественных обсуждений:</w:t>
            </w:r>
          </w:p>
        </w:tc>
        <w:tc>
          <w:tcPr>
            <w:tcW w:w="6662" w:type="dxa"/>
          </w:tcPr>
          <w:p w:rsidR="00FE6046" w:rsidRPr="00FE6046" w:rsidRDefault="00647825" w:rsidP="00F65BDD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проектная документация «Реконструкция </w:t>
            </w:r>
            <w:proofErr w:type="gramStart"/>
            <w:r w:rsidRPr="00FE6046">
              <w:rPr>
                <w:bCs/>
                <w:sz w:val="28"/>
                <w:szCs w:val="28"/>
              </w:rPr>
              <w:t>горно-транспортной</w:t>
            </w:r>
            <w:proofErr w:type="gramEnd"/>
            <w:r w:rsidRPr="00FE6046">
              <w:rPr>
                <w:bCs/>
                <w:sz w:val="28"/>
                <w:szCs w:val="28"/>
              </w:rPr>
              <w:t xml:space="preserve"> части разреза «Назаровский», включая материалы оценки воздействия на окружающую среду </w:t>
            </w:r>
          </w:p>
        </w:tc>
      </w:tr>
      <w:tr w:rsidR="00647825" w:rsidRPr="00FE6046" w:rsidTr="00FE6046">
        <w:tc>
          <w:tcPr>
            <w:tcW w:w="2660" w:type="dxa"/>
          </w:tcPr>
          <w:p w:rsidR="00647825" w:rsidRDefault="00647825" w:rsidP="00FE6046">
            <w:pPr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Форма проведения общественных обсуждений:</w:t>
            </w:r>
          </w:p>
          <w:p w:rsidR="00FE6046" w:rsidRPr="00FE6046" w:rsidRDefault="00FE6046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47825" w:rsidRPr="00FE6046" w:rsidRDefault="00F65BDD" w:rsidP="00647825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форме опроса</w:t>
            </w: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647825" w:rsidRDefault="00FE6046" w:rsidP="00FE6046">
            <w:pPr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Период ознакомления  с материалами общественных обсуждений:</w:t>
            </w:r>
          </w:p>
          <w:p w:rsidR="00FE6046" w:rsidRPr="00FE6046" w:rsidRDefault="00FE6046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с </w:t>
            </w:r>
            <w:r w:rsidR="00F65BDD">
              <w:rPr>
                <w:bCs/>
                <w:sz w:val="28"/>
                <w:szCs w:val="28"/>
              </w:rPr>
              <w:t>23.10.2023 по 22.11.2023</w:t>
            </w: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Место размещения объекта общественных обсуждений:</w:t>
            </w:r>
          </w:p>
          <w:p w:rsidR="00647825" w:rsidRPr="00FE6046" w:rsidRDefault="00647825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662200, Российская Федерация, Красноярский край, </w:t>
            </w:r>
            <w:proofErr w:type="gramStart"/>
            <w:r w:rsidRPr="00FE6046">
              <w:rPr>
                <w:bCs/>
                <w:sz w:val="28"/>
                <w:szCs w:val="28"/>
              </w:rPr>
              <w:t>г</w:t>
            </w:r>
            <w:proofErr w:type="gramEnd"/>
            <w:r w:rsidRPr="00FE6046">
              <w:rPr>
                <w:bCs/>
                <w:sz w:val="28"/>
                <w:szCs w:val="28"/>
              </w:rPr>
              <w:t>. Назарово, ул. К. Маркса,</w:t>
            </w:r>
            <w:r w:rsidR="0073754D"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19/2, кабинет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№ 315</w:t>
            </w:r>
            <w:r>
              <w:rPr>
                <w:bCs/>
                <w:sz w:val="28"/>
                <w:szCs w:val="28"/>
              </w:rPr>
              <w:t>,</w:t>
            </w:r>
            <w:r w:rsidRPr="00FE6046">
              <w:rPr>
                <w:bCs/>
                <w:sz w:val="28"/>
                <w:szCs w:val="28"/>
              </w:rPr>
              <w:t xml:space="preserve"> (понедельник-пятница, с 8.00 до 17.00, обед с 13.00 до 14.00)</w:t>
            </w: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7825" w:rsidRPr="00FE6046" w:rsidTr="00FE6046">
        <w:tc>
          <w:tcPr>
            <w:tcW w:w="2660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>Место размещения журнала учета замечаний и предложений общественности:</w:t>
            </w:r>
          </w:p>
          <w:p w:rsidR="00647825" w:rsidRPr="00FE6046" w:rsidRDefault="00647825" w:rsidP="00FE6046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E6046">
              <w:rPr>
                <w:bCs/>
                <w:sz w:val="28"/>
                <w:szCs w:val="28"/>
              </w:rPr>
              <w:t xml:space="preserve">662200, Российская Федерация, Красноярский край, </w:t>
            </w:r>
            <w:proofErr w:type="gramStart"/>
            <w:r w:rsidRPr="00FE6046">
              <w:rPr>
                <w:bCs/>
                <w:sz w:val="28"/>
                <w:szCs w:val="28"/>
              </w:rPr>
              <w:t>г</w:t>
            </w:r>
            <w:proofErr w:type="gramEnd"/>
            <w:r w:rsidRPr="00FE6046">
              <w:rPr>
                <w:bCs/>
                <w:sz w:val="28"/>
                <w:szCs w:val="28"/>
              </w:rPr>
              <w:t>. Назарово, ул. К. Маркса,</w:t>
            </w:r>
            <w:r w:rsidR="0073754D">
              <w:rPr>
                <w:bCs/>
                <w:sz w:val="28"/>
                <w:szCs w:val="28"/>
              </w:rPr>
              <w:t xml:space="preserve"> </w:t>
            </w:r>
            <w:r w:rsidRPr="00FE6046">
              <w:rPr>
                <w:bCs/>
                <w:sz w:val="28"/>
                <w:szCs w:val="28"/>
              </w:rPr>
              <w:t>19/2, кабинет № 315</w:t>
            </w:r>
            <w:r>
              <w:rPr>
                <w:bCs/>
                <w:sz w:val="28"/>
                <w:szCs w:val="28"/>
              </w:rPr>
              <w:t>,</w:t>
            </w:r>
            <w:r w:rsidRPr="00FE6046">
              <w:rPr>
                <w:bCs/>
                <w:sz w:val="28"/>
                <w:szCs w:val="28"/>
              </w:rPr>
              <w:t xml:space="preserve"> (понедельник-пятница, с 8.00 до 17.00, обед с 13.00 до 14.00)</w:t>
            </w:r>
          </w:p>
          <w:p w:rsidR="00FE6046" w:rsidRPr="00FE6046" w:rsidRDefault="00FE6046" w:rsidP="00FE6046">
            <w:pPr>
              <w:pStyle w:val="a8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:rsidR="00647825" w:rsidRPr="00FE6046" w:rsidRDefault="00647825" w:rsidP="006478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7825" w:rsidRDefault="00647825" w:rsidP="00647825">
      <w:pPr>
        <w:jc w:val="center"/>
        <w:rPr>
          <w:b/>
          <w:sz w:val="28"/>
          <w:szCs w:val="28"/>
        </w:rPr>
      </w:pPr>
    </w:p>
    <w:p w:rsidR="00B370C0" w:rsidRDefault="00B370C0" w:rsidP="00B370C0">
      <w:pPr>
        <w:jc w:val="center"/>
        <w:rPr>
          <w:b/>
          <w:sz w:val="28"/>
          <w:szCs w:val="28"/>
        </w:rPr>
      </w:pPr>
    </w:p>
    <w:p w:rsidR="00647825" w:rsidRPr="005456F4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647825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647825" w:rsidRDefault="00FE6046" w:rsidP="00647825">
      <w:pPr>
        <w:pStyle w:val="a8"/>
        <w:spacing w:before="0" w:beforeAutospacing="0" w:after="0" w:afterAutospacing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tbl>
      <w:tblPr>
        <w:tblStyle w:val="a9"/>
        <w:tblW w:w="4926" w:type="pct"/>
        <w:tblInd w:w="108" w:type="dxa"/>
        <w:tblLook w:val="04A0"/>
      </w:tblPr>
      <w:tblGrid>
        <w:gridCol w:w="1023"/>
        <w:gridCol w:w="1023"/>
        <w:gridCol w:w="2207"/>
        <w:gridCol w:w="2427"/>
        <w:gridCol w:w="1464"/>
        <w:gridCol w:w="1285"/>
      </w:tblGrid>
      <w:tr w:rsidR="00FE6046" w:rsidRPr="005E1947" w:rsidTr="00D317D1">
        <w:tc>
          <w:tcPr>
            <w:tcW w:w="489" w:type="pct"/>
            <w:vAlign w:val="center"/>
          </w:tcPr>
          <w:p w:rsidR="00FE6046" w:rsidRPr="00FE6046" w:rsidRDefault="00FE6046" w:rsidP="00D317D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6046">
              <w:rPr>
                <w:b/>
                <w:sz w:val="16"/>
                <w:szCs w:val="16"/>
              </w:rPr>
              <w:t>Рег</w:t>
            </w:r>
            <w:proofErr w:type="spellEnd"/>
            <w:r w:rsidRPr="00FE6046">
              <w:rPr>
                <w:b/>
                <w:sz w:val="16"/>
                <w:szCs w:val="16"/>
              </w:rPr>
              <w:t>. номер обращения заявителя</w:t>
            </w:r>
          </w:p>
        </w:tc>
        <w:tc>
          <w:tcPr>
            <w:tcW w:w="489" w:type="pct"/>
            <w:vAlign w:val="center"/>
          </w:tcPr>
          <w:p w:rsidR="00FE6046" w:rsidRPr="00FE6046" w:rsidRDefault="00FE6046" w:rsidP="00D317D1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>Дата обращения</w:t>
            </w:r>
          </w:p>
        </w:tc>
        <w:tc>
          <w:tcPr>
            <w:tcW w:w="1289" w:type="pct"/>
            <w:vAlign w:val="center"/>
          </w:tcPr>
          <w:p w:rsidR="00FE6046" w:rsidRPr="00FE6046" w:rsidRDefault="00FE6046" w:rsidP="00D317D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6046">
              <w:rPr>
                <w:b/>
                <w:sz w:val="16"/>
                <w:szCs w:val="16"/>
              </w:rPr>
              <w:t xml:space="preserve">Автор замечаний и предложений </w:t>
            </w:r>
            <w:r w:rsidRPr="00FE6046">
              <w:rPr>
                <w:sz w:val="16"/>
                <w:szCs w:val="16"/>
              </w:rPr>
              <w:t>(</w:t>
            </w:r>
            <w:r w:rsidRPr="00FE6046">
              <w:rPr>
                <w:i/>
                <w:sz w:val="16"/>
                <w:szCs w:val="16"/>
              </w:rPr>
              <w:t>для физических лиц</w:t>
            </w:r>
            <w:r w:rsidRPr="00FE6046">
              <w:rPr>
                <w:sz w:val="16"/>
                <w:szCs w:val="16"/>
              </w:rPr>
              <w:t xml:space="preserve"> - фамилия, имя, отчество (при наличии), адрес, контактный телефон, адрес электронной почты (при наличии); </w:t>
            </w:r>
            <w:r w:rsidRPr="00FE6046">
              <w:rPr>
                <w:i/>
                <w:sz w:val="16"/>
                <w:szCs w:val="16"/>
              </w:rPr>
              <w:t>для юридических лиц</w:t>
            </w:r>
            <w:r w:rsidRPr="00FE6046">
              <w:rPr>
                <w:sz w:val="16"/>
                <w:szCs w:val="16"/>
              </w:rPr>
              <w:t xml:space="preserve">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  <w:proofErr w:type="gramEnd"/>
          </w:p>
        </w:tc>
        <w:tc>
          <w:tcPr>
            <w:tcW w:w="1405" w:type="pct"/>
            <w:vAlign w:val="center"/>
          </w:tcPr>
          <w:p w:rsidR="00FE6046" w:rsidRPr="00FE6046" w:rsidRDefault="00FE6046" w:rsidP="00D317D1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>Содержание замечания или предложения</w:t>
            </w:r>
          </w:p>
        </w:tc>
        <w:tc>
          <w:tcPr>
            <w:tcW w:w="841" w:type="pct"/>
            <w:vAlign w:val="center"/>
          </w:tcPr>
          <w:p w:rsidR="00FE6046" w:rsidRPr="00FE6046" w:rsidRDefault="00FE6046" w:rsidP="00D317D1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486" w:type="pct"/>
            <w:vAlign w:val="center"/>
          </w:tcPr>
          <w:p w:rsidR="00FE6046" w:rsidRPr="00FE6046" w:rsidRDefault="00FE6046" w:rsidP="00D317D1">
            <w:pPr>
              <w:jc w:val="center"/>
              <w:rPr>
                <w:b/>
                <w:sz w:val="16"/>
                <w:szCs w:val="16"/>
              </w:rPr>
            </w:pPr>
            <w:r w:rsidRPr="00FE6046">
              <w:rPr>
                <w:b/>
                <w:sz w:val="16"/>
                <w:szCs w:val="16"/>
              </w:rPr>
              <w:t xml:space="preserve">Согласие на обработку персональных данных </w:t>
            </w:r>
            <w:r w:rsidRPr="00FE6046">
              <w:rPr>
                <w:sz w:val="16"/>
                <w:szCs w:val="16"/>
              </w:rPr>
              <w:t>(подпись, в случае проведения обсуждений в дистанционном формате подписи отсутствуют)</w:t>
            </w:r>
          </w:p>
        </w:tc>
      </w:tr>
      <w:tr w:rsidR="00FE6046" w:rsidRPr="005E1947" w:rsidTr="00D317D1">
        <w:trPr>
          <w:trHeight w:val="70"/>
        </w:trPr>
        <w:tc>
          <w:tcPr>
            <w:tcW w:w="489" w:type="pct"/>
          </w:tcPr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</w:tc>
        <w:tc>
          <w:tcPr>
            <w:tcW w:w="1289" w:type="pct"/>
          </w:tcPr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</w:tc>
        <w:tc>
          <w:tcPr>
            <w:tcW w:w="1405" w:type="pct"/>
          </w:tcPr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Default="00FE6046" w:rsidP="00D317D1">
            <w:pPr>
              <w:rPr>
                <w:sz w:val="24"/>
                <w:szCs w:val="24"/>
              </w:rPr>
            </w:pPr>
          </w:p>
          <w:p w:rsidR="00FE6046" w:rsidRPr="005E1947" w:rsidRDefault="00FE6046" w:rsidP="00D317D1">
            <w:pPr>
              <w:rPr>
                <w:sz w:val="24"/>
                <w:szCs w:val="24"/>
              </w:rPr>
            </w:pPr>
          </w:p>
        </w:tc>
      </w:tr>
    </w:tbl>
    <w:p w:rsidR="00FE6046" w:rsidRDefault="00FE6046" w:rsidP="00FE6046">
      <w:pPr>
        <w:jc w:val="right"/>
        <w:rPr>
          <w:sz w:val="24"/>
          <w:szCs w:val="24"/>
        </w:rPr>
      </w:pPr>
    </w:p>
    <w:p w:rsidR="00FE6046" w:rsidRPr="00FE6046" w:rsidRDefault="00FE6046" w:rsidP="00FE6046">
      <w:pPr>
        <w:jc w:val="right"/>
      </w:pPr>
      <w:r w:rsidRPr="00FE6046">
        <w:t>_____________________________________________</w:t>
      </w:r>
    </w:p>
    <w:p w:rsidR="00FE6046" w:rsidRPr="00FE6046" w:rsidRDefault="00FE6046" w:rsidP="00FE6046">
      <w:pPr>
        <w:jc w:val="right"/>
      </w:pPr>
      <w:r w:rsidRPr="00FE6046">
        <w:t>(дата, подпись, ФИО, лица, ответственного за ведение журнала)</w:t>
      </w:r>
    </w:p>
    <w:p w:rsidR="00647825" w:rsidRPr="00FE6046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20"/>
          <w:szCs w:val="20"/>
          <w:u w:val="single"/>
        </w:rPr>
      </w:pPr>
    </w:p>
    <w:p w:rsidR="00647825" w:rsidRDefault="00647825" w:rsidP="00647825">
      <w:pPr>
        <w:pStyle w:val="a8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647825" w:rsidRPr="002430C9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647825" w:rsidRPr="002430C9" w:rsidRDefault="00647825" w:rsidP="00647825">
      <w:pPr>
        <w:pStyle w:val="a8"/>
        <w:spacing w:before="0" w:beforeAutospacing="0" w:after="0" w:afterAutospacing="0"/>
        <w:jc w:val="both"/>
        <w:rPr>
          <w:b/>
          <w:bCs/>
          <w:i/>
          <w:sz w:val="32"/>
          <w:szCs w:val="32"/>
          <w:u w:val="single"/>
        </w:rPr>
      </w:pPr>
    </w:p>
    <w:p w:rsidR="00B370C0" w:rsidRPr="00B370C0" w:rsidRDefault="00B370C0" w:rsidP="00B370C0">
      <w:pPr>
        <w:rPr>
          <w:sz w:val="28"/>
          <w:szCs w:val="28"/>
        </w:rPr>
      </w:pPr>
    </w:p>
    <w:p w:rsidR="00B370C0" w:rsidRPr="00B370C0" w:rsidRDefault="00B370C0" w:rsidP="00B370C0">
      <w:pPr>
        <w:rPr>
          <w:sz w:val="28"/>
          <w:szCs w:val="28"/>
        </w:rPr>
      </w:pPr>
    </w:p>
    <w:p w:rsidR="00B370C0" w:rsidRP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p w:rsidR="00B370C0" w:rsidRDefault="00B370C0" w:rsidP="00B370C0">
      <w:pPr>
        <w:rPr>
          <w:sz w:val="28"/>
          <w:szCs w:val="28"/>
        </w:rPr>
      </w:pPr>
    </w:p>
    <w:sectPr w:rsidR="00B370C0" w:rsidSect="00292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abstractNum w:abstractNumId="1">
    <w:nsid w:val="201F0489"/>
    <w:multiLevelType w:val="hybridMultilevel"/>
    <w:tmpl w:val="E1A8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F39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DDF"/>
    <w:rsid w:val="00043434"/>
    <w:rsid w:val="000A3880"/>
    <w:rsid w:val="000B1104"/>
    <w:rsid w:val="000D6B96"/>
    <w:rsid w:val="000D7B84"/>
    <w:rsid w:val="00127FB0"/>
    <w:rsid w:val="00136EB0"/>
    <w:rsid w:val="00144353"/>
    <w:rsid w:val="001723F2"/>
    <w:rsid w:val="00173DDA"/>
    <w:rsid w:val="001C41C6"/>
    <w:rsid w:val="00237C43"/>
    <w:rsid w:val="00246F81"/>
    <w:rsid w:val="00292DDF"/>
    <w:rsid w:val="003079C0"/>
    <w:rsid w:val="0035110D"/>
    <w:rsid w:val="00363D9C"/>
    <w:rsid w:val="0036621B"/>
    <w:rsid w:val="00397347"/>
    <w:rsid w:val="003D22D5"/>
    <w:rsid w:val="00417AD2"/>
    <w:rsid w:val="004218C6"/>
    <w:rsid w:val="004249B9"/>
    <w:rsid w:val="00427B63"/>
    <w:rsid w:val="004821A7"/>
    <w:rsid w:val="00487EF9"/>
    <w:rsid w:val="004E17E1"/>
    <w:rsid w:val="00500721"/>
    <w:rsid w:val="00524C34"/>
    <w:rsid w:val="00580AB8"/>
    <w:rsid w:val="005D1EB9"/>
    <w:rsid w:val="005F46EE"/>
    <w:rsid w:val="00621E02"/>
    <w:rsid w:val="00636CBF"/>
    <w:rsid w:val="006463AE"/>
    <w:rsid w:val="00647825"/>
    <w:rsid w:val="00664ECE"/>
    <w:rsid w:val="006728D3"/>
    <w:rsid w:val="00690002"/>
    <w:rsid w:val="006D3FBC"/>
    <w:rsid w:val="006E793A"/>
    <w:rsid w:val="006F2721"/>
    <w:rsid w:val="0073754D"/>
    <w:rsid w:val="007B37CB"/>
    <w:rsid w:val="007B5697"/>
    <w:rsid w:val="007E37A1"/>
    <w:rsid w:val="00810013"/>
    <w:rsid w:val="008213B5"/>
    <w:rsid w:val="008455CD"/>
    <w:rsid w:val="00870C0A"/>
    <w:rsid w:val="00885ECD"/>
    <w:rsid w:val="009226D5"/>
    <w:rsid w:val="009555B9"/>
    <w:rsid w:val="00962F26"/>
    <w:rsid w:val="009A1A85"/>
    <w:rsid w:val="009E2F27"/>
    <w:rsid w:val="00A22BB3"/>
    <w:rsid w:val="00A301CD"/>
    <w:rsid w:val="00A40E3B"/>
    <w:rsid w:val="00A968A2"/>
    <w:rsid w:val="00AA7CCF"/>
    <w:rsid w:val="00AB2E36"/>
    <w:rsid w:val="00AD1DCC"/>
    <w:rsid w:val="00B17BC7"/>
    <w:rsid w:val="00B370C0"/>
    <w:rsid w:val="00BA2FE5"/>
    <w:rsid w:val="00BB568D"/>
    <w:rsid w:val="00C15841"/>
    <w:rsid w:val="00C80840"/>
    <w:rsid w:val="00CA39D1"/>
    <w:rsid w:val="00CD4636"/>
    <w:rsid w:val="00CF70EA"/>
    <w:rsid w:val="00D07941"/>
    <w:rsid w:val="00D23BAF"/>
    <w:rsid w:val="00D317D1"/>
    <w:rsid w:val="00D3193B"/>
    <w:rsid w:val="00DD52AF"/>
    <w:rsid w:val="00E0643A"/>
    <w:rsid w:val="00E17099"/>
    <w:rsid w:val="00E362D1"/>
    <w:rsid w:val="00E53872"/>
    <w:rsid w:val="00E71B4F"/>
    <w:rsid w:val="00EB1DE4"/>
    <w:rsid w:val="00EB52A9"/>
    <w:rsid w:val="00EC06AC"/>
    <w:rsid w:val="00F10D3D"/>
    <w:rsid w:val="00F14C3C"/>
    <w:rsid w:val="00F30554"/>
    <w:rsid w:val="00F331F2"/>
    <w:rsid w:val="00F534A4"/>
    <w:rsid w:val="00F65BDD"/>
    <w:rsid w:val="00FE6046"/>
    <w:rsid w:val="00FE7ECB"/>
    <w:rsid w:val="00FF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D1DCC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1DCC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1DCC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D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2DDF"/>
    <w:rPr>
      <w:rFonts w:ascii="Times New Roman" w:eastAsia="Times New Roman" w:hAnsi="Times New Roman" w:cs="Times New Roman"/>
      <w:szCs w:val="20"/>
    </w:rPr>
  </w:style>
  <w:style w:type="paragraph" w:styleId="a5">
    <w:name w:val="Block Text"/>
    <w:basedOn w:val="a"/>
    <w:rsid w:val="0036621B"/>
    <w:pPr>
      <w:ind w:left="5760" w:right="-185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D1DC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D1D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D1D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IB">
    <w:name w:val="SIB_Основной"/>
    <w:basedOn w:val="a"/>
    <w:link w:val="SIB0"/>
    <w:qFormat/>
    <w:rsid w:val="00BA2FE5"/>
    <w:pPr>
      <w:spacing w:line="360" w:lineRule="auto"/>
      <w:ind w:firstLine="851"/>
      <w:jc w:val="both"/>
    </w:pPr>
    <w:rPr>
      <w:rFonts w:eastAsia="Calibri"/>
      <w:sz w:val="24"/>
      <w:szCs w:val="26"/>
      <w:lang w:eastAsia="en-US"/>
    </w:rPr>
  </w:style>
  <w:style w:type="character" w:customStyle="1" w:styleId="SIB0">
    <w:name w:val="SIB_Основной Знак"/>
    <w:link w:val="SIB"/>
    <w:rsid w:val="00BA2FE5"/>
    <w:rPr>
      <w:rFonts w:ascii="Times New Roman" w:hAnsi="Times New Roman"/>
      <w:sz w:val="24"/>
      <w:szCs w:val="26"/>
      <w:lang w:eastAsia="en-US"/>
    </w:rPr>
  </w:style>
  <w:style w:type="paragraph" w:styleId="a8">
    <w:name w:val="Normal (Web)"/>
    <w:basedOn w:val="a"/>
    <w:rsid w:val="0064782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64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65BDD"/>
    <w:rPr>
      <w:color w:val="0000FF" w:themeColor="hyperlink"/>
      <w:u w:val="single"/>
    </w:rPr>
  </w:style>
  <w:style w:type="character" w:styleId="ab">
    <w:name w:val="Strong"/>
    <w:qFormat/>
    <w:rsid w:val="00F65BDD"/>
    <w:rPr>
      <w:b/>
      <w:bCs/>
    </w:rPr>
  </w:style>
  <w:style w:type="paragraph" w:styleId="ac">
    <w:name w:val="List Paragraph"/>
    <w:basedOn w:val="a"/>
    <w:uiPriority w:val="34"/>
    <w:qFormat/>
    <w:rsid w:val="00F65BDD"/>
    <w:pPr>
      <w:suppressAutoHyphens/>
      <w:ind w:left="720"/>
      <w:contextualSpacing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zarovo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zarovo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2</cp:revision>
  <cp:lastPrinted>2023-10-13T04:29:00Z</cp:lastPrinted>
  <dcterms:created xsi:type="dcterms:W3CDTF">2023-10-16T04:04:00Z</dcterms:created>
  <dcterms:modified xsi:type="dcterms:W3CDTF">2023-10-16T04:04:00Z</dcterms:modified>
</cp:coreProperties>
</file>