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C" w:rsidRPr="00254CE7" w:rsidRDefault="00270BC5" w:rsidP="00AD1DCC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87.15pt;visibility:visible;mso-wrap-style:square">
            <v:imagedata r:id="rId5" o:title=""/>
          </v:shape>
        </w:pict>
      </w:r>
    </w:p>
    <w:p w:rsidR="00AD1DCC" w:rsidRPr="009D2628" w:rsidRDefault="00AD1DCC" w:rsidP="00AD1DCC">
      <w:pPr>
        <w:jc w:val="center"/>
        <w:rPr>
          <w:sz w:val="28"/>
          <w:szCs w:val="28"/>
        </w:rPr>
      </w:pPr>
    </w:p>
    <w:p w:rsidR="00AD1DCC" w:rsidRPr="00880F12" w:rsidRDefault="00AD1DCC" w:rsidP="00AD1DCC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AD1DCC" w:rsidRPr="00880F12" w:rsidRDefault="00AD1DCC" w:rsidP="00AD1DCC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AD1DCC" w:rsidRPr="00434A04" w:rsidRDefault="00AD1DCC" w:rsidP="00AD1DCC">
      <w:pPr>
        <w:jc w:val="center"/>
        <w:rPr>
          <w:sz w:val="28"/>
          <w:szCs w:val="28"/>
        </w:rPr>
      </w:pPr>
    </w:p>
    <w:p w:rsidR="00AD1DCC" w:rsidRPr="00254CE7" w:rsidRDefault="00AD1DCC" w:rsidP="00AD1DCC">
      <w:pPr>
        <w:pStyle w:val="2"/>
        <w:rPr>
          <w:szCs w:val="36"/>
        </w:rPr>
      </w:pPr>
      <w:r>
        <w:t>ПОСТАНОВЛЕНИЕ</w:t>
      </w:r>
    </w:p>
    <w:p w:rsidR="00AD1DCC" w:rsidRDefault="00AD1DCC" w:rsidP="00AD1DCC">
      <w:pPr>
        <w:jc w:val="center"/>
        <w:rPr>
          <w:sz w:val="28"/>
          <w:szCs w:val="28"/>
        </w:rPr>
      </w:pPr>
    </w:p>
    <w:p w:rsidR="00AD1DCC" w:rsidRPr="00254CE7" w:rsidRDefault="00B629CC" w:rsidP="00AD1DCC">
      <w:pPr>
        <w:rPr>
          <w:sz w:val="28"/>
          <w:szCs w:val="28"/>
        </w:rPr>
      </w:pPr>
      <w:r>
        <w:rPr>
          <w:sz w:val="28"/>
          <w:szCs w:val="28"/>
        </w:rPr>
        <w:t>«28» 07 2023</w:t>
      </w:r>
      <w:r w:rsidR="00AD1DCC" w:rsidRPr="00254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="00AD1DCC" w:rsidRPr="00254CE7">
        <w:rPr>
          <w:sz w:val="28"/>
          <w:szCs w:val="28"/>
        </w:rPr>
        <w:t xml:space="preserve">         г. Назаров</w:t>
      </w:r>
      <w:r w:rsidR="00AD1DCC">
        <w:rPr>
          <w:sz w:val="28"/>
          <w:szCs w:val="28"/>
        </w:rPr>
        <w:t xml:space="preserve">о                                       </w:t>
      </w:r>
      <w:r w:rsidR="00AD1DCC" w:rsidRPr="00254CE7">
        <w:rPr>
          <w:sz w:val="28"/>
          <w:szCs w:val="28"/>
        </w:rPr>
        <w:t>№</w:t>
      </w:r>
      <w:r>
        <w:rPr>
          <w:sz w:val="28"/>
          <w:szCs w:val="28"/>
        </w:rPr>
        <w:t xml:space="preserve"> 238-п</w:t>
      </w:r>
    </w:p>
    <w:p w:rsidR="00AD1DCC" w:rsidRPr="00254CE7" w:rsidRDefault="00AD1DCC" w:rsidP="00AD1DCC">
      <w:pPr>
        <w:spacing w:line="0" w:lineRule="atLeast"/>
        <w:ind w:right="-284"/>
        <w:jc w:val="both"/>
        <w:rPr>
          <w:sz w:val="28"/>
          <w:szCs w:val="28"/>
        </w:rPr>
      </w:pPr>
    </w:p>
    <w:p w:rsidR="00292DDF" w:rsidRDefault="00292DDF" w:rsidP="00292DD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  <w:r w:rsidR="00E53872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общественных слушаний</w:t>
      </w:r>
      <w:r w:rsidR="00A968A2">
        <w:rPr>
          <w:sz w:val="28"/>
          <w:szCs w:val="28"/>
        </w:rPr>
        <w:t xml:space="preserve"> по проектной документации</w:t>
      </w:r>
      <w:r w:rsidR="00A968A2" w:rsidRPr="007E37A1">
        <w:rPr>
          <w:sz w:val="27"/>
          <w:szCs w:val="27"/>
        </w:rPr>
        <w:t xml:space="preserve"> </w:t>
      </w:r>
      <w:r w:rsidR="00A968A2" w:rsidRPr="00F440AE">
        <w:rPr>
          <w:sz w:val="27"/>
          <w:szCs w:val="27"/>
        </w:rPr>
        <w:t>«Реконструкция горно-транспортной части разреза «Назаровский»</w:t>
      </w:r>
      <w:r w:rsidR="00A968A2">
        <w:rPr>
          <w:sz w:val="28"/>
          <w:szCs w:val="28"/>
        </w:rPr>
        <w:t xml:space="preserve">, включая материалы оценки воздействия на окружающую среду и техническое задание по оценке воздействия на окружающую среду </w:t>
      </w:r>
    </w:p>
    <w:p w:rsidR="00292DDF" w:rsidRDefault="00292DDF" w:rsidP="00292DDF">
      <w:pPr>
        <w:ind w:firstLine="709"/>
        <w:jc w:val="both"/>
        <w:rPr>
          <w:sz w:val="28"/>
          <w:szCs w:val="28"/>
        </w:rPr>
      </w:pPr>
    </w:p>
    <w:p w:rsidR="00292DDF" w:rsidRDefault="00292DDF" w:rsidP="00292D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E53872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управляющего филиалом акционерного общества «</w:t>
      </w:r>
      <w:proofErr w:type="spellStart"/>
      <w:r>
        <w:rPr>
          <w:sz w:val="28"/>
          <w:szCs w:val="28"/>
        </w:rPr>
        <w:t>СУЭК-Красноярск</w:t>
      </w:r>
      <w:proofErr w:type="spellEnd"/>
      <w:r>
        <w:rPr>
          <w:sz w:val="28"/>
          <w:szCs w:val="28"/>
        </w:rPr>
        <w:t xml:space="preserve">» «Разрез Назаровский» </w:t>
      </w:r>
      <w:r w:rsidR="00EB1DE4">
        <w:rPr>
          <w:sz w:val="28"/>
          <w:szCs w:val="28"/>
        </w:rPr>
        <w:t>Губанова В.А.</w:t>
      </w:r>
      <w:r>
        <w:rPr>
          <w:sz w:val="28"/>
          <w:szCs w:val="28"/>
        </w:rPr>
        <w:t xml:space="preserve"> от </w:t>
      </w:r>
      <w:r w:rsidR="00E53872">
        <w:rPr>
          <w:sz w:val="28"/>
          <w:szCs w:val="28"/>
        </w:rPr>
        <w:t>0</w:t>
      </w:r>
      <w:r w:rsidR="00EB1DE4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EB1DE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EB1DE4">
        <w:rPr>
          <w:sz w:val="28"/>
          <w:szCs w:val="28"/>
        </w:rPr>
        <w:t>3</w:t>
      </w:r>
      <w:r>
        <w:rPr>
          <w:sz w:val="28"/>
          <w:szCs w:val="28"/>
        </w:rPr>
        <w:t xml:space="preserve"> № 02-</w:t>
      </w:r>
      <w:r w:rsidR="00E53872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EB1DE4">
        <w:rPr>
          <w:sz w:val="28"/>
          <w:szCs w:val="28"/>
        </w:rPr>
        <w:t>982</w:t>
      </w:r>
      <w:r>
        <w:rPr>
          <w:sz w:val="28"/>
          <w:szCs w:val="28"/>
        </w:rPr>
        <w:t>, с целью изучения общественного мнения населения</w:t>
      </w:r>
      <w:r w:rsidR="003973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соответствии с Федеральным законом </w:t>
      </w:r>
      <w:r w:rsidR="00A968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01.12.2020 № 999 «Об утверждении требований к материалам оценки воздействия</w:t>
      </w:r>
      <w:proofErr w:type="gram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окружающую среду», решением Назаровского районного Совета депутатов от 30.06.2022 № 16-147 «Об организации и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среду), проект</w:t>
      </w:r>
      <w:r w:rsidR="00397347">
        <w:rPr>
          <w:sz w:val="28"/>
          <w:szCs w:val="28"/>
        </w:rPr>
        <w:t>а</w:t>
      </w:r>
      <w:r>
        <w:rPr>
          <w:sz w:val="28"/>
          <w:szCs w:val="28"/>
        </w:rPr>
        <w:t xml:space="preserve"> технического задания на проведение оценки воздействия на окружающую среду на территории Назаровского муниципального района», руководствуясь </w:t>
      </w:r>
      <w:r w:rsidR="00E53872">
        <w:rPr>
          <w:sz w:val="28"/>
          <w:szCs w:val="28"/>
        </w:rPr>
        <w:t xml:space="preserve">ст. 15, 19 </w:t>
      </w:r>
      <w:r>
        <w:rPr>
          <w:sz w:val="28"/>
          <w:szCs w:val="28"/>
        </w:rPr>
        <w:t>Устав</w:t>
      </w:r>
      <w:r w:rsidR="00E53872">
        <w:rPr>
          <w:sz w:val="28"/>
          <w:szCs w:val="28"/>
        </w:rPr>
        <w:t>а</w:t>
      </w:r>
      <w:r>
        <w:rPr>
          <w:sz w:val="28"/>
          <w:szCs w:val="28"/>
        </w:rPr>
        <w:t xml:space="preserve"> Назаровск</w:t>
      </w:r>
      <w:r w:rsidR="00E5387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538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53872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</w:t>
      </w:r>
      <w:proofErr w:type="gramEnd"/>
      <w:r>
        <w:rPr>
          <w:sz w:val="28"/>
          <w:szCs w:val="28"/>
        </w:rPr>
        <w:t xml:space="preserve">, </w:t>
      </w:r>
      <w:r w:rsidR="00427B6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53872" w:rsidRDefault="00292DDF" w:rsidP="00292DDF">
      <w:pPr>
        <w:ind w:firstLine="709"/>
        <w:jc w:val="both"/>
        <w:rPr>
          <w:sz w:val="28"/>
          <w:szCs w:val="28"/>
        </w:rPr>
      </w:pPr>
      <w:r w:rsidRPr="00A22BB3">
        <w:rPr>
          <w:sz w:val="28"/>
          <w:szCs w:val="28"/>
        </w:rPr>
        <w:t>1. Провести на территории Назаровск</w:t>
      </w:r>
      <w:r w:rsidR="00D3193B" w:rsidRPr="00A22BB3">
        <w:rPr>
          <w:sz w:val="28"/>
          <w:szCs w:val="28"/>
        </w:rPr>
        <w:t>ого муниципального</w:t>
      </w:r>
      <w:r w:rsidRPr="00A22BB3">
        <w:rPr>
          <w:sz w:val="28"/>
          <w:szCs w:val="28"/>
        </w:rPr>
        <w:t xml:space="preserve"> район</w:t>
      </w:r>
      <w:r w:rsidR="00D3193B" w:rsidRPr="00A22BB3">
        <w:rPr>
          <w:sz w:val="28"/>
          <w:szCs w:val="28"/>
        </w:rPr>
        <w:t>а</w:t>
      </w:r>
      <w:r w:rsidR="00DD52AF">
        <w:rPr>
          <w:sz w:val="28"/>
          <w:szCs w:val="28"/>
        </w:rPr>
        <w:t xml:space="preserve">          </w:t>
      </w:r>
      <w:r w:rsidRPr="00E53872">
        <w:rPr>
          <w:sz w:val="28"/>
          <w:szCs w:val="28"/>
        </w:rPr>
        <w:t xml:space="preserve">с </w:t>
      </w:r>
      <w:r w:rsidR="00EB1DE4">
        <w:rPr>
          <w:sz w:val="28"/>
          <w:szCs w:val="28"/>
        </w:rPr>
        <w:t>01</w:t>
      </w:r>
      <w:r w:rsidR="00DD52AF" w:rsidRPr="00E53872">
        <w:rPr>
          <w:sz w:val="28"/>
          <w:szCs w:val="28"/>
        </w:rPr>
        <w:t xml:space="preserve"> </w:t>
      </w:r>
      <w:r w:rsidR="00EB1DE4">
        <w:rPr>
          <w:sz w:val="28"/>
          <w:szCs w:val="28"/>
        </w:rPr>
        <w:t>августа</w:t>
      </w:r>
      <w:r w:rsidRPr="00E53872">
        <w:rPr>
          <w:sz w:val="28"/>
          <w:szCs w:val="28"/>
        </w:rPr>
        <w:t xml:space="preserve"> по </w:t>
      </w:r>
      <w:r w:rsidR="00EB1DE4">
        <w:rPr>
          <w:sz w:val="28"/>
          <w:szCs w:val="28"/>
        </w:rPr>
        <w:t>31</w:t>
      </w:r>
      <w:r w:rsidR="00DD52AF" w:rsidRPr="00E53872">
        <w:rPr>
          <w:sz w:val="28"/>
          <w:szCs w:val="28"/>
        </w:rPr>
        <w:t xml:space="preserve"> </w:t>
      </w:r>
      <w:r w:rsidR="00EB1DE4">
        <w:rPr>
          <w:sz w:val="28"/>
          <w:szCs w:val="28"/>
        </w:rPr>
        <w:t>августа</w:t>
      </w:r>
      <w:r w:rsidRPr="00E53872">
        <w:rPr>
          <w:sz w:val="28"/>
          <w:szCs w:val="28"/>
        </w:rPr>
        <w:t xml:space="preserve"> 202</w:t>
      </w:r>
      <w:r w:rsidR="00EB1DE4">
        <w:rPr>
          <w:sz w:val="28"/>
          <w:szCs w:val="28"/>
        </w:rPr>
        <w:t>3</w:t>
      </w:r>
      <w:r w:rsidRPr="00E53872">
        <w:rPr>
          <w:sz w:val="28"/>
          <w:szCs w:val="28"/>
        </w:rPr>
        <w:t xml:space="preserve"> года</w:t>
      </w:r>
      <w:r w:rsidRPr="00A22BB3">
        <w:rPr>
          <w:color w:val="FF0000"/>
          <w:sz w:val="28"/>
          <w:szCs w:val="28"/>
        </w:rPr>
        <w:t xml:space="preserve"> </w:t>
      </w:r>
      <w:r w:rsidRPr="00A22BB3">
        <w:rPr>
          <w:sz w:val="28"/>
          <w:szCs w:val="28"/>
        </w:rPr>
        <w:t>общественные обсуждения</w:t>
      </w:r>
      <w:r w:rsidR="00D3193B" w:rsidRPr="00A22BB3">
        <w:rPr>
          <w:sz w:val="28"/>
          <w:szCs w:val="28"/>
        </w:rPr>
        <w:t xml:space="preserve"> в форме общественных слушаний</w:t>
      </w:r>
      <w:r w:rsidR="00E53872">
        <w:rPr>
          <w:sz w:val="28"/>
          <w:szCs w:val="28"/>
        </w:rPr>
        <w:t xml:space="preserve"> по проектной документации</w:t>
      </w:r>
      <w:r w:rsidR="007E37A1" w:rsidRPr="007E37A1">
        <w:rPr>
          <w:sz w:val="27"/>
          <w:szCs w:val="27"/>
        </w:rPr>
        <w:t xml:space="preserve"> </w:t>
      </w:r>
      <w:r w:rsidR="007E37A1" w:rsidRPr="00F440AE">
        <w:rPr>
          <w:sz w:val="27"/>
          <w:szCs w:val="27"/>
        </w:rPr>
        <w:t>«Реконструкция горно-транспортной части разреза «Назаровский»</w:t>
      </w:r>
      <w:r w:rsidR="00E53872">
        <w:rPr>
          <w:sz w:val="28"/>
          <w:szCs w:val="28"/>
        </w:rPr>
        <w:t>, включая материалы оценки воздействия на окружающую среду и техническое задание по оценке воздействия на окружающую среду</w:t>
      </w:r>
      <w:r w:rsidR="007E37A1">
        <w:rPr>
          <w:sz w:val="28"/>
          <w:szCs w:val="28"/>
        </w:rPr>
        <w:t>.</w:t>
      </w:r>
      <w:r w:rsidR="00E53872">
        <w:rPr>
          <w:sz w:val="28"/>
          <w:szCs w:val="28"/>
        </w:rPr>
        <w:t xml:space="preserve"> </w:t>
      </w:r>
    </w:p>
    <w:p w:rsidR="00292DDF" w:rsidRPr="0036621B" w:rsidRDefault="00292DDF" w:rsidP="00292DDF">
      <w:pPr>
        <w:ind w:firstLine="709"/>
        <w:jc w:val="both"/>
        <w:rPr>
          <w:sz w:val="28"/>
          <w:szCs w:val="28"/>
        </w:rPr>
      </w:pPr>
      <w:r w:rsidRPr="00A22BB3">
        <w:rPr>
          <w:sz w:val="28"/>
          <w:szCs w:val="28"/>
        </w:rPr>
        <w:t xml:space="preserve">2. Общественные слушания </w:t>
      </w:r>
      <w:r w:rsidR="007E37A1">
        <w:rPr>
          <w:sz w:val="28"/>
          <w:szCs w:val="28"/>
        </w:rPr>
        <w:t>по проектной документации</w:t>
      </w:r>
      <w:r w:rsidR="007E37A1" w:rsidRPr="007E37A1">
        <w:rPr>
          <w:sz w:val="27"/>
          <w:szCs w:val="27"/>
        </w:rPr>
        <w:t xml:space="preserve"> </w:t>
      </w:r>
      <w:r w:rsidR="007E37A1" w:rsidRPr="00F440AE">
        <w:rPr>
          <w:sz w:val="27"/>
          <w:szCs w:val="27"/>
        </w:rPr>
        <w:t>«Реконструкция горно-транспортной части разреза «Назаровский»</w:t>
      </w:r>
      <w:r w:rsidR="007E37A1">
        <w:rPr>
          <w:sz w:val="28"/>
          <w:szCs w:val="28"/>
        </w:rPr>
        <w:t xml:space="preserve">, включая материалы оценки воздействия на окружающую среду и техническое задание </w:t>
      </w:r>
      <w:r w:rsidR="007E37A1">
        <w:rPr>
          <w:sz w:val="28"/>
          <w:szCs w:val="28"/>
        </w:rPr>
        <w:lastRenderedPageBreak/>
        <w:t>по оценке воздействия на окружающую среду</w:t>
      </w:r>
      <w:r w:rsidR="000D7B84">
        <w:rPr>
          <w:sz w:val="28"/>
          <w:szCs w:val="28"/>
        </w:rPr>
        <w:t>,</w:t>
      </w:r>
      <w:r w:rsidR="007E37A1">
        <w:rPr>
          <w:sz w:val="28"/>
          <w:szCs w:val="28"/>
        </w:rPr>
        <w:t xml:space="preserve"> </w:t>
      </w:r>
      <w:r w:rsidRPr="00A22BB3">
        <w:rPr>
          <w:sz w:val="28"/>
          <w:szCs w:val="28"/>
        </w:rPr>
        <w:t xml:space="preserve">провести </w:t>
      </w:r>
      <w:r w:rsidR="00EB1DE4">
        <w:rPr>
          <w:sz w:val="28"/>
          <w:szCs w:val="28"/>
        </w:rPr>
        <w:t>21</w:t>
      </w:r>
      <w:r w:rsidR="00DD52AF" w:rsidRPr="007E37A1">
        <w:rPr>
          <w:sz w:val="28"/>
          <w:szCs w:val="28"/>
        </w:rPr>
        <w:t xml:space="preserve"> </w:t>
      </w:r>
      <w:r w:rsidR="00EB1DE4">
        <w:rPr>
          <w:sz w:val="28"/>
          <w:szCs w:val="28"/>
        </w:rPr>
        <w:t>августа</w:t>
      </w:r>
      <w:r w:rsidRPr="007E37A1">
        <w:rPr>
          <w:sz w:val="28"/>
          <w:szCs w:val="28"/>
        </w:rPr>
        <w:t xml:space="preserve"> 202</w:t>
      </w:r>
      <w:r w:rsidR="00EB1DE4">
        <w:rPr>
          <w:sz w:val="28"/>
          <w:szCs w:val="28"/>
        </w:rPr>
        <w:t>3</w:t>
      </w:r>
      <w:r w:rsidRPr="007E37A1">
        <w:rPr>
          <w:sz w:val="28"/>
          <w:szCs w:val="28"/>
        </w:rPr>
        <w:t xml:space="preserve"> года</w:t>
      </w:r>
      <w:r w:rsidR="00690002">
        <w:rPr>
          <w:sz w:val="28"/>
          <w:szCs w:val="28"/>
        </w:rPr>
        <w:t xml:space="preserve">       </w:t>
      </w:r>
      <w:r w:rsidRPr="007E37A1">
        <w:rPr>
          <w:sz w:val="28"/>
          <w:szCs w:val="28"/>
        </w:rPr>
        <w:t xml:space="preserve"> в 1</w:t>
      </w:r>
      <w:r w:rsidR="001C41C6" w:rsidRPr="007E37A1">
        <w:rPr>
          <w:sz w:val="28"/>
          <w:szCs w:val="28"/>
        </w:rPr>
        <w:t>4</w:t>
      </w:r>
      <w:r w:rsidRPr="007E37A1">
        <w:rPr>
          <w:sz w:val="28"/>
          <w:szCs w:val="28"/>
        </w:rPr>
        <w:t xml:space="preserve"> час. 00 мин</w:t>
      </w:r>
      <w:r w:rsidRPr="00A22BB3">
        <w:rPr>
          <w:sz w:val="28"/>
          <w:szCs w:val="28"/>
        </w:rPr>
        <w:t xml:space="preserve">. по адресу: </w:t>
      </w:r>
      <w:r w:rsidR="0036621B" w:rsidRPr="0036621B">
        <w:rPr>
          <w:sz w:val="28"/>
          <w:szCs w:val="28"/>
        </w:rPr>
        <w:t>Красноярский край, Назаровский р</w:t>
      </w:r>
      <w:r w:rsidR="0036621B">
        <w:rPr>
          <w:sz w:val="28"/>
          <w:szCs w:val="28"/>
        </w:rPr>
        <w:t>айон,</w:t>
      </w:r>
      <w:r w:rsidR="00690002">
        <w:rPr>
          <w:sz w:val="28"/>
          <w:szCs w:val="28"/>
        </w:rPr>
        <w:t xml:space="preserve">              </w:t>
      </w:r>
      <w:r w:rsidR="0036621B">
        <w:rPr>
          <w:sz w:val="28"/>
          <w:szCs w:val="28"/>
        </w:rPr>
        <w:t xml:space="preserve"> п. Сохновка, ул. Борьбы, </w:t>
      </w:r>
      <w:r w:rsidR="0036621B" w:rsidRPr="0036621B">
        <w:rPr>
          <w:sz w:val="28"/>
          <w:szCs w:val="28"/>
        </w:rPr>
        <w:t>д. 10, сельский клуб</w:t>
      </w:r>
      <w:r w:rsidRPr="0036621B">
        <w:rPr>
          <w:sz w:val="28"/>
          <w:szCs w:val="28"/>
        </w:rPr>
        <w:t>.</w:t>
      </w:r>
    </w:p>
    <w:p w:rsidR="00BA2FE5" w:rsidRPr="007E37A1" w:rsidRDefault="00292DDF" w:rsidP="00BA2FE5">
      <w:pPr>
        <w:pStyle w:val="SIB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A2FE5">
        <w:rPr>
          <w:rFonts w:eastAsia="Times New Roman"/>
          <w:sz w:val="28"/>
          <w:szCs w:val="28"/>
          <w:lang w:eastAsia="ru-RU"/>
        </w:rPr>
        <w:t xml:space="preserve">3. </w:t>
      </w:r>
      <w:r w:rsidR="00AB2E36" w:rsidRPr="007E37A1">
        <w:rPr>
          <w:rFonts w:eastAsia="Times New Roman"/>
          <w:sz w:val="28"/>
          <w:szCs w:val="28"/>
          <w:lang w:eastAsia="ru-RU"/>
        </w:rPr>
        <w:t>Определить и</w:t>
      </w:r>
      <w:r w:rsidRPr="007E37A1">
        <w:rPr>
          <w:rFonts w:eastAsia="Times New Roman"/>
          <w:sz w:val="28"/>
          <w:szCs w:val="28"/>
          <w:lang w:eastAsia="ru-RU"/>
        </w:rPr>
        <w:t xml:space="preserve">нициатором общественных обсуждений </w:t>
      </w:r>
      <w:r w:rsidR="0036621B" w:rsidRPr="007E37A1">
        <w:rPr>
          <w:rFonts w:eastAsia="Times New Roman"/>
          <w:sz w:val="28"/>
          <w:szCs w:val="28"/>
          <w:lang w:eastAsia="ru-RU"/>
        </w:rPr>
        <w:t>филиал акционерного общества «СУЭК-Красноярск»</w:t>
      </w:r>
      <w:r w:rsidR="00BA2FE5" w:rsidRPr="007E37A1">
        <w:rPr>
          <w:rFonts w:eastAsia="Times New Roman"/>
          <w:sz w:val="28"/>
          <w:szCs w:val="28"/>
          <w:lang w:eastAsia="ru-RU"/>
        </w:rPr>
        <w:t xml:space="preserve"> «Разрез Назаровский».</w:t>
      </w:r>
    </w:p>
    <w:p w:rsidR="00BA2FE5" w:rsidRPr="007E37A1" w:rsidRDefault="00BA2FE5" w:rsidP="00BA2FE5">
      <w:pPr>
        <w:pStyle w:val="SIB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E37A1">
        <w:rPr>
          <w:rFonts w:eastAsia="Times New Roman"/>
          <w:sz w:val="28"/>
          <w:szCs w:val="28"/>
          <w:lang w:eastAsia="ru-RU"/>
        </w:rPr>
        <w:t xml:space="preserve">Юридический адрес юридического лица: 660049, Российская Федерация, Красноярский край, </w:t>
      </w:r>
      <w:proofErr w:type="gramStart"/>
      <w:r w:rsidRPr="007E37A1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7E37A1">
        <w:rPr>
          <w:rFonts w:eastAsia="Times New Roman"/>
          <w:sz w:val="28"/>
          <w:szCs w:val="28"/>
          <w:lang w:eastAsia="ru-RU"/>
        </w:rPr>
        <w:t>. Красноярск, ул. Ленина, д. 35, строение 2.</w:t>
      </w:r>
    </w:p>
    <w:p w:rsidR="00AB2E36" w:rsidRPr="007E37A1" w:rsidRDefault="00BA2FE5" w:rsidP="00BA2FE5">
      <w:pPr>
        <w:pStyle w:val="a5"/>
        <w:ind w:left="0" w:right="-5" w:firstLine="708"/>
        <w:jc w:val="both"/>
        <w:rPr>
          <w:szCs w:val="28"/>
        </w:rPr>
      </w:pPr>
      <w:proofErr w:type="gramStart"/>
      <w:r w:rsidRPr="007E37A1">
        <w:rPr>
          <w:szCs w:val="28"/>
        </w:rPr>
        <w:t xml:space="preserve">Фактический адрес юридического лица (филиала): 662201, Российская Федерация, Красноярский край, г. Назарово, микрорайон Березовая роща, </w:t>
      </w:r>
      <w:r w:rsidR="00A968A2">
        <w:rPr>
          <w:szCs w:val="28"/>
        </w:rPr>
        <w:t xml:space="preserve">    </w:t>
      </w:r>
      <w:r w:rsidRPr="007E37A1">
        <w:rPr>
          <w:szCs w:val="28"/>
        </w:rPr>
        <w:t>д. 1, стр. 2.</w:t>
      </w:r>
      <w:r w:rsidR="00A968A2">
        <w:rPr>
          <w:szCs w:val="28"/>
        </w:rPr>
        <w:t xml:space="preserve"> (</w:t>
      </w:r>
      <w:r w:rsidR="00AB2E36" w:rsidRPr="007E37A1">
        <w:rPr>
          <w:szCs w:val="28"/>
        </w:rPr>
        <w:t>далее – Инициатор)</w:t>
      </w:r>
      <w:r w:rsidR="00636CBF" w:rsidRPr="007E37A1">
        <w:rPr>
          <w:szCs w:val="28"/>
        </w:rPr>
        <w:t>.</w:t>
      </w:r>
      <w:proofErr w:type="gramEnd"/>
    </w:p>
    <w:p w:rsidR="00636CBF" w:rsidRDefault="00636CBF" w:rsidP="00636CBF">
      <w:pPr>
        <w:pStyle w:val="a5"/>
        <w:ind w:left="0" w:right="-5" w:firstLine="708"/>
        <w:jc w:val="both"/>
        <w:rPr>
          <w:szCs w:val="28"/>
        </w:rPr>
      </w:pPr>
      <w:r>
        <w:rPr>
          <w:szCs w:val="28"/>
        </w:rPr>
        <w:t>4. Обязать Инициатора:</w:t>
      </w:r>
    </w:p>
    <w:p w:rsidR="00636CBF" w:rsidRDefault="00636CBF" w:rsidP="00636CBF">
      <w:pPr>
        <w:pStyle w:val="a5"/>
        <w:ind w:left="0" w:right="-5"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F30554" w:rsidRPr="009226D5">
        <w:rPr>
          <w:szCs w:val="28"/>
        </w:rPr>
        <w:t xml:space="preserve">опубликовать информацию, предусмотренную пунктом 7.9.2 </w:t>
      </w:r>
      <w:r w:rsidR="00F30554" w:rsidRPr="00F30554">
        <w:rPr>
          <w:szCs w:val="28"/>
        </w:rPr>
        <w:t>Приказ</w:t>
      </w:r>
      <w:r w:rsidR="00F30554">
        <w:rPr>
          <w:szCs w:val="28"/>
        </w:rPr>
        <w:t>а</w:t>
      </w:r>
      <w:r w:rsidR="00F30554" w:rsidRPr="00F30554">
        <w:rPr>
          <w:szCs w:val="28"/>
        </w:rPr>
        <w:t xml:space="preserve"> Минприроды России от 01.12.2020 </w:t>
      </w:r>
      <w:r w:rsidR="00F30554">
        <w:rPr>
          <w:szCs w:val="28"/>
        </w:rPr>
        <w:t>№</w:t>
      </w:r>
      <w:r w:rsidR="00F30554" w:rsidRPr="00F30554">
        <w:rPr>
          <w:szCs w:val="28"/>
        </w:rPr>
        <w:t xml:space="preserve"> 999 </w:t>
      </w:r>
      <w:r w:rsidR="00F30554">
        <w:rPr>
          <w:szCs w:val="28"/>
        </w:rPr>
        <w:t>«</w:t>
      </w:r>
      <w:r w:rsidR="00F30554" w:rsidRPr="00F30554">
        <w:rPr>
          <w:szCs w:val="28"/>
        </w:rPr>
        <w:t>Об утверждении требований к материалам оценки воздействия на окружающую среду</w:t>
      </w:r>
      <w:r w:rsidR="00F30554">
        <w:rPr>
          <w:szCs w:val="28"/>
        </w:rPr>
        <w:t>»</w:t>
      </w:r>
      <w:r w:rsidR="005F46EE">
        <w:rPr>
          <w:szCs w:val="28"/>
        </w:rPr>
        <w:t>;</w:t>
      </w:r>
    </w:p>
    <w:p w:rsidR="005F46EE" w:rsidRDefault="005F46EE" w:rsidP="00636CBF">
      <w:pPr>
        <w:pStyle w:val="a5"/>
        <w:ind w:left="0" w:right="-5" w:firstLine="708"/>
        <w:jc w:val="both"/>
        <w:rPr>
          <w:sz w:val="27"/>
          <w:szCs w:val="27"/>
        </w:rPr>
      </w:pPr>
      <w:r>
        <w:rPr>
          <w:szCs w:val="28"/>
        </w:rPr>
        <w:t xml:space="preserve">4.2. </w:t>
      </w:r>
      <w:r w:rsidR="00173DDA">
        <w:rPr>
          <w:szCs w:val="28"/>
        </w:rPr>
        <w:t>предоставить для ознакомления проектную документацию</w:t>
      </w:r>
      <w:r w:rsidR="007E37A1">
        <w:rPr>
          <w:szCs w:val="28"/>
        </w:rPr>
        <w:t xml:space="preserve">           </w:t>
      </w:r>
      <w:r w:rsidR="00173DDA" w:rsidRPr="00F440AE">
        <w:rPr>
          <w:sz w:val="27"/>
          <w:szCs w:val="27"/>
        </w:rPr>
        <w:t>«Реконструкция горно-транспортной части разреза «Назаровский»</w:t>
      </w:r>
      <w:r w:rsidR="00173DDA">
        <w:rPr>
          <w:sz w:val="27"/>
          <w:szCs w:val="27"/>
        </w:rPr>
        <w:t xml:space="preserve">, включая материалы оценки воздействия на окружающую среду и техническое задание по оценке воздействия на окружающую </w:t>
      </w:r>
      <w:r w:rsidR="00173DDA" w:rsidRPr="00A22BB3">
        <w:rPr>
          <w:sz w:val="27"/>
          <w:szCs w:val="27"/>
        </w:rPr>
        <w:t>среду</w:t>
      </w:r>
      <w:r w:rsidR="00173DDA">
        <w:rPr>
          <w:sz w:val="27"/>
          <w:szCs w:val="27"/>
        </w:rPr>
        <w:t>.</w:t>
      </w:r>
    </w:p>
    <w:p w:rsidR="00173DDA" w:rsidRPr="007E37A1" w:rsidRDefault="00EC06AC" w:rsidP="00173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3DDA" w:rsidRPr="00173DDA">
        <w:rPr>
          <w:sz w:val="28"/>
          <w:szCs w:val="28"/>
        </w:rPr>
        <w:t xml:space="preserve">. </w:t>
      </w:r>
      <w:proofErr w:type="gramStart"/>
      <w:r w:rsidR="00173DDA" w:rsidRPr="00173DDA">
        <w:rPr>
          <w:sz w:val="28"/>
          <w:szCs w:val="28"/>
        </w:rPr>
        <w:t xml:space="preserve">Ознакомление с </w:t>
      </w:r>
      <w:r w:rsidR="00173DDA" w:rsidRPr="00173DDA">
        <w:rPr>
          <w:sz w:val="27"/>
          <w:szCs w:val="27"/>
        </w:rPr>
        <w:t>проектной документацией «Реконструкция горно-транспортной части разреза «Назаровский», включая материалы оценки воздействия на окружающую среду и техническое задание по оценке воздействия на окружающую среду,</w:t>
      </w:r>
      <w:r w:rsidR="00173DDA" w:rsidRPr="00173DDA">
        <w:rPr>
          <w:sz w:val="28"/>
          <w:szCs w:val="28"/>
        </w:rPr>
        <w:t xml:space="preserve"> и подача замечаний и предложений</w:t>
      </w:r>
      <w:r w:rsidR="007E37A1">
        <w:rPr>
          <w:sz w:val="28"/>
          <w:szCs w:val="28"/>
        </w:rPr>
        <w:t xml:space="preserve">              </w:t>
      </w:r>
      <w:r w:rsidR="00173DDA" w:rsidRPr="00173DDA">
        <w:rPr>
          <w:sz w:val="28"/>
          <w:szCs w:val="28"/>
        </w:rPr>
        <w:t xml:space="preserve"> в письменном виде осуществляется по адресу: г. Назарово, ул. Карла Маркса, д. 19/2, </w:t>
      </w:r>
      <w:proofErr w:type="spellStart"/>
      <w:r w:rsidR="00173DDA" w:rsidRPr="00173DDA">
        <w:rPr>
          <w:sz w:val="28"/>
          <w:szCs w:val="28"/>
        </w:rPr>
        <w:t>каб</w:t>
      </w:r>
      <w:proofErr w:type="spellEnd"/>
      <w:r w:rsidR="00173DDA" w:rsidRPr="00173DDA">
        <w:rPr>
          <w:sz w:val="28"/>
          <w:szCs w:val="28"/>
        </w:rPr>
        <w:t>. 315 в рабочие дни, кроме выходных и праздничных дней,</w:t>
      </w:r>
      <w:r w:rsidR="007E37A1">
        <w:rPr>
          <w:sz w:val="28"/>
          <w:szCs w:val="28"/>
        </w:rPr>
        <w:t xml:space="preserve">                 </w:t>
      </w:r>
      <w:r w:rsidR="00173DDA" w:rsidRPr="00173DDA">
        <w:rPr>
          <w:sz w:val="28"/>
          <w:szCs w:val="28"/>
        </w:rPr>
        <w:t xml:space="preserve"> с 8 часов 00 минут до</w:t>
      </w:r>
      <w:proofErr w:type="gramEnd"/>
      <w:r w:rsidR="00173DDA" w:rsidRPr="00173DDA">
        <w:rPr>
          <w:sz w:val="28"/>
          <w:szCs w:val="28"/>
        </w:rPr>
        <w:t xml:space="preserve"> 13 часов 00 минут и с 14 часов 00 минут до 17 часов 00 минут </w:t>
      </w:r>
      <w:r w:rsidRPr="007E37A1">
        <w:rPr>
          <w:sz w:val="28"/>
          <w:szCs w:val="28"/>
        </w:rPr>
        <w:t xml:space="preserve">с </w:t>
      </w:r>
      <w:r w:rsidR="00EB1DE4">
        <w:rPr>
          <w:sz w:val="28"/>
          <w:szCs w:val="28"/>
        </w:rPr>
        <w:t>01</w:t>
      </w:r>
      <w:r w:rsidR="00DD52AF" w:rsidRPr="007E37A1">
        <w:rPr>
          <w:sz w:val="28"/>
          <w:szCs w:val="28"/>
        </w:rPr>
        <w:t xml:space="preserve"> </w:t>
      </w:r>
      <w:r w:rsidR="00EB1DE4">
        <w:rPr>
          <w:sz w:val="28"/>
          <w:szCs w:val="28"/>
        </w:rPr>
        <w:t>августа</w:t>
      </w:r>
      <w:r w:rsidRPr="007E37A1">
        <w:rPr>
          <w:sz w:val="28"/>
          <w:szCs w:val="28"/>
        </w:rPr>
        <w:t xml:space="preserve"> по </w:t>
      </w:r>
      <w:r w:rsidR="00EB1DE4">
        <w:rPr>
          <w:sz w:val="28"/>
          <w:szCs w:val="28"/>
        </w:rPr>
        <w:t>31</w:t>
      </w:r>
      <w:r w:rsidR="00DD52AF" w:rsidRPr="007E37A1">
        <w:rPr>
          <w:sz w:val="28"/>
          <w:szCs w:val="28"/>
        </w:rPr>
        <w:t xml:space="preserve"> </w:t>
      </w:r>
      <w:r w:rsidR="00EB1DE4">
        <w:rPr>
          <w:sz w:val="28"/>
          <w:szCs w:val="28"/>
        </w:rPr>
        <w:t>августа</w:t>
      </w:r>
      <w:r w:rsidRPr="007E37A1">
        <w:rPr>
          <w:sz w:val="28"/>
          <w:szCs w:val="28"/>
        </w:rPr>
        <w:t xml:space="preserve"> 202</w:t>
      </w:r>
      <w:r w:rsidR="00EB1DE4">
        <w:rPr>
          <w:sz w:val="28"/>
          <w:szCs w:val="28"/>
        </w:rPr>
        <w:t>3</w:t>
      </w:r>
      <w:r w:rsidRPr="007E37A1">
        <w:rPr>
          <w:sz w:val="28"/>
          <w:szCs w:val="28"/>
        </w:rPr>
        <w:t xml:space="preserve"> года</w:t>
      </w:r>
      <w:r w:rsidR="00173DDA" w:rsidRPr="007E37A1">
        <w:rPr>
          <w:sz w:val="28"/>
          <w:szCs w:val="28"/>
        </w:rPr>
        <w:t xml:space="preserve">. </w:t>
      </w:r>
    </w:p>
    <w:p w:rsidR="00292DDF" w:rsidRPr="007E37A1" w:rsidRDefault="00417AD2" w:rsidP="00292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DDF" w:rsidRPr="0035110D">
        <w:rPr>
          <w:sz w:val="28"/>
          <w:szCs w:val="28"/>
        </w:rPr>
        <w:t xml:space="preserve">. </w:t>
      </w:r>
      <w:proofErr w:type="gramStart"/>
      <w:r w:rsidR="00292DDF" w:rsidRPr="0035110D">
        <w:rPr>
          <w:sz w:val="28"/>
          <w:szCs w:val="28"/>
        </w:rPr>
        <w:t>Заявления об участии в общественн</w:t>
      </w:r>
      <w:r w:rsidR="009226D5">
        <w:rPr>
          <w:sz w:val="28"/>
          <w:szCs w:val="28"/>
        </w:rPr>
        <w:t>ых</w:t>
      </w:r>
      <w:r w:rsidR="00292DDF" w:rsidRPr="0035110D">
        <w:rPr>
          <w:sz w:val="28"/>
          <w:szCs w:val="28"/>
        </w:rPr>
        <w:t xml:space="preserve"> обсуждени</w:t>
      </w:r>
      <w:r w:rsidR="009226D5">
        <w:rPr>
          <w:sz w:val="28"/>
          <w:szCs w:val="28"/>
        </w:rPr>
        <w:t>ях</w:t>
      </w:r>
      <w:r w:rsidR="007E37A1">
        <w:rPr>
          <w:sz w:val="28"/>
          <w:szCs w:val="28"/>
        </w:rPr>
        <w:t xml:space="preserve"> </w:t>
      </w:r>
      <w:r w:rsidR="0035110D" w:rsidRPr="0035110D">
        <w:rPr>
          <w:sz w:val="27"/>
          <w:szCs w:val="27"/>
        </w:rPr>
        <w:t>по</w:t>
      </w:r>
      <w:r w:rsidR="0035110D" w:rsidRPr="00F440AE">
        <w:rPr>
          <w:sz w:val="27"/>
          <w:szCs w:val="27"/>
        </w:rPr>
        <w:t xml:space="preserve"> проектной документации «Реконструкция горно-транспортной части разреза «Назаровский»</w:t>
      </w:r>
      <w:r w:rsidR="0035110D">
        <w:rPr>
          <w:sz w:val="27"/>
          <w:szCs w:val="27"/>
        </w:rPr>
        <w:t xml:space="preserve">, включая материалы оценки воздействия на окружающую среду и техническое задание по оценке воздействия на окружающую </w:t>
      </w:r>
      <w:r w:rsidR="0035110D" w:rsidRPr="0035110D">
        <w:rPr>
          <w:sz w:val="27"/>
          <w:szCs w:val="27"/>
        </w:rPr>
        <w:t>среду</w:t>
      </w:r>
      <w:r w:rsidR="000D7B84">
        <w:rPr>
          <w:sz w:val="27"/>
          <w:szCs w:val="27"/>
        </w:rPr>
        <w:t>,</w:t>
      </w:r>
      <w:r w:rsidR="00292DDF" w:rsidRPr="0035110D">
        <w:rPr>
          <w:sz w:val="28"/>
          <w:szCs w:val="28"/>
        </w:rPr>
        <w:t xml:space="preserve"> принимаются в письменном виде по адресу: г. Назарово, ул. Карла Маркса, </w:t>
      </w:r>
      <w:r w:rsidR="007E37A1">
        <w:rPr>
          <w:sz w:val="28"/>
          <w:szCs w:val="28"/>
        </w:rPr>
        <w:t xml:space="preserve"> </w:t>
      </w:r>
      <w:r w:rsidR="00292DDF" w:rsidRPr="0035110D">
        <w:rPr>
          <w:sz w:val="28"/>
          <w:szCs w:val="28"/>
        </w:rPr>
        <w:t>д. 19/2, кабинет 315 в рабочие дни с 9 часов 00 минут до 13 часов 00 минут и</w:t>
      </w:r>
      <w:proofErr w:type="gramEnd"/>
      <w:r w:rsidR="00292DDF" w:rsidRPr="0035110D">
        <w:rPr>
          <w:sz w:val="28"/>
          <w:szCs w:val="28"/>
        </w:rPr>
        <w:t xml:space="preserve"> с 14 часов 00 минут до 17 часов 00 минут </w:t>
      </w:r>
      <w:r w:rsidR="00292DDF" w:rsidRPr="007E37A1">
        <w:rPr>
          <w:sz w:val="28"/>
          <w:szCs w:val="28"/>
        </w:rPr>
        <w:t xml:space="preserve">с </w:t>
      </w:r>
      <w:r w:rsidR="00043434">
        <w:rPr>
          <w:sz w:val="28"/>
          <w:szCs w:val="28"/>
        </w:rPr>
        <w:t>01</w:t>
      </w:r>
      <w:r w:rsidR="00DD52AF" w:rsidRPr="007E37A1">
        <w:rPr>
          <w:sz w:val="28"/>
          <w:szCs w:val="28"/>
        </w:rPr>
        <w:t xml:space="preserve"> </w:t>
      </w:r>
      <w:r w:rsidR="00043434">
        <w:rPr>
          <w:sz w:val="28"/>
          <w:szCs w:val="28"/>
        </w:rPr>
        <w:t>августа</w:t>
      </w:r>
      <w:r w:rsidR="00292DDF" w:rsidRPr="007E37A1">
        <w:rPr>
          <w:sz w:val="28"/>
          <w:szCs w:val="28"/>
        </w:rPr>
        <w:t xml:space="preserve"> по </w:t>
      </w:r>
      <w:r w:rsidR="00043434">
        <w:rPr>
          <w:sz w:val="28"/>
          <w:szCs w:val="28"/>
        </w:rPr>
        <w:t>20</w:t>
      </w:r>
      <w:r w:rsidR="00DD52AF" w:rsidRPr="007E37A1">
        <w:rPr>
          <w:sz w:val="28"/>
          <w:szCs w:val="28"/>
        </w:rPr>
        <w:t xml:space="preserve"> </w:t>
      </w:r>
      <w:r w:rsidR="00043434">
        <w:rPr>
          <w:sz w:val="28"/>
          <w:szCs w:val="28"/>
        </w:rPr>
        <w:t xml:space="preserve">августа </w:t>
      </w:r>
      <w:r w:rsidR="00292DDF" w:rsidRPr="007E37A1">
        <w:rPr>
          <w:sz w:val="28"/>
          <w:szCs w:val="28"/>
        </w:rPr>
        <w:t>202</w:t>
      </w:r>
      <w:r w:rsidR="00043434">
        <w:rPr>
          <w:sz w:val="28"/>
          <w:szCs w:val="28"/>
        </w:rPr>
        <w:t>3</w:t>
      </w:r>
      <w:r w:rsidR="00292DDF" w:rsidRPr="007E37A1">
        <w:rPr>
          <w:sz w:val="28"/>
          <w:szCs w:val="28"/>
        </w:rPr>
        <w:t xml:space="preserve"> года. </w:t>
      </w:r>
    </w:p>
    <w:p w:rsidR="00292DDF" w:rsidRDefault="00292DDF" w:rsidP="00292DDF">
      <w:pPr>
        <w:ind w:firstLine="709"/>
        <w:jc w:val="both"/>
        <w:rPr>
          <w:sz w:val="28"/>
          <w:szCs w:val="28"/>
        </w:rPr>
      </w:pPr>
      <w:r w:rsidRPr="0035110D">
        <w:rPr>
          <w:sz w:val="28"/>
          <w:szCs w:val="28"/>
        </w:rPr>
        <w:t xml:space="preserve">Прием заявлений прекращается </w:t>
      </w:r>
      <w:r w:rsidR="00043434">
        <w:rPr>
          <w:sz w:val="28"/>
          <w:szCs w:val="28"/>
        </w:rPr>
        <w:t>20</w:t>
      </w:r>
      <w:r w:rsidR="00DD52AF" w:rsidRPr="007E37A1">
        <w:rPr>
          <w:sz w:val="28"/>
          <w:szCs w:val="28"/>
        </w:rPr>
        <w:t xml:space="preserve"> </w:t>
      </w:r>
      <w:r w:rsidR="00043434">
        <w:rPr>
          <w:sz w:val="28"/>
          <w:szCs w:val="28"/>
        </w:rPr>
        <w:t>августа</w:t>
      </w:r>
      <w:r w:rsidRPr="007E37A1">
        <w:rPr>
          <w:sz w:val="28"/>
          <w:szCs w:val="28"/>
        </w:rPr>
        <w:t xml:space="preserve"> 202</w:t>
      </w:r>
      <w:r w:rsidR="00043434">
        <w:rPr>
          <w:sz w:val="28"/>
          <w:szCs w:val="28"/>
        </w:rPr>
        <w:t>3</w:t>
      </w:r>
      <w:r w:rsidRPr="007E37A1">
        <w:rPr>
          <w:sz w:val="28"/>
          <w:szCs w:val="28"/>
        </w:rPr>
        <w:t xml:space="preserve"> года</w:t>
      </w:r>
      <w:r w:rsidRPr="0035110D">
        <w:rPr>
          <w:sz w:val="28"/>
          <w:szCs w:val="28"/>
        </w:rPr>
        <w:t xml:space="preserve"> в 17 часов              00 минут.</w:t>
      </w:r>
    </w:p>
    <w:p w:rsidR="00EC06AC" w:rsidRDefault="00417AD2" w:rsidP="00EC06AC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EC06AC" w:rsidRPr="00173DDA">
        <w:rPr>
          <w:szCs w:val="28"/>
        </w:rPr>
        <w:t xml:space="preserve">. Создать комиссию по подготовке и проведению общественных обсуждений </w:t>
      </w:r>
      <w:r w:rsidR="00EC06AC" w:rsidRPr="00173DDA">
        <w:rPr>
          <w:sz w:val="27"/>
          <w:szCs w:val="27"/>
        </w:rPr>
        <w:t>по</w:t>
      </w:r>
      <w:r w:rsidR="00EC06AC" w:rsidRPr="00F440AE">
        <w:rPr>
          <w:sz w:val="27"/>
          <w:szCs w:val="27"/>
        </w:rPr>
        <w:t xml:space="preserve"> проектной документации «Реконструкция горно-транспортной части разреза «Назаровский»</w:t>
      </w:r>
      <w:r w:rsidR="00EC06AC">
        <w:rPr>
          <w:sz w:val="27"/>
          <w:szCs w:val="27"/>
        </w:rPr>
        <w:t>, включая материалы оценки воздействия</w:t>
      </w:r>
      <w:r w:rsidR="007E37A1">
        <w:rPr>
          <w:sz w:val="27"/>
          <w:szCs w:val="27"/>
        </w:rPr>
        <w:t xml:space="preserve">                        </w:t>
      </w:r>
      <w:r w:rsidR="00EC06AC">
        <w:rPr>
          <w:sz w:val="27"/>
          <w:szCs w:val="27"/>
        </w:rPr>
        <w:t xml:space="preserve"> на окружающую среду и техническое задание по оценке воздействия </w:t>
      </w:r>
      <w:r w:rsidR="007E37A1">
        <w:rPr>
          <w:sz w:val="27"/>
          <w:szCs w:val="27"/>
        </w:rPr>
        <w:t xml:space="preserve">                         </w:t>
      </w:r>
      <w:r w:rsidR="00EC06AC">
        <w:rPr>
          <w:sz w:val="27"/>
          <w:szCs w:val="27"/>
        </w:rPr>
        <w:t xml:space="preserve">на окружающую </w:t>
      </w:r>
      <w:r w:rsidR="00EC06AC" w:rsidRPr="00173DDA">
        <w:rPr>
          <w:sz w:val="27"/>
          <w:szCs w:val="27"/>
        </w:rPr>
        <w:t>среду</w:t>
      </w:r>
      <w:r w:rsidR="000D7B84">
        <w:rPr>
          <w:sz w:val="27"/>
          <w:szCs w:val="27"/>
        </w:rPr>
        <w:t>,</w:t>
      </w:r>
      <w:r w:rsidR="00EC06AC" w:rsidRPr="00173DDA">
        <w:rPr>
          <w:szCs w:val="28"/>
        </w:rPr>
        <w:t xml:space="preserve"> и утвердить ее состав согласно приложению</w:t>
      </w:r>
      <w:r>
        <w:rPr>
          <w:szCs w:val="28"/>
        </w:rPr>
        <w:t xml:space="preserve"> 1</w:t>
      </w:r>
      <w:r w:rsidR="00EC06AC" w:rsidRPr="00173DDA">
        <w:rPr>
          <w:szCs w:val="28"/>
        </w:rPr>
        <w:t>.</w:t>
      </w:r>
    </w:p>
    <w:p w:rsidR="00417AD2" w:rsidRDefault="00417AD2" w:rsidP="00EC06AC">
      <w:pPr>
        <w:pStyle w:val="a3"/>
        <w:ind w:firstLine="709"/>
        <w:rPr>
          <w:sz w:val="27"/>
          <w:szCs w:val="27"/>
        </w:rPr>
      </w:pPr>
      <w:r>
        <w:rPr>
          <w:szCs w:val="28"/>
        </w:rPr>
        <w:t xml:space="preserve">8. Утвердить форму регистрационного листа </w:t>
      </w:r>
      <w:r w:rsidR="00FE7ECB">
        <w:t>участников</w:t>
      </w:r>
      <w:r w:rsidRPr="00417AD2">
        <w:t xml:space="preserve"> общественн</w:t>
      </w:r>
      <w:r w:rsidR="00FE7ECB">
        <w:t>ых</w:t>
      </w:r>
      <w:r w:rsidRPr="00417AD2">
        <w:t xml:space="preserve"> обсуждени</w:t>
      </w:r>
      <w:r w:rsidR="00FE7ECB">
        <w:t>й</w:t>
      </w:r>
      <w:r w:rsidR="007E37A1">
        <w:t xml:space="preserve"> </w:t>
      </w:r>
      <w:r w:rsidRPr="00173DDA">
        <w:rPr>
          <w:sz w:val="27"/>
          <w:szCs w:val="27"/>
        </w:rPr>
        <w:t>по</w:t>
      </w:r>
      <w:r w:rsidRPr="00F440AE">
        <w:rPr>
          <w:sz w:val="27"/>
          <w:szCs w:val="27"/>
        </w:rPr>
        <w:t xml:space="preserve"> проектной документации «Реконструкция горно-транспортной части разреза «Назаровский»</w:t>
      </w:r>
      <w:r>
        <w:rPr>
          <w:sz w:val="27"/>
          <w:szCs w:val="27"/>
        </w:rPr>
        <w:t xml:space="preserve">, включая материалы оценки воздействия на </w:t>
      </w:r>
      <w:r>
        <w:rPr>
          <w:sz w:val="27"/>
          <w:szCs w:val="27"/>
        </w:rPr>
        <w:lastRenderedPageBreak/>
        <w:t xml:space="preserve">окружающую среду и техническое задание  по оценке воздействия на окружающую </w:t>
      </w:r>
      <w:r w:rsidRPr="00173DDA">
        <w:rPr>
          <w:sz w:val="27"/>
          <w:szCs w:val="27"/>
        </w:rPr>
        <w:t>среду</w:t>
      </w:r>
      <w:r w:rsidR="000D7B84">
        <w:rPr>
          <w:sz w:val="27"/>
          <w:szCs w:val="27"/>
        </w:rPr>
        <w:t>,</w:t>
      </w:r>
      <w:r>
        <w:rPr>
          <w:sz w:val="27"/>
          <w:szCs w:val="27"/>
        </w:rPr>
        <w:t xml:space="preserve"> согласно приложению 2.</w:t>
      </w:r>
    </w:p>
    <w:p w:rsidR="00417AD2" w:rsidRDefault="00417AD2" w:rsidP="00417AD2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>
        <w:rPr>
          <w:szCs w:val="28"/>
        </w:rPr>
        <w:t xml:space="preserve">Утвердить форму журнала </w:t>
      </w:r>
      <w:r w:rsidRPr="00591522">
        <w:rPr>
          <w:szCs w:val="28"/>
        </w:rPr>
        <w:t>учета поступивших замечаний</w:t>
      </w:r>
      <w:r w:rsidR="007E37A1">
        <w:rPr>
          <w:szCs w:val="28"/>
        </w:rPr>
        <w:t xml:space="preserve">                   </w:t>
      </w:r>
      <w:r w:rsidRPr="00591522">
        <w:rPr>
          <w:szCs w:val="28"/>
        </w:rPr>
        <w:t xml:space="preserve"> и предложений граждан</w:t>
      </w:r>
      <w:r w:rsidR="007E37A1">
        <w:rPr>
          <w:szCs w:val="28"/>
        </w:rPr>
        <w:t xml:space="preserve"> и</w:t>
      </w:r>
      <w:r w:rsidRPr="00591522">
        <w:rPr>
          <w:szCs w:val="28"/>
        </w:rPr>
        <w:t xml:space="preserve"> юридических лиц, участвующих в </w:t>
      </w:r>
      <w:r w:rsidRPr="00504974">
        <w:rPr>
          <w:szCs w:val="28"/>
        </w:rPr>
        <w:t>общественн</w:t>
      </w:r>
      <w:r>
        <w:rPr>
          <w:szCs w:val="28"/>
        </w:rPr>
        <w:t>ом</w:t>
      </w:r>
      <w:r w:rsidRPr="00504974">
        <w:rPr>
          <w:szCs w:val="28"/>
        </w:rPr>
        <w:t xml:space="preserve"> обсуждени</w:t>
      </w:r>
      <w:r>
        <w:rPr>
          <w:szCs w:val="28"/>
        </w:rPr>
        <w:t>и</w:t>
      </w:r>
      <w:r w:rsidR="007E37A1">
        <w:rPr>
          <w:szCs w:val="28"/>
        </w:rPr>
        <w:t xml:space="preserve"> </w:t>
      </w:r>
      <w:r w:rsidRPr="00173DDA">
        <w:rPr>
          <w:sz w:val="27"/>
          <w:szCs w:val="27"/>
        </w:rPr>
        <w:t>по</w:t>
      </w:r>
      <w:r w:rsidRPr="00F440AE">
        <w:rPr>
          <w:sz w:val="27"/>
          <w:szCs w:val="27"/>
        </w:rPr>
        <w:t xml:space="preserve"> проектной документации «Реконструкция горно-транспортной части разреза «Назаровский»</w:t>
      </w:r>
      <w:r>
        <w:rPr>
          <w:sz w:val="27"/>
          <w:szCs w:val="27"/>
        </w:rPr>
        <w:t xml:space="preserve">, включая материалы оценки воздействия на окружающую среду и техническое задание по оценке воздействия на окружающую </w:t>
      </w:r>
      <w:r w:rsidRPr="00173DDA">
        <w:rPr>
          <w:sz w:val="27"/>
          <w:szCs w:val="27"/>
        </w:rPr>
        <w:t>сред</w:t>
      </w:r>
      <w:bookmarkStart w:id="0" w:name="_GoBack"/>
      <w:bookmarkEnd w:id="0"/>
      <w:r w:rsidRPr="00173DDA">
        <w:rPr>
          <w:sz w:val="27"/>
          <w:szCs w:val="27"/>
        </w:rPr>
        <w:t>у</w:t>
      </w:r>
      <w:r w:rsidR="000D7B84">
        <w:rPr>
          <w:sz w:val="27"/>
          <w:szCs w:val="27"/>
        </w:rPr>
        <w:t>,</w:t>
      </w:r>
      <w:r>
        <w:rPr>
          <w:sz w:val="27"/>
          <w:szCs w:val="27"/>
        </w:rPr>
        <w:t xml:space="preserve"> согласно приложению 3.</w:t>
      </w:r>
    </w:p>
    <w:p w:rsidR="009226D5" w:rsidRPr="00554AFF" w:rsidRDefault="00417AD2" w:rsidP="009226D5">
      <w:pPr>
        <w:ind w:firstLine="709"/>
        <w:jc w:val="both"/>
        <w:rPr>
          <w:bCs/>
          <w:sz w:val="28"/>
          <w:szCs w:val="28"/>
        </w:rPr>
      </w:pPr>
      <w:r w:rsidRPr="00AD1DCC">
        <w:rPr>
          <w:sz w:val="28"/>
          <w:szCs w:val="28"/>
        </w:rPr>
        <w:t>10</w:t>
      </w:r>
      <w:r w:rsidR="00292DDF" w:rsidRPr="00AD1DCC">
        <w:rPr>
          <w:sz w:val="28"/>
          <w:szCs w:val="28"/>
        </w:rPr>
        <w:t xml:space="preserve">. </w:t>
      </w:r>
      <w:r w:rsidR="009226D5" w:rsidRPr="00554AFF">
        <w:rPr>
          <w:bCs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226D5" w:rsidRPr="00554AFF">
        <w:rPr>
          <w:bCs/>
          <w:sz w:val="28"/>
          <w:szCs w:val="28"/>
        </w:rPr>
        <w:t>разместить постановление</w:t>
      </w:r>
      <w:proofErr w:type="gramEnd"/>
      <w:r w:rsidR="009226D5" w:rsidRPr="00554AFF">
        <w:rPr>
          <w:bCs/>
          <w:sz w:val="28"/>
          <w:szCs w:val="28"/>
        </w:rPr>
        <w:t xml:space="preserve"> на официальном сайте Назаровск</w:t>
      </w:r>
      <w:r w:rsidR="000D7B84">
        <w:rPr>
          <w:bCs/>
          <w:sz w:val="28"/>
          <w:szCs w:val="28"/>
        </w:rPr>
        <w:t>ого муниципального</w:t>
      </w:r>
      <w:r w:rsidR="009226D5" w:rsidRPr="00554AFF">
        <w:rPr>
          <w:bCs/>
          <w:sz w:val="28"/>
          <w:szCs w:val="28"/>
        </w:rPr>
        <w:t xml:space="preserve"> район</w:t>
      </w:r>
      <w:r w:rsidR="000D7B84">
        <w:rPr>
          <w:bCs/>
          <w:sz w:val="28"/>
          <w:szCs w:val="28"/>
        </w:rPr>
        <w:t>а</w:t>
      </w:r>
      <w:r w:rsidR="009226D5" w:rsidRPr="00554AFF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9226D5" w:rsidRPr="00554AFF" w:rsidRDefault="00AD1DCC" w:rsidP="009226D5">
      <w:pPr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bCs/>
          <w:sz w:val="28"/>
          <w:szCs w:val="28"/>
        </w:rPr>
        <w:t>11</w:t>
      </w:r>
      <w:r w:rsidR="009226D5" w:rsidRPr="00554AFF">
        <w:rPr>
          <w:bCs/>
          <w:sz w:val="28"/>
          <w:szCs w:val="28"/>
        </w:rPr>
        <w:t xml:space="preserve">. </w:t>
      </w:r>
      <w:proofErr w:type="gramStart"/>
      <w:r w:rsidR="009226D5" w:rsidRPr="009E1C00">
        <w:rPr>
          <w:bCs/>
          <w:sz w:val="28"/>
          <w:szCs w:val="28"/>
        </w:rPr>
        <w:t>К</w:t>
      </w:r>
      <w:r w:rsidR="009226D5" w:rsidRPr="009E1C00">
        <w:rPr>
          <w:color w:val="000000"/>
          <w:spacing w:val="5"/>
          <w:sz w:val="28"/>
          <w:szCs w:val="28"/>
        </w:rPr>
        <w:t>онтроль за</w:t>
      </w:r>
      <w:proofErr w:type="gramEnd"/>
      <w:r w:rsidR="009226D5" w:rsidRPr="009E1C00">
        <w:rPr>
          <w:color w:val="000000"/>
          <w:spacing w:val="5"/>
          <w:sz w:val="28"/>
          <w:szCs w:val="28"/>
        </w:rPr>
        <w:t xml:space="preserve"> </w:t>
      </w:r>
      <w:r w:rsidR="007B37CB">
        <w:rPr>
          <w:color w:val="000000"/>
          <w:spacing w:val="5"/>
          <w:sz w:val="28"/>
          <w:szCs w:val="28"/>
        </w:rPr>
        <w:t>ис</w:t>
      </w:r>
      <w:r w:rsidR="009226D5" w:rsidRPr="009E1C00">
        <w:rPr>
          <w:color w:val="000000"/>
          <w:spacing w:val="5"/>
          <w:sz w:val="28"/>
          <w:szCs w:val="28"/>
        </w:rPr>
        <w:t xml:space="preserve">полнением постановления возложить на </w:t>
      </w:r>
      <w:r w:rsidR="00043434">
        <w:rPr>
          <w:color w:val="000000"/>
          <w:spacing w:val="5"/>
          <w:sz w:val="28"/>
          <w:szCs w:val="28"/>
        </w:rPr>
        <w:t>начальника отдела градостроительства и имущественных отношений администрации Назаровского района</w:t>
      </w:r>
      <w:r w:rsidR="007B37CB">
        <w:rPr>
          <w:color w:val="000000"/>
          <w:spacing w:val="5"/>
          <w:sz w:val="28"/>
          <w:szCs w:val="28"/>
        </w:rPr>
        <w:t xml:space="preserve"> (</w:t>
      </w:r>
      <w:r w:rsidR="00043434">
        <w:rPr>
          <w:color w:val="000000"/>
          <w:spacing w:val="5"/>
          <w:sz w:val="28"/>
          <w:szCs w:val="28"/>
        </w:rPr>
        <w:t>Леганова</w:t>
      </w:r>
      <w:r w:rsidR="007B37CB">
        <w:rPr>
          <w:color w:val="000000"/>
          <w:spacing w:val="5"/>
          <w:sz w:val="28"/>
          <w:szCs w:val="28"/>
        </w:rPr>
        <w:t>)</w:t>
      </w:r>
      <w:r w:rsidR="009226D5" w:rsidRPr="009E1C00">
        <w:rPr>
          <w:color w:val="000000"/>
          <w:spacing w:val="5"/>
          <w:sz w:val="28"/>
          <w:szCs w:val="28"/>
        </w:rPr>
        <w:t>.</w:t>
      </w:r>
    </w:p>
    <w:p w:rsidR="00292DDF" w:rsidRPr="00427B63" w:rsidRDefault="009226D5" w:rsidP="009226D5">
      <w:pPr>
        <w:autoSpaceDE w:val="0"/>
        <w:autoSpaceDN w:val="0"/>
        <w:adjustRightInd w:val="0"/>
        <w:ind w:firstLine="709"/>
        <w:jc w:val="both"/>
        <w:rPr>
          <w:sz w:val="28"/>
          <w:highlight w:val="lightGray"/>
        </w:rPr>
      </w:pPr>
      <w:r>
        <w:rPr>
          <w:bCs/>
          <w:sz w:val="28"/>
          <w:szCs w:val="28"/>
        </w:rPr>
        <w:t>1</w:t>
      </w:r>
      <w:r w:rsidR="00AD1DCC">
        <w:rPr>
          <w:bCs/>
          <w:sz w:val="28"/>
          <w:szCs w:val="28"/>
        </w:rPr>
        <w:t>2</w:t>
      </w:r>
      <w:r w:rsidRPr="00554AFF">
        <w:rPr>
          <w:bCs/>
          <w:sz w:val="28"/>
          <w:szCs w:val="28"/>
        </w:rPr>
        <w:t xml:space="preserve">. </w:t>
      </w:r>
      <w:r w:rsidRPr="00554AFF">
        <w:rPr>
          <w:color w:val="000000"/>
          <w:spacing w:val="3"/>
          <w:sz w:val="28"/>
          <w:szCs w:val="28"/>
        </w:rPr>
        <w:t xml:space="preserve">Постановление </w:t>
      </w:r>
      <w:r w:rsidRPr="00554AFF">
        <w:rPr>
          <w:color w:val="000000"/>
          <w:spacing w:val="-11"/>
          <w:sz w:val="28"/>
          <w:szCs w:val="28"/>
        </w:rPr>
        <w:t>вступает в силу в день, следующий за днем его официального опубликования в газете «Советское Причулымье».</w:t>
      </w:r>
    </w:p>
    <w:p w:rsidR="009226D5" w:rsidRDefault="009226D5" w:rsidP="00292DDF">
      <w:pPr>
        <w:rPr>
          <w:sz w:val="28"/>
          <w:szCs w:val="28"/>
          <w:highlight w:val="lightGray"/>
        </w:rPr>
      </w:pPr>
    </w:p>
    <w:p w:rsidR="009226D5" w:rsidRDefault="009226D5" w:rsidP="00292DDF">
      <w:pPr>
        <w:rPr>
          <w:sz w:val="28"/>
          <w:szCs w:val="28"/>
          <w:highlight w:val="lightGray"/>
        </w:rPr>
      </w:pPr>
    </w:p>
    <w:p w:rsidR="00292DDF" w:rsidRPr="009226D5" w:rsidRDefault="009226D5" w:rsidP="009226D5">
      <w:pPr>
        <w:rPr>
          <w:sz w:val="28"/>
          <w:szCs w:val="28"/>
        </w:rPr>
      </w:pPr>
      <w:r w:rsidRPr="009226D5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Ковалев</w:t>
      </w: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9226D5" w:rsidRDefault="009226D5" w:rsidP="00292DDF">
      <w:pPr>
        <w:ind w:left="6096"/>
        <w:rPr>
          <w:sz w:val="28"/>
          <w:szCs w:val="28"/>
          <w:highlight w:val="lightGray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136EB0" w:rsidRDefault="00136EB0" w:rsidP="007B37CB">
      <w:pPr>
        <w:ind w:left="5245"/>
        <w:rPr>
          <w:sz w:val="28"/>
          <w:szCs w:val="28"/>
        </w:rPr>
      </w:pPr>
    </w:p>
    <w:p w:rsidR="00136EB0" w:rsidRDefault="00136EB0" w:rsidP="007B37CB">
      <w:pPr>
        <w:ind w:left="5245"/>
        <w:rPr>
          <w:sz w:val="28"/>
          <w:szCs w:val="28"/>
        </w:rPr>
      </w:pPr>
    </w:p>
    <w:p w:rsidR="00397347" w:rsidRDefault="00397347" w:rsidP="007B37CB">
      <w:pPr>
        <w:ind w:left="5245"/>
        <w:rPr>
          <w:sz w:val="28"/>
          <w:szCs w:val="28"/>
        </w:rPr>
      </w:pPr>
    </w:p>
    <w:p w:rsidR="007B37CB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 w:rsidR="00AD1DCC">
        <w:rPr>
          <w:sz w:val="28"/>
          <w:szCs w:val="28"/>
        </w:rPr>
        <w:t>1</w:t>
      </w:r>
    </w:p>
    <w:p w:rsidR="007B37CB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к </w:t>
      </w:r>
      <w:r w:rsidR="007B37CB" w:rsidRPr="007B37CB">
        <w:rPr>
          <w:sz w:val="28"/>
          <w:szCs w:val="28"/>
        </w:rPr>
        <w:t>постановлению администрации</w:t>
      </w:r>
    </w:p>
    <w:p w:rsidR="00292DDF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Назаровского район</w:t>
      </w:r>
      <w:r w:rsidR="007B37CB" w:rsidRPr="007B37CB">
        <w:rPr>
          <w:sz w:val="28"/>
          <w:szCs w:val="28"/>
        </w:rPr>
        <w:t>а</w:t>
      </w:r>
    </w:p>
    <w:p w:rsidR="00292DDF" w:rsidRPr="007B37CB" w:rsidRDefault="00B629CC" w:rsidP="007B37C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28.07.2023 № 238-п</w:t>
      </w:r>
    </w:p>
    <w:p w:rsidR="00292DDF" w:rsidRPr="007B37CB" w:rsidRDefault="00292DDF" w:rsidP="00292DDF">
      <w:pPr>
        <w:jc w:val="both"/>
        <w:rPr>
          <w:sz w:val="28"/>
          <w:szCs w:val="28"/>
        </w:rPr>
      </w:pPr>
    </w:p>
    <w:p w:rsidR="00292DDF" w:rsidRPr="00427B63" w:rsidRDefault="00292DDF" w:rsidP="00292DDF">
      <w:pPr>
        <w:jc w:val="both"/>
        <w:rPr>
          <w:sz w:val="28"/>
          <w:szCs w:val="28"/>
          <w:highlight w:val="lightGray"/>
        </w:rPr>
      </w:pPr>
    </w:p>
    <w:p w:rsidR="00292DDF" w:rsidRPr="00427B63" w:rsidRDefault="00292DDF" w:rsidP="00292DDF">
      <w:pPr>
        <w:jc w:val="both"/>
        <w:rPr>
          <w:sz w:val="28"/>
          <w:szCs w:val="28"/>
          <w:highlight w:val="lightGray"/>
        </w:rPr>
      </w:pPr>
    </w:p>
    <w:p w:rsidR="00292DDF" w:rsidRPr="007B37CB" w:rsidRDefault="00292DDF" w:rsidP="00292DDF">
      <w:pPr>
        <w:jc w:val="center"/>
        <w:rPr>
          <w:bCs/>
          <w:sz w:val="28"/>
          <w:szCs w:val="28"/>
        </w:rPr>
      </w:pPr>
      <w:r w:rsidRPr="007B37CB">
        <w:rPr>
          <w:bCs/>
          <w:sz w:val="28"/>
          <w:szCs w:val="28"/>
        </w:rPr>
        <w:t>СОСТАВ КОМИССИИ</w:t>
      </w:r>
    </w:p>
    <w:p w:rsidR="00292DDF" w:rsidRPr="007B37CB" w:rsidRDefault="00292DDF" w:rsidP="00292DDF">
      <w:pPr>
        <w:jc w:val="center"/>
        <w:rPr>
          <w:bCs/>
          <w:sz w:val="28"/>
          <w:szCs w:val="28"/>
        </w:rPr>
      </w:pPr>
      <w:r w:rsidRPr="007B37CB">
        <w:rPr>
          <w:bCs/>
          <w:sz w:val="28"/>
          <w:szCs w:val="28"/>
        </w:rPr>
        <w:t xml:space="preserve"> по подготовке и проведению общественных обсуждений </w:t>
      </w:r>
      <w:r w:rsidR="007B37CB" w:rsidRPr="007B37CB">
        <w:rPr>
          <w:sz w:val="27"/>
          <w:szCs w:val="27"/>
        </w:rPr>
        <w:t xml:space="preserve">по проектной документации АО «Разрез Назаровский» «Реконструкция </w:t>
      </w:r>
      <w:proofErr w:type="gramStart"/>
      <w:r w:rsidR="007B37CB" w:rsidRPr="007B37CB">
        <w:rPr>
          <w:sz w:val="27"/>
          <w:szCs w:val="27"/>
        </w:rPr>
        <w:t>горно-транспортной</w:t>
      </w:r>
      <w:proofErr w:type="gramEnd"/>
      <w:r w:rsidR="007B37CB" w:rsidRPr="007B37CB">
        <w:rPr>
          <w:sz w:val="27"/>
          <w:szCs w:val="27"/>
        </w:rPr>
        <w:t xml:space="preserve"> части разреза «Назаровский», включая материалы оценки воздействия на окружающую среду и техническое задание по оценке воздействия на окружающую среду</w:t>
      </w:r>
    </w:p>
    <w:p w:rsidR="00292DDF" w:rsidRPr="00427B63" w:rsidRDefault="00292DDF" w:rsidP="00292DDF">
      <w:pPr>
        <w:jc w:val="center"/>
        <w:rPr>
          <w:b/>
          <w:bCs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2"/>
        <w:gridCol w:w="5688"/>
      </w:tblGrid>
      <w:tr w:rsidR="007B37CB" w:rsidRPr="00427B63" w:rsidTr="00136EB0">
        <w:trPr>
          <w:trHeight w:val="910"/>
        </w:trPr>
        <w:tc>
          <w:tcPr>
            <w:tcW w:w="3882" w:type="dxa"/>
          </w:tcPr>
          <w:p w:rsidR="007B37CB" w:rsidRPr="007B37CB" w:rsidRDefault="007B37CB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Леганова</w:t>
            </w:r>
          </w:p>
          <w:p w:rsidR="007B37CB" w:rsidRPr="007B37CB" w:rsidRDefault="007B37CB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5688" w:type="dxa"/>
          </w:tcPr>
          <w:p w:rsidR="007B37CB" w:rsidRPr="007B37CB" w:rsidRDefault="007B37CB" w:rsidP="00043434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- начальник отдела градостроительства и имущественных отношений администрации Назаровского района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043434" w:rsidRPr="007B37CB">
              <w:rPr>
                <w:sz w:val="28"/>
                <w:szCs w:val="28"/>
              </w:rPr>
              <w:t>председатель комиссии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7B37CB" w:rsidRPr="00427B63" w:rsidTr="00136EB0">
        <w:tc>
          <w:tcPr>
            <w:tcW w:w="3882" w:type="dxa"/>
          </w:tcPr>
          <w:p w:rsidR="007B37CB" w:rsidRPr="007B37CB" w:rsidRDefault="007B37CB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Лемешко </w:t>
            </w:r>
          </w:p>
          <w:p w:rsidR="007B37CB" w:rsidRPr="007B37CB" w:rsidRDefault="007B37CB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Галина Леонидовна </w:t>
            </w:r>
          </w:p>
        </w:tc>
        <w:tc>
          <w:tcPr>
            <w:tcW w:w="5688" w:type="dxa"/>
          </w:tcPr>
          <w:p w:rsidR="007B37CB" w:rsidRPr="007B37CB" w:rsidRDefault="007B37CB" w:rsidP="00E71B4F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- ведущий специалист по экологии </w:t>
            </w:r>
          </w:p>
          <w:p w:rsidR="007B37CB" w:rsidRPr="007B37CB" w:rsidRDefault="007B37CB" w:rsidP="00E71B4F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и муниципальному земельному контролю </w:t>
            </w:r>
          </w:p>
          <w:p w:rsidR="007B37CB" w:rsidRPr="007B37CB" w:rsidRDefault="007B37CB" w:rsidP="00E71B4F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отдела градостроительства и имущественных отношений администрации Назаровского района (по согласованию), секретарь комиссии;</w:t>
            </w:r>
          </w:p>
          <w:p w:rsidR="007B37CB" w:rsidRPr="007B37CB" w:rsidRDefault="007B37CB" w:rsidP="00E71B4F">
            <w:pPr>
              <w:rPr>
                <w:sz w:val="16"/>
                <w:szCs w:val="16"/>
              </w:rPr>
            </w:pPr>
          </w:p>
        </w:tc>
      </w:tr>
      <w:tr w:rsidR="007B37CB" w:rsidRPr="00427B63" w:rsidTr="00136EB0">
        <w:tc>
          <w:tcPr>
            <w:tcW w:w="3882" w:type="dxa"/>
          </w:tcPr>
          <w:p w:rsidR="007B37CB" w:rsidRPr="007B37CB" w:rsidRDefault="007B37CB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Члены комиссии:</w:t>
            </w:r>
          </w:p>
          <w:p w:rsidR="007B37CB" w:rsidRPr="007B37CB" w:rsidRDefault="007B37CB" w:rsidP="001723F2">
            <w:pPr>
              <w:rPr>
                <w:sz w:val="16"/>
                <w:szCs w:val="16"/>
              </w:rPr>
            </w:pPr>
          </w:p>
        </w:tc>
        <w:tc>
          <w:tcPr>
            <w:tcW w:w="5688" w:type="dxa"/>
          </w:tcPr>
          <w:p w:rsidR="007B37CB" w:rsidRPr="007B37CB" w:rsidRDefault="007B37CB" w:rsidP="00E71B4F">
            <w:pPr>
              <w:rPr>
                <w:sz w:val="16"/>
                <w:szCs w:val="16"/>
              </w:rPr>
            </w:pPr>
          </w:p>
        </w:tc>
      </w:tr>
      <w:tr w:rsidR="00136EB0" w:rsidRPr="00427B63" w:rsidTr="00136EB0">
        <w:tc>
          <w:tcPr>
            <w:tcW w:w="3882" w:type="dxa"/>
          </w:tcPr>
          <w:p w:rsidR="00136EB0" w:rsidRPr="00136EB0" w:rsidRDefault="00136EB0" w:rsidP="00CF70EA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 xml:space="preserve">Васильева </w:t>
            </w:r>
          </w:p>
          <w:p w:rsidR="00136EB0" w:rsidRPr="00136EB0" w:rsidRDefault="00136EB0" w:rsidP="00CF70EA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Кристина Ивановна</w:t>
            </w:r>
          </w:p>
        </w:tc>
        <w:tc>
          <w:tcPr>
            <w:tcW w:w="5688" w:type="dxa"/>
          </w:tcPr>
          <w:p w:rsidR="00136EB0" w:rsidRDefault="00136EB0" w:rsidP="00136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6EB0">
              <w:rPr>
                <w:sz w:val="28"/>
                <w:szCs w:val="28"/>
              </w:rPr>
              <w:t xml:space="preserve">начальник отдела ООС 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36EB0">
              <w:rPr>
                <w:sz w:val="28"/>
                <w:szCs w:val="28"/>
              </w:rPr>
              <w:t>ПроТех</w:t>
            </w:r>
            <w:proofErr w:type="spellEnd"/>
            <w:r w:rsidRPr="00136EB0">
              <w:rPr>
                <w:sz w:val="28"/>
                <w:szCs w:val="28"/>
              </w:rPr>
              <w:t xml:space="preserve"> Инжиниринг</w:t>
            </w:r>
            <w:r>
              <w:rPr>
                <w:sz w:val="28"/>
                <w:szCs w:val="28"/>
              </w:rPr>
              <w:t>»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7B37CB" w:rsidRPr="00427B63" w:rsidTr="00136EB0">
        <w:tc>
          <w:tcPr>
            <w:tcW w:w="3882" w:type="dxa"/>
          </w:tcPr>
          <w:p w:rsidR="007B37CB" w:rsidRDefault="00CF70EA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</w:t>
            </w:r>
          </w:p>
          <w:p w:rsidR="00CF70EA" w:rsidRPr="007B37CB" w:rsidRDefault="00CF70EA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688" w:type="dxa"/>
          </w:tcPr>
          <w:p w:rsidR="007B37CB" w:rsidRPr="007B37CB" w:rsidRDefault="007B37CB" w:rsidP="00136EB0">
            <w:pPr>
              <w:rPr>
                <w:sz w:val="16"/>
                <w:szCs w:val="16"/>
              </w:rPr>
            </w:pPr>
            <w:r w:rsidRPr="007B37CB">
              <w:rPr>
                <w:sz w:val="28"/>
                <w:szCs w:val="28"/>
              </w:rPr>
              <w:t>- глава Дороховского сельсовета (по согласованию);</w:t>
            </w:r>
          </w:p>
        </w:tc>
      </w:tr>
      <w:tr w:rsidR="007B37CB" w:rsidRPr="00427B63" w:rsidTr="00136EB0">
        <w:tc>
          <w:tcPr>
            <w:tcW w:w="3882" w:type="dxa"/>
          </w:tcPr>
          <w:p w:rsidR="007B37CB" w:rsidRDefault="00CF70EA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CF70EA" w:rsidRPr="007B37CB" w:rsidRDefault="00CF70EA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5688" w:type="dxa"/>
          </w:tcPr>
          <w:p w:rsidR="007B37CB" w:rsidRPr="00CF70EA" w:rsidRDefault="00CF70EA" w:rsidP="00E71B4F">
            <w:pPr>
              <w:rPr>
                <w:sz w:val="28"/>
                <w:szCs w:val="28"/>
              </w:rPr>
            </w:pPr>
            <w:r w:rsidRPr="00CF70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управляющий филиалом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136EB0" w:rsidRPr="00427B63" w:rsidTr="00136EB0">
        <w:tc>
          <w:tcPr>
            <w:tcW w:w="3882" w:type="dxa"/>
          </w:tcPr>
          <w:p w:rsidR="00136EB0" w:rsidRPr="00136EB0" w:rsidRDefault="00136EB0" w:rsidP="001723F2">
            <w:pPr>
              <w:rPr>
                <w:sz w:val="28"/>
                <w:szCs w:val="28"/>
              </w:rPr>
            </w:pPr>
            <w:proofErr w:type="spellStart"/>
            <w:r w:rsidRPr="00136EB0">
              <w:rPr>
                <w:sz w:val="28"/>
                <w:szCs w:val="28"/>
              </w:rPr>
              <w:t>Дедюхина</w:t>
            </w:r>
            <w:proofErr w:type="spellEnd"/>
            <w:r w:rsidRPr="00136EB0">
              <w:rPr>
                <w:sz w:val="28"/>
                <w:szCs w:val="28"/>
              </w:rPr>
              <w:t xml:space="preserve"> </w:t>
            </w:r>
          </w:p>
          <w:p w:rsidR="00136EB0" w:rsidRPr="00136EB0" w:rsidRDefault="00136EB0" w:rsidP="001723F2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88" w:type="dxa"/>
          </w:tcPr>
          <w:p w:rsidR="00136EB0" w:rsidRPr="00136EB0" w:rsidRDefault="00136EB0" w:rsidP="00136EB0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- главный эколог</w:t>
            </w:r>
            <w:r>
              <w:rPr>
                <w:sz w:val="28"/>
                <w:szCs w:val="28"/>
              </w:rPr>
              <w:t xml:space="preserve"> филиала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136EB0" w:rsidRPr="00427B63" w:rsidTr="00136EB0">
        <w:tc>
          <w:tcPr>
            <w:tcW w:w="3882" w:type="dxa"/>
          </w:tcPr>
          <w:p w:rsidR="00136EB0" w:rsidRDefault="00136EB0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Матвеева </w:t>
            </w:r>
          </w:p>
          <w:p w:rsidR="00136EB0" w:rsidRPr="007B37CB" w:rsidRDefault="00136EB0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88" w:type="dxa"/>
          </w:tcPr>
          <w:p w:rsidR="00136EB0" w:rsidRPr="007B37CB" w:rsidRDefault="00136EB0" w:rsidP="00E71B4F">
            <w:pPr>
              <w:rPr>
                <w:sz w:val="16"/>
                <w:szCs w:val="16"/>
              </w:rPr>
            </w:pPr>
            <w:r w:rsidRPr="007B37CB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Верхнеададымского</w:t>
            </w:r>
            <w:r w:rsidRPr="007B37CB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B37CB">
              <w:rPr>
                <w:sz w:val="28"/>
                <w:szCs w:val="28"/>
              </w:rPr>
              <w:t>(по согласованию)</w:t>
            </w:r>
            <w:r w:rsidR="00885ECD">
              <w:rPr>
                <w:sz w:val="28"/>
                <w:szCs w:val="28"/>
              </w:rPr>
              <w:t>;</w:t>
            </w:r>
          </w:p>
          <w:p w:rsidR="00136EB0" w:rsidRPr="007B37CB" w:rsidRDefault="00136EB0" w:rsidP="00E71B4F">
            <w:pPr>
              <w:rPr>
                <w:sz w:val="16"/>
                <w:szCs w:val="16"/>
              </w:rPr>
            </w:pPr>
          </w:p>
        </w:tc>
      </w:tr>
      <w:tr w:rsidR="00136EB0" w:rsidRPr="00427B63" w:rsidTr="00136EB0">
        <w:tc>
          <w:tcPr>
            <w:tcW w:w="3882" w:type="dxa"/>
          </w:tcPr>
          <w:p w:rsidR="00136EB0" w:rsidRPr="00136EB0" w:rsidRDefault="00136EB0" w:rsidP="001723F2">
            <w:pPr>
              <w:rPr>
                <w:sz w:val="28"/>
                <w:szCs w:val="28"/>
              </w:rPr>
            </w:pPr>
            <w:proofErr w:type="spellStart"/>
            <w:r w:rsidRPr="00136EB0">
              <w:rPr>
                <w:sz w:val="28"/>
                <w:szCs w:val="28"/>
              </w:rPr>
              <w:t>Пушмин</w:t>
            </w:r>
            <w:proofErr w:type="spellEnd"/>
            <w:r w:rsidRPr="00136EB0">
              <w:rPr>
                <w:sz w:val="28"/>
                <w:szCs w:val="28"/>
              </w:rPr>
              <w:t xml:space="preserve"> </w:t>
            </w:r>
          </w:p>
          <w:p w:rsidR="00136EB0" w:rsidRPr="00136EB0" w:rsidRDefault="00136EB0" w:rsidP="001723F2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688" w:type="dxa"/>
          </w:tcPr>
          <w:p w:rsidR="00136EB0" w:rsidRPr="00136EB0" w:rsidRDefault="00136EB0" w:rsidP="00136EB0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- руководитель по управлению проектам</w:t>
            </w:r>
            <w:proofErr w:type="gramStart"/>
            <w:r w:rsidRPr="00136EB0">
              <w:rPr>
                <w:sz w:val="28"/>
                <w:szCs w:val="28"/>
              </w:rPr>
              <w:t>и ООО</w:t>
            </w:r>
            <w:proofErr w:type="gramEnd"/>
            <w:r w:rsidRPr="00136EB0">
              <w:rPr>
                <w:sz w:val="28"/>
                <w:szCs w:val="28"/>
              </w:rPr>
              <w:t xml:space="preserve"> «</w:t>
            </w:r>
            <w:proofErr w:type="spellStart"/>
            <w:r w:rsidRPr="00136EB0">
              <w:rPr>
                <w:sz w:val="28"/>
                <w:szCs w:val="28"/>
              </w:rPr>
              <w:t>ПроТех</w:t>
            </w:r>
            <w:proofErr w:type="spellEnd"/>
            <w:r w:rsidRPr="00136EB0">
              <w:rPr>
                <w:sz w:val="28"/>
                <w:szCs w:val="28"/>
              </w:rPr>
              <w:t xml:space="preserve"> Инжиниринг»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043434" w:rsidRPr="00F644CB" w:rsidTr="00136EB0">
        <w:tc>
          <w:tcPr>
            <w:tcW w:w="3882" w:type="dxa"/>
          </w:tcPr>
          <w:p w:rsidR="00043434" w:rsidRDefault="00043434" w:rsidP="00034369">
            <w:pPr>
              <w:rPr>
                <w:sz w:val="28"/>
                <w:szCs w:val="28"/>
              </w:rPr>
            </w:pPr>
            <w:proofErr w:type="spellStart"/>
            <w:r w:rsidRPr="00043434">
              <w:rPr>
                <w:sz w:val="28"/>
                <w:szCs w:val="28"/>
              </w:rPr>
              <w:t>Сташко</w:t>
            </w:r>
            <w:proofErr w:type="spellEnd"/>
            <w:r w:rsidRPr="00043434">
              <w:rPr>
                <w:sz w:val="28"/>
                <w:szCs w:val="28"/>
              </w:rPr>
              <w:t xml:space="preserve"> </w:t>
            </w:r>
          </w:p>
          <w:p w:rsidR="00043434" w:rsidRPr="00043434" w:rsidRDefault="00043434" w:rsidP="00034369">
            <w:pPr>
              <w:rPr>
                <w:sz w:val="28"/>
                <w:szCs w:val="28"/>
              </w:rPr>
            </w:pPr>
            <w:r w:rsidRPr="00043434">
              <w:rPr>
                <w:sz w:val="28"/>
                <w:szCs w:val="28"/>
              </w:rPr>
              <w:t>Константин Валерьевич</w:t>
            </w:r>
          </w:p>
        </w:tc>
        <w:tc>
          <w:tcPr>
            <w:tcW w:w="5688" w:type="dxa"/>
          </w:tcPr>
          <w:p w:rsidR="00043434" w:rsidRPr="00885ECD" w:rsidRDefault="00043434" w:rsidP="00043434">
            <w:pPr>
              <w:rPr>
                <w:sz w:val="28"/>
                <w:szCs w:val="28"/>
              </w:rPr>
            </w:pPr>
            <w:r w:rsidRPr="00885ECD">
              <w:rPr>
                <w:sz w:val="28"/>
                <w:szCs w:val="28"/>
              </w:rPr>
              <w:t>- главн</w:t>
            </w:r>
            <w:r>
              <w:rPr>
                <w:sz w:val="28"/>
                <w:szCs w:val="28"/>
              </w:rPr>
              <w:t>ый</w:t>
            </w:r>
            <w:r w:rsidRPr="00885ECD">
              <w:rPr>
                <w:sz w:val="28"/>
                <w:szCs w:val="28"/>
              </w:rPr>
              <w:t xml:space="preserve"> инженер </w:t>
            </w:r>
            <w:r>
              <w:rPr>
                <w:sz w:val="28"/>
                <w:szCs w:val="28"/>
              </w:rPr>
              <w:t>филиала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Назаровский».</w:t>
            </w:r>
          </w:p>
        </w:tc>
      </w:tr>
    </w:tbl>
    <w:p w:rsidR="00F331F2" w:rsidRDefault="00F331F2"/>
    <w:p w:rsidR="001723F2" w:rsidRDefault="001723F2"/>
    <w:p w:rsidR="001723F2" w:rsidRDefault="001723F2"/>
    <w:p w:rsidR="001723F2" w:rsidRDefault="001723F2"/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043434" w:rsidRDefault="00043434" w:rsidP="001723F2">
      <w:pPr>
        <w:ind w:left="5245"/>
        <w:rPr>
          <w:sz w:val="28"/>
          <w:szCs w:val="28"/>
        </w:rPr>
      </w:pPr>
    </w:p>
    <w:p w:rsidR="00885ECD" w:rsidRDefault="00885ECD" w:rsidP="001723F2">
      <w:pPr>
        <w:ind w:left="5245"/>
        <w:rPr>
          <w:sz w:val="28"/>
          <w:szCs w:val="28"/>
        </w:rPr>
      </w:pP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к постановлению администрации</w:t>
      </w: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Назаровского района </w:t>
      </w:r>
    </w:p>
    <w:p w:rsidR="001723F2" w:rsidRPr="007B37CB" w:rsidRDefault="00B629CC" w:rsidP="001723F2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28.07.2023</w:t>
      </w:r>
      <w:r w:rsidR="001723F2" w:rsidRPr="007B37CB">
        <w:rPr>
          <w:sz w:val="28"/>
          <w:szCs w:val="28"/>
        </w:rPr>
        <w:t xml:space="preserve"> № </w:t>
      </w:r>
      <w:r>
        <w:rPr>
          <w:sz w:val="28"/>
          <w:szCs w:val="28"/>
        </w:rPr>
        <w:t>238-п</w:t>
      </w:r>
    </w:p>
    <w:p w:rsidR="001723F2" w:rsidRPr="007B37CB" w:rsidRDefault="001723F2" w:rsidP="001723F2">
      <w:pPr>
        <w:jc w:val="both"/>
        <w:rPr>
          <w:sz w:val="28"/>
          <w:szCs w:val="28"/>
        </w:rPr>
      </w:pPr>
    </w:p>
    <w:p w:rsidR="001723F2" w:rsidRPr="00427B63" w:rsidRDefault="001723F2" w:rsidP="001723F2">
      <w:pPr>
        <w:jc w:val="both"/>
        <w:rPr>
          <w:sz w:val="28"/>
          <w:szCs w:val="28"/>
          <w:highlight w:val="lightGray"/>
        </w:rPr>
      </w:pPr>
    </w:p>
    <w:p w:rsidR="00FE7ECB" w:rsidRPr="00591522" w:rsidRDefault="00FE7ECB" w:rsidP="00FE7EC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РЕГИСТРАЦИОННЫЙ ЛИСТ</w:t>
      </w:r>
    </w:p>
    <w:p w:rsidR="00FE7ECB" w:rsidRPr="00FE7ECB" w:rsidRDefault="00FE7ECB" w:rsidP="00FE7ECB">
      <w:pPr>
        <w:jc w:val="center"/>
        <w:rPr>
          <w:sz w:val="28"/>
          <w:szCs w:val="28"/>
        </w:rPr>
      </w:pPr>
      <w:r w:rsidRPr="00FE7ECB">
        <w:rPr>
          <w:sz w:val="28"/>
          <w:szCs w:val="28"/>
        </w:rPr>
        <w:t>участников общественных обсуждений по проектной документации «Реконструкция горно-транспортной части разреза «Назаровский», включая материалы оценки воздействия на окружающую среду и техническое задание  по оценке воздействия на окружающую среду</w:t>
      </w:r>
    </w:p>
    <w:p w:rsidR="00FE7ECB" w:rsidRDefault="00FE7ECB" w:rsidP="00FE7E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1710"/>
        <w:gridCol w:w="2115"/>
        <w:gridCol w:w="1739"/>
        <w:gridCol w:w="2096"/>
      </w:tblGrid>
      <w:tr w:rsidR="0073754D" w:rsidRPr="00CF3941" w:rsidTr="00DA74EC">
        <w:trPr>
          <w:tblHeader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73754D" w:rsidRPr="00647825" w:rsidRDefault="0073754D" w:rsidP="00DA74EC">
            <w:r w:rsidRPr="00647825">
              <w:t xml:space="preserve">Дата проведения: </w:t>
            </w:r>
            <w:r>
              <w:t>21</w:t>
            </w:r>
            <w:r w:rsidRPr="00647825">
              <w:t xml:space="preserve"> </w:t>
            </w:r>
            <w:r>
              <w:t>августа</w:t>
            </w:r>
            <w:r w:rsidRPr="00647825">
              <w:t xml:space="preserve">  202</w:t>
            </w:r>
            <w:r>
              <w:t>3</w:t>
            </w:r>
            <w:r w:rsidRPr="00647825">
              <w:t xml:space="preserve"> года.                                                                                                                   </w:t>
            </w:r>
          </w:p>
          <w:p w:rsidR="0073754D" w:rsidRPr="00647825" w:rsidRDefault="0073754D" w:rsidP="00DA74EC">
            <w:pPr>
              <w:jc w:val="both"/>
            </w:pPr>
            <w:r w:rsidRPr="00647825">
              <w:t>Место проведения: Красноярский край, Назаровский район, п. Сохновка, ул. Борьбы, д. 10, сельский клуб.</w:t>
            </w:r>
          </w:p>
          <w:p w:rsidR="0073754D" w:rsidRPr="008670D4" w:rsidRDefault="0073754D" w:rsidP="00DA74EC">
            <w:pPr>
              <w:spacing w:line="240" w:lineRule="exact"/>
              <w:rPr>
                <w:b/>
                <w:color w:val="2F5496"/>
              </w:rPr>
            </w:pPr>
            <w:r w:rsidRPr="00647825">
              <w:t xml:space="preserve">Время проведения: </w:t>
            </w:r>
            <w:r w:rsidRPr="008670D4">
              <w:t>1</w:t>
            </w:r>
            <w:r>
              <w:t>4</w:t>
            </w:r>
            <w:r w:rsidRPr="008670D4">
              <w:t xml:space="preserve"> час. </w:t>
            </w:r>
            <w:r>
              <w:t>0</w:t>
            </w:r>
            <w:r w:rsidRPr="008670D4">
              <w:t xml:space="preserve">0 мин. </w:t>
            </w:r>
          </w:p>
        </w:tc>
      </w:tr>
      <w:tr w:rsidR="00647825" w:rsidRPr="00CF3941" w:rsidTr="008F506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  <w:rPr>
                <w:b/>
              </w:rPr>
            </w:pPr>
            <w:r w:rsidRPr="00FB5D3A">
              <w:t>Регистрационный номер участника общественных слушаний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  <w:rPr>
                <w:b/>
              </w:rPr>
            </w:pPr>
            <w:r w:rsidRPr="00FB5D3A">
              <w:t>Фамилия, имя, отчество (при наличии) участника общественных слушаний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  <w:rPr>
                <w:b/>
              </w:rPr>
            </w:pPr>
            <w:r w:rsidRPr="00FB5D3A">
              <w:t>Адрес, телефон (для физических лиц</w:t>
            </w:r>
            <w:r>
              <w:t xml:space="preserve"> </w:t>
            </w:r>
            <w:proofErr w:type="gramStart"/>
            <w:r w:rsidRPr="00FB5D3A">
              <w:t>-а</w:t>
            </w:r>
            <w:proofErr w:type="gramEnd"/>
            <w:r w:rsidRPr="00FB5D3A">
              <w:t>дрес места жительства и телефон, для представителей организаций</w:t>
            </w:r>
            <w:r>
              <w:t xml:space="preserve"> </w:t>
            </w:r>
            <w:r w:rsidRPr="00FB5D3A">
              <w:t>-</w:t>
            </w:r>
            <w:r>
              <w:t xml:space="preserve"> </w:t>
            </w:r>
            <w:r w:rsidRPr="00FB5D3A">
              <w:t>адрес места нахождения и телефон организации)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  <w:rPr>
                <w:b/>
              </w:rPr>
            </w:pPr>
            <w:r w:rsidRPr="00FB5D3A">
              <w:t>Наименование организации (для представителей организаций)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  <w:rPr>
                <w:b/>
              </w:rPr>
            </w:pPr>
            <w:r w:rsidRPr="00FB5D3A">
              <w:t>Подпись, согласие на обработку персональных данных (в случае проведения общественных слушаний в дистанционном формате подписи отсутствуют)</w:t>
            </w: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  <w:tr w:rsidR="00647825" w:rsidRPr="00CF3941" w:rsidTr="008F506F">
        <w:trPr>
          <w:trHeight w:val="689"/>
        </w:trPr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spacing w:after="100" w:afterAutospacing="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7825" w:rsidRPr="00FB5D3A" w:rsidRDefault="00647825" w:rsidP="008F506F">
            <w:pPr>
              <w:jc w:val="center"/>
            </w:pPr>
          </w:p>
        </w:tc>
      </w:tr>
    </w:tbl>
    <w:p w:rsidR="00647825" w:rsidRDefault="00647825" w:rsidP="001723F2">
      <w:pPr>
        <w:jc w:val="both"/>
        <w:rPr>
          <w:sz w:val="28"/>
          <w:szCs w:val="28"/>
          <w:highlight w:val="lightGray"/>
        </w:rPr>
      </w:pPr>
    </w:p>
    <w:p w:rsidR="00647825" w:rsidRPr="00427B63" w:rsidRDefault="00647825" w:rsidP="001723F2">
      <w:pPr>
        <w:jc w:val="both"/>
        <w:rPr>
          <w:sz w:val="28"/>
          <w:szCs w:val="28"/>
          <w:highlight w:val="lightGray"/>
        </w:rPr>
      </w:pPr>
    </w:p>
    <w:p w:rsidR="001723F2" w:rsidRDefault="001723F2"/>
    <w:p w:rsidR="00FE7ECB" w:rsidRDefault="00FE7ECB"/>
    <w:p w:rsidR="00FE7ECB" w:rsidRDefault="00FE7ECB"/>
    <w:p w:rsidR="00FE7ECB" w:rsidRDefault="00FE7ECB"/>
    <w:p w:rsidR="0073754D" w:rsidRDefault="0073754D" w:rsidP="00B17BC7">
      <w:pPr>
        <w:ind w:left="5245"/>
        <w:rPr>
          <w:sz w:val="28"/>
          <w:szCs w:val="28"/>
        </w:rPr>
      </w:pP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к постановлению администрации</w:t>
      </w: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Назаровского района </w:t>
      </w:r>
    </w:p>
    <w:p w:rsidR="00B17BC7" w:rsidRPr="007B37CB" w:rsidRDefault="00B629CC" w:rsidP="00B17BC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28.07.2023</w:t>
      </w:r>
      <w:r w:rsidR="00B17BC7" w:rsidRPr="007B37CB">
        <w:rPr>
          <w:sz w:val="28"/>
          <w:szCs w:val="28"/>
        </w:rPr>
        <w:t xml:space="preserve"> № </w:t>
      </w:r>
      <w:r>
        <w:rPr>
          <w:sz w:val="28"/>
          <w:szCs w:val="28"/>
        </w:rPr>
        <w:t>238-п</w:t>
      </w:r>
    </w:p>
    <w:p w:rsidR="00B17BC7" w:rsidRPr="007B37CB" w:rsidRDefault="00B17BC7" w:rsidP="00B17BC7">
      <w:pPr>
        <w:jc w:val="both"/>
        <w:rPr>
          <w:sz w:val="28"/>
          <w:szCs w:val="28"/>
        </w:rPr>
      </w:pPr>
    </w:p>
    <w:p w:rsidR="00B370C0" w:rsidRDefault="00B370C0"/>
    <w:p w:rsidR="00FE7ECB" w:rsidRDefault="00FE7ECB"/>
    <w:p w:rsidR="00FE7ECB" w:rsidRDefault="00B370C0" w:rsidP="00647825">
      <w:pPr>
        <w:jc w:val="center"/>
        <w:rPr>
          <w:b/>
          <w:sz w:val="28"/>
          <w:szCs w:val="28"/>
        </w:rPr>
      </w:pPr>
      <w:r w:rsidRPr="00B370C0">
        <w:rPr>
          <w:b/>
          <w:sz w:val="28"/>
          <w:szCs w:val="28"/>
        </w:rPr>
        <w:t>Ж</w:t>
      </w:r>
      <w:r w:rsidR="00FE7ECB" w:rsidRPr="00B370C0">
        <w:rPr>
          <w:b/>
          <w:sz w:val="28"/>
          <w:szCs w:val="28"/>
        </w:rPr>
        <w:t xml:space="preserve">урнал учета замечаний и предложений </w:t>
      </w:r>
      <w:r w:rsidR="00647825">
        <w:rPr>
          <w:b/>
          <w:sz w:val="28"/>
          <w:szCs w:val="28"/>
        </w:rPr>
        <w:t>общественности</w:t>
      </w:r>
    </w:p>
    <w:p w:rsidR="00FE6046" w:rsidRDefault="00FE6046" w:rsidP="00647825">
      <w:pPr>
        <w:jc w:val="center"/>
        <w:rPr>
          <w:b/>
          <w:sz w:val="28"/>
          <w:szCs w:val="28"/>
        </w:rPr>
      </w:pPr>
    </w:p>
    <w:tbl>
      <w:tblPr>
        <w:tblStyle w:val="a9"/>
        <w:tblW w:w="9322" w:type="dxa"/>
        <w:tblLook w:val="04A0"/>
      </w:tblPr>
      <w:tblGrid>
        <w:gridCol w:w="2660"/>
        <w:gridCol w:w="6662"/>
      </w:tblGrid>
      <w:tr w:rsidR="00647825" w:rsidRPr="00FE6046" w:rsidTr="00FE6046">
        <w:tc>
          <w:tcPr>
            <w:tcW w:w="2660" w:type="dxa"/>
          </w:tcPr>
          <w:p w:rsidR="00647825" w:rsidRPr="00FE6046" w:rsidRDefault="00647825" w:rsidP="00FE604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Организаторы общественных обсуждений:</w:t>
            </w:r>
          </w:p>
        </w:tc>
        <w:tc>
          <w:tcPr>
            <w:tcW w:w="6662" w:type="dxa"/>
          </w:tcPr>
          <w:p w:rsidR="00647825" w:rsidRDefault="00647825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Администрация Назаровского района совместно</w:t>
            </w:r>
            <w:r w:rsidR="00FE6046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с филиалом АО «</w:t>
            </w:r>
            <w:proofErr w:type="spellStart"/>
            <w:r w:rsidRPr="00FE6046">
              <w:rPr>
                <w:bCs/>
                <w:sz w:val="28"/>
                <w:szCs w:val="28"/>
              </w:rPr>
              <w:t>СУЭК-Красноярск</w:t>
            </w:r>
            <w:proofErr w:type="spellEnd"/>
            <w:r w:rsidRPr="00FE6046">
              <w:rPr>
                <w:bCs/>
                <w:sz w:val="28"/>
                <w:szCs w:val="28"/>
              </w:rPr>
              <w:t>» «Разрез Назаровский»</w:t>
            </w:r>
          </w:p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Наименование объекта общественных обсуждений:</w:t>
            </w:r>
          </w:p>
        </w:tc>
        <w:tc>
          <w:tcPr>
            <w:tcW w:w="6662" w:type="dxa"/>
          </w:tcPr>
          <w:p w:rsidR="00647825" w:rsidRDefault="00647825" w:rsidP="00647825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проектная документация «Реконструкция горно-транспортной части разреза «Назаровский», включая материалы оценки воздействия на окружающую среду и техническое задание по оценке воздействия на окружающую среду</w:t>
            </w:r>
          </w:p>
          <w:p w:rsidR="00FE6046" w:rsidRPr="00FE6046" w:rsidRDefault="00FE6046" w:rsidP="00647825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647825" w:rsidRDefault="00647825" w:rsidP="00FE6046">
            <w:pPr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Форма проведения общественных обсуждений:</w:t>
            </w:r>
          </w:p>
          <w:p w:rsidR="00FE6046" w:rsidRPr="00FE6046" w:rsidRDefault="00FE6046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47825" w:rsidRPr="00FE6046" w:rsidRDefault="00FE6046" w:rsidP="00647825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FE6046">
              <w:rPr>
                <w:bCs/>
                <w:sz w:val="28"/>
                <w:szCs w:val="28"/>
              </w:rPr>
              <w:t>о</w:t>
            </w:r>
            <w:r w:rsidR="00647825" w:rsidRPr="00FE6046">
              <w:rPr>
                <w:bCs/>
                <w:sz w:val="28"/>
                <w:szCs w:val="28"/>
              </w:rPr>
              <w:t>чно</w:t>
            </w:r>
            <w:proofErr w:type="spellEnd"/>
            <w:r w:rsidRPr="00FE6046">
              <w:rPr>
                <w:bCs/>
                <w:sz w:val="28"/>
                <w:szCs w:val="28"/>
              </w:rPr>
              <w:t>,</w:t>
            </w:r>
            <w:r w:rsidR="00647825" w:rsidRPr="00FE6046">
              <w:rPr>
                <w:bCs/>
                <w:sz w:val="28"/>
                <w:szCs w:val="28"/>
              </w:rPr>
              <w:t xml:space="preserve"> в форме общественных слушаний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647825" w:rsidRDefault="00FE6046" w:rsidP="00FE6046">
            <w:pPr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Период ознакомления  с материалами общественных обсуждений:</w:t>
            </w:r>
          </w:p>
          <w:p w:rsidR="00FE6046" w:rsidRPr="00FE6046" w:rsidRDefault="00FE6046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с </w:t>
            </w:r>
            <w:r w:rsidR="0073754D">
              <w:rPr>
                <w:bCs/>
                <w:sz w:val="28"/>
                <w:szCs w:val="28"/>
              </w:rPr>
              <w:t>01</w:t>
            </w:r>
            <w:r w:rsidRPr="00FE6046">
              <w:rPr>
                <w:bCs/>
                <w:sz w:val="28"/>
                <w:szCs w:val="28"/>
              </w:rPr>
              <w:t>.0</w:t>
            </w:r>
            <w:r w:rsidR="0073754D">
              <w:rPr>
                <w:bCs/>
                <w:sz w:val="28"/>
                <w:szCs w:val="28"/>
              </w:rPr>
              <w:t>8</w:t>
            </w:r>
            <w:r w:rsidRPr="00FE6046">
              <w:rPr>
                <w:bCs/>
                <w:sz w:val="28"/>
                <w:szCs w:val="28"/>
              </w:rPr>
              <w:t>.202</w:t>
            </w:r>
            <w:r w:rsidR="0073754D">
              <w:rPr>
                <w:bCs/>
                <w:sz w:val="28"/>
                <w:szCs w:val="28"/>
              </w:rPr>
              <w:t>3 по 31.08</w:t>
            </w:r>
            <w:r w:rsidRPr="00FE6046">
              <w:rPr>
                <w:bCs/>
                <w:sz w:val="28"/>
                <w:szCs w:val="28"/>
              </w:rPr>
              <w:t>.202</w:t>
            </w:r>
            <w:r w:rsidR="0073754D">
              <w:rPr>
                <w:bCs/>
                <w:sz w:val="28"/>
                <w:szCs w:val="28"/>
              </w:rPr>
              <w:t>3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Место размещения объекта общественных обсуждений:</w:t>
            </w:r>
          </w:p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662200, Российская Федерация, Красноярский край, </w:t>
            </w:r>
            <w:proofErr w:type="gramStart"/>
            <w:r w:rsidRPr="00FE6046">
              <w:rPr>
                <w:bCs/>
                <w:sz w:val="28"/>
                <w:szCs w:val="28"/>
              </w:rPr>
              <w:t>г</w:t>
            </w:r>
            <w:proofErr w:type="gramEnd"/>
            <w:r w:rsidRPr="00FE6046">
              <w:rPr>
                <w:bCs/>
                <w:sz w:val="28"/>
                <w:szCs w:val="28"/>
              </w:rPr>
              <w:t>. Назарово, ул. К. Маркса,</w:t>
            </w:r>
            <w:r w:rsidR="0073754D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19/2, кабинет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№ 315</w:t>
            </w:r>
            <w:r>
              <w:rPr>
                <w:bCs/>
                <w:sz w:val="28"/>
                <w:szCs w:val="28"/>
              </w:rPr>
              <w:t>,</w:t>
            </w:r>
            <w:r w:rsidRPr="00FE6046">
              <w:rPr>
                <w:bCs/>
                <w:sz w:val="28"/>
                <w:szCs w:val="28"/>
              </w:rPr>
              <w:t xml:space="preserve"> (понедельник-пятница, с 8.00 до 17.00, обед с 13.00 до 14.00)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Место размещения журнала учета замечаний и предложений общественности:</w:t>
            </w:r>
          </w:p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662200, Российская Федерация, Красноярский край, </w:t>
            </w:r>
            <w:proofErr w:type="gramStart"/>
            <w:r w:rsidRPr="00FE6046">
              <w:rPr>
                <w:bCs/>
                <w:sz w:val="28"/>
                <w:szCs w:val="28"/>
              </w:rPr>
              <w:t>г</w:t>
            </w:r>
            <w:proofErr w:type="gramEnd"/>
            <w:r w:rsidRPr="00FE6046">
              <w:rPr>
                <w:bCs/>
                <w:sz w:val="28"/>
                <w:szCs w:val="28"/>
              </w:rPr>
              <w:t>. Назарово, ул. К. Маркса,</w:t>
            </w:r>
            <w:r w:rsidR="0073754D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19/2, кабинет № 315</w:t>
            </w:r>
            <w:r>
              <w:rPr>
                <w:bCs/>
                <w:sz w:val="28"/>
                <w:szCs w:val="28"/>
              </w:rPr>
              <w:t>,</w:t>
            </w:r>
            <w:r w:rsidRPr="00FE6046">
              <w:rPr>
                <w:bCs/>
                <w:sz w:val="28"/>
                <w:szCs w:val="28"/>
              </w:rPr>
              <w:t xml:space="preserve"> (понедельник-пятница, с 8.00 до 17.00, обед с 13.00 до 14.00)</w:t>
            </w:r>
          </w:p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7825" w:rsidRDefault="00647825" w:rsidP="00647825">
      <w:pPr>
        <w:jc w:val="center"/>
        <w:rPr>
          <w:b/>
          <w:sz w:val="28"/>
          <w:szCs w:val="28"/>
        </w:rPr>
      </w:pPr>
    </w:p>
    <w:p w:rsidR="00B370C0" w:rsidRDefault="00B370C0" w:rsidP="00B370C0">
      <w:pPr>
        <w:jc w:val="center"/>
        <w:rPr>
          <w:b/>
          <w:sz w:val="28"/>
          <w:szCs w:val="28"/>
        </w:rPr>
      </w:pPr>
    </w:p>
    <w:p w:rsidR="00647825" w:rsidRPr="005456F4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Default="00FE6046" w:rsidP="00647825">
      <w:pPr>
        <w:pStyle w:val="a8"/>
        <w:spacing w:before="0" w:beforeAutospacing="0" w:after="0" w:afterAutospacing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tbl>
      <w:tblPr>
        <w:tblStyle w:val="a9"/>
        <w:tblW w:w="4926" w:type="pct"/>
        <w:tblInd w:w="108" w:type="dxa"/>
        <w:tblLook w:val="04A0"/>
      </w:tblPr>
      <w:tblGrid>
        <w:gridCol w:w="1023"/>
        <w:gridCol w:w="1023"/>
        <w:gridCol w:w="2207"/>
        <w:gridCol w:w="2427"/>
        <w:gridCol w:w="1464"/>
        <w:gridCol w:w="1285"/>
      </w:tblGrid>
      <w:tr w:rsidR="00FE6046" w:rsidRPr="005E1947" w:rsidTr="008F506F">
        <w:tc>
          <w:tcPr>
            <w:tcW w:w="489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6046">
              <w:rPr>
                <w:b/>
                <w:sz w:val="16"/>
                <w:szCs w:val="16"/>
              </w:rPr>
              <w:t>Рег</w:t>
            </w:r>
            <w:proofErr w:type="spellEnd"/>
            <w:r w:rsidRPr="00FE6046">
              <w:rPr>
                <w:b/>
                <w:sz w:val="16"/>
                <w:szCs w:val="16"/>
              </w:rPr>
              <w:t>. номер обращения заявителя</w:t>
            </w:r>
          </w:p>
        </w:tc>
        <w:tc>
          <w:tcPr>
            <w:tcW w:w="489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Дата обращения</w:t>
            </w:r>
          </w:p>
        </w:tc>
        <w:tc>
          <w:tcPr>
            <w:tcW w:w="1289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6046">
              <w:rPr>
                <w:b/>
                <w:sz w:val="16"/>
                <w:szCs w:val="16"/>
              </w:rPr>
              <w:t xml:space="preserve">Автор замечаний и предложений </w:t>
            </w:r>
            <w:r w:rsidRPr="00FE6046">
              <w:rPr>
                <w:sz w:val="16"/>
                <w:szCs w:val="16"/>
              </w:rPr>
              <w:t>(</w:t>
            </w:r>
            <w:r w:rsidRPr="00FE6046">
              <w:rPr>
                <w:i/>
                <w:sz w:val="16"/>
                <w:szCs w:val="16"/>
              </w:rPr>
              <w:t>для физических лиц</w:t>
            </w:r>
            <w:r w:rsidRPr="00FE6046">
              <w:rPr>
                <w:sz w:val="16"/>
                <w:szCs w:val="16"/>
              </w:rPr>
              <w:t xml:space="preserve"> - фамилия, имя, отчество (при наличии), адрес, контактный телефон, адрес электронной почты (при наличии); </w:t>
            </w:r>
            <w:r w:rsidRPr="00FE6046">
              <w:rPr>
                <w:i/>
                <w:sz w:val="16"/>
                <w:szCs w:val="16"/>
              </w:rPr>
              <w:t>для юридических лиц</w:t>
            </w:r>
            <w:r w:rsidRPr="00FE6046">
              <w:rPr>
                <w:sz w:val="16"/>
                <w:szCs w:val="16"/>
              </w:rPr>
              <w:t xml:space="preserve">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  <w:proofErr w:type="gramEnd"/>
          </w:p>
        </w:tc>
        <w:tc>
          <w:tcPr>
            <w:tcW w:w="1405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Содержание замечания или предложения</w:t>
            </w:r>
          </w:p>
        </w:tc>
        <w:tc>
          <w:tcPr>
            <w:tcW w:w="841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486" w:type="pct"/>
            <w:vAlign w:val="center"/>
          </w:tcPr>
          <w:p w:rsidR="00FE6046" w:rsidRPr="00FE6046" w:rsidRDefault="00FE6046" w:rsidP="008F506F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 xml:space="preserve">Согласие на обработку персональных данных </w:t>
            </w:r>
            <w:r w:rsidRPr="00FE6046">
              <w:rPr>
                <w:sz w:val="16"/>
                <w:szCs w:val="16"/>
              </w:rPr>
              <w:t>(подпись, в случае проведения обсуждений в дистанционном формате подписи отсутствуют)</w:t>
            </w:r>
          </w:p>
        </w:tc>
      </w:tr>
      <w:tr w:rsidR="00FE6046" w:rsidRPr="005E1947" w:rsidTr="008F506F">
        <w:trPr>
          <w:trHeight w:val="70"/>
        </w:trPr>
        <w:tc>
          <w:tcPr>
            <w:tcW w:w="489" w:type="pct"/>
          </w:tcPr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  <w:tc>
          <w:tcPr>
            <w:tcW w:w="1289" w:type="pct"/>
          </w:tcPr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Default="00FE6046" w:rsidP="008F506F">
            <w:pPr>
              <w:rPr>
                <w:sz w:val="24"/>
                <w:szCs w:val="24"/>
              </w:rPr>
            </w:pPr>
          </w:p>
          <w:p w:rsidR="00FE6046" w:rsidRPr="005E1947" w:rsidRDefault="00FE6046" w:rsidP="008F506F">
            <w:pPr>
              <w:rPr>
                <w:sz w:val="24"/>
                <w:szCs w:val="24"/>
              </w:rPr>
            </w:pPr>
          </w:p>
        </w:tc>
      </w:tr>
    </w:tbl>
    <w:p w:rsidR="00FE6046" w:rsidRDefault="00FE6046" w:rsidP="00FE6046">
      <w:pPr>
        <w:jc w:val="right"/>
        <w:rPr>
          <w:sz w:val="24"/>
          <w:szCs w:val="24"/>
        </w:rPr>
      </w:pPr>
    </w:p>
    <w:p w:rsidR="00FE6046" w:rsidRPr="00FE6046" w:rsidRDefault="00FE6046" w:rsidP="00FE6046">
      <w:pPr>
        <w:jc w:val="right"/>
      </w:pPr>
      <w:r w:rsidRPr="00FE6046">
        <w:t>_____________________________________________</w:t>
      </w:r>
    </w:p>
    <w:p w:rsidR="00FE6046" w:rsidRPr="00FE6046" w:rsidRDefault="00FE6046" w:rsidP="00FE6046">
      <w:pPr>
        <w:jc w:val="right"/>
      </w:pPr>
      <w:r w:rsidRPr="00FE6046">
        <w:t>(дата, подпись, ФИО, лица, ответственного за ведение журнала)</w:t>
      </w:r>
    </w:p>
    <w:p w:rsidR="00647825" w:rsidRPr="00FE6046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20"/>
          <w:szCs w:val="20"/>
          <w:u w:val="single"/>
        </w:rPr>
      </w:pPr>
    </w:p>
    <w:p w:rsidR="00647825" w:rsidRDefault="00647825" w:rsidP="00647825">
      <w:pPr>
        <w:pStyle w:val="a8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647825" w:rsidRPr="002430C9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Pr="002430C9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sectPr w:rsidR="00B370C0" w:rsidSect="00292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489"/>
    <w:multiLevelType w:val="hybridMultilevel"/>
    <w:tmpl w:val="E1A8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DDF"/>
    <w:rsid w:val="00043434"/>
    <w:rsid w:val="000A3880"/>
    <w:rsid w:val="000B1104"/>
    <w:rsid w:val="000D6B96"/>
    <w:rsid w:val="000D7B84"/>
    <w:rsid w:val="00127FB0"/>
    <w:rsid w:val="00136EB0"/>
    <w:rsid w:val="00144353"/>
    <w:rsid w:val="001723F2"/>
    <w:rsid w:val="00173DDA"/>
    <w:rsid w:val="001C41C6"/>
    <w:rsid w:val="00237C43"/>
    <w:rsid w:val="00246F81"/>
    <w:rsid w:val="00270BC5"/>
    <w:rsid w:val="00292DDF"/>
    <w:rsid w:val="003079C0"/>
    <w:rsid w:val="0035110D"/>
    <w:rsid w:val="0036621B"/>
    <w:rsid w:val="00397347"/>
    <w:rsid w:val="00417AD2"/>
    <w:rsid w:val="004249B9"/>
    <w:rsid w:val="00427B63"/>
    <w:rsid w:val="004E17E1"/>
    <w:rsid w:val="00500721"/>
    <w:rsid w:val="00524C34"/>
    <w:rsid w:val="005F46EE"/>
    <w:rsid w:val="00636CBF"/>
    <w:rsid w:val="006463AE"/>
    <w:rsid w:val="00647825"/>
    <w:rsid w:val="00664ECE"/>
    <w:rsid w:val="006728D3"/>
    <w:rsid w:val="00690002"/>
    <w:rsid w:val="006D3FBC"/>
    <w:rsid w:val="006E793A"/>
    <w:rsid w:val="0073754D"/>
    <w:rsid w:val="007B37CB"/>
    <w:rsid w:val="007B5697"/>
    <w:rsid w:val="007E37A1"/>
    <w:rsid w:val="008213B5"/>
    <w:rsid w:val="008455CD"/>
    <w:rsid w:val="00870C0A"/>
    <w:rsid w:val="00885ECD"/>
    <w:rsid w:val="009226D5"/>
    <w:rsid w:val="009555B9"/>
    <w:rsid w:val="00962F26"/>
    <w:rsid w:val="009A1A85"/>
    <w:rsid w:val="00A22BB3"/>
    <w:rsid w:val="00A968A2"/>
    <w:rsid w:val="00AB2E36"/>
    <w:rsid w:val="00AD1DCC"/>
    <w:rsid w:val="00B17BC7"/>
    <w:rsid w:val="00B370C0"/>
    <w:rsid w:val="00B629CC"/>
    <w:rsid w:val="00BA2FE5"/>
    <w:rsid w:val="00C15841"/>
    <w:rsid w:val="00CF70EA"/>
    <w:rsid w:val="00D07941"/>
    <w:rsid w:val="00D23BAF"/>
    <w:rsid w:val="00D3193B"/>
    <w:rsid w:val="00DD52AF"/>
    <w:rsid w:val="00E17099"/>
    <w:rsid w:val="00E53872"/>
    <w:rsid w:val="00E71B4F"/>
    <w:rsid w:val="00EB1DE4"/>
    <w:rsid w:val="00EB52A9"/>
    <w:rsid w:val="00EC06AC"/>
    <w:rsid w:val="00F30554"/>
    <w:rsid w:val="00F331F2"/>
    <w:rsid w:val="00FE6046"/>
    <w:rsid w:val="00FE7ECB"/>
    <w:rsid w:val="00FF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D1DCC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1DCC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1DCC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2DDF"/>
    <w:rPr>
      <w:rFonts w:ascii="Times New Roman" w:eastAsia="Times New Roman" w:hAnsi="Times New Roman" w:cs="Times New Roman"/>
      <w:szCs w:val="20"/>
    </w:rPr>
  </w:style>
  <w:style w:type="paragraph" w:styleId="a5">
    <w:name w:val="Block Text"/>
    <w:basedOn w:val="a"/>
    <w:rsid w:val="0036621B"/>
    <w:pPr>
      <w:ind w:left="5760" w:right="-185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D1D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D1D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D1D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IB">
    <w:name w:val="SIB_Основной"/>
    <w:basedOn w:val="a"/>
    <w:link w:val="SIB0"/>
    <w:qFormat/>
    <w:rsid w:val="00BA2FE5"/>
    <w:pPr>
      <w:spacing w:line="360" w:lineRule="auto"/>
      <w:ind w:firstLine="851"/>
      <w:jc w:val="both"/>
    </w:pPr>
    <w:rPr>
      <w:rFonts w:eastAsia="Calibri"/>
      <w:sz w:val="24"/>
      <w:szCs w:val="26"/>
      <w:lang w:eastAsia="en-US"/>
    </w:rPr>
  </w:style>
  <w:style w:type="character" w:customStyle="1" w:styleId="SIB0">
    <w:name w:val="SIB_Основной Знак"/>
    <w:link w:val="SIB"/>
    <w:rsid w:val="00BA2FE5"/>
    <w:rPr>
      <w:rFonts w:ascii="Times New Roman" w:hAnsi="Times New Roman"/>
      <w:sz w:val="24"/>
      <w:szCs w:val="26"/>
      <w:lang w:eastAsia="en-US"/>
    </w:rPr>
  </w:style>
  <w:style w:type="paragraph" w:styleId="a8">
    <w:name w:val="Normal (Web)"/>
    <w:basedOn w:val="a"/>
    <w:rsid w:val="0064782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64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4</cp:revision>
  <cp:lastPrinted>2022-09-09T05:38:00Z</cp:lastPrinted>
  <dcterms:created xsi:type="dcterms:W3CDTF">2023-07-26T03:36:00Z</dcterms:created>
  <dcterms:modified xsi:type="dcterms:W3CDTF">2023-07-28T07:18:00Z</dcterms:modified>
</cp:coreProperties>
</file>