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1F" w:rsidRPr="008A5427" w:rsidRDefault="00406179" w:rsidP="00406179">
      <w:pPr>
        <w:tabs>
          <w:tab w:val="left" w:pos="0"/>
          <w:tab w:val="left" w:pos="567"/>
        </w:tabs>
        <w:spacing w:after="0"/>
        <w:jc w:val="center"/>
        <w:rPr>
          <w:rFonts w:ascii="Times New Roman" w:hAnsi="Times New Roman"/>
          <w:b/>
          <w:sz w:val="28"/>
          <w:szCs w:val="28"/>
        </w:rPr>
      </w:pPr>
      <w:r>
        <w:rPr>
          <w:noProof/>
          <w:lang w:eastAsia="ru-RU"/>
        </w:rPr>
        <w:drawing>
          <wp:anchor distT="0" distB="0" distL="114300" distR="114300" simplePos="0" relativeHeight="251658240" behindDoc="1" locked="0" layoutInCell="1" allowOverlap="1" wp14:anchorId="2AF98B88" wp14:editId="426AAC75">
            <wp:simplePos x="0" y="0"/>
            <wp:positionH relativeFrom="column">
              <wp:posOffset>4414292</wp:posOffset>
            </wp:positionH>
            <wp:positionV relativeFrom="paragraph">
              <wp:posOffset>36</wp:posOffset>
            </wp:positionV>
            <wp:extent cx="1713865" cy="1285240"/>
            <wp:effectExtent l="0" t="0" r="635" b="0"/>
            <wp:wrapTight wrapText="bothSides">
              <wp:wrapPolygon edited="0">
                <wp:start x="0" y="0"/>
                <wp:lineTo x="0" y="21130"/>
                <wp:lineTo x="21368" y="21130"/>
                <wp:lineTo x="21368"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865"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F1F">
        <w:rPr>
          <w:rFonts w:ascii="Times New Roman" w:hAnsi="Times New Roman"/>
          <w:b/>
          <w:sz w:val="28"/>
          <w:szCs w:val="28"/>
        </w:rPr>
        <w:t>Отчет</w:t>
      </w:r>
    </w:p>
    <w:p w:rsidR="006D2F1F" w:rsidRPr="008A5427" w:rsidRDefault="006D2F1F" w:rsidP="00406179">
      <w:pPr>
        <w:tabs>
          <w:tab w:val="left" w:pos="567"/>
        </w:tabs>
        <w:spacing w:after="0"/>
        <w:ind w:left="-150" w:right="-30"/>
        <w:jc w:val="center"/>
        <w:rPr>
          <w:rFonts w:ascii="Times New Roman" w:hAnsi="Times New Roman"/>
          <w:color w:val="000000"/>
          <w:sz w:val="28"/>
          <w:szCs w:val="28"/>
        </w:rPr>
      </w:pPr>
      <w:r w:rsidRPr="008A5427">
        <w:rPr>
          <w:rFonts w:ascii="Times New Roman" w:hAnsi="Times New Roman"/>
          <w:b/>
          <w:sz w:val="28"/>
          <w:szCs w:val="28"/>
        </w:rPr>
        <w:t>по результатам контрольного мероприятия «Аудит в сфере закупок товаров, работ, услуг для обеспечения муниципальных нужд в МБУ Районный Молодежный центр «Фристайл» в 2023-2024 г.</w:t>
      </w:r>
    </w:p>
    <w:p w:rsidR="00646094" w:rsidRDefault="00646094" w:rsidP="00CC02D3">
      <w:pPr>
        <w:tabs>
          <w:tab w:val="left" w:pos="426"/>
        </w:tabs>
        <w:spacing w:after="0" w:line="240" w:lineRule="auto"/>
        <w:jc w:val="both"/>
        <w:rPr>
          <w:rFonts w:ascii="Times New Roman" w:hAnsi="Times New Roman" w:cs="Times New Roman"/>
          <w:b/>
          <w:sz w:val="28"/>
          <w:szCs w:val="28"/>
        </w:rPr>
      </w:pPr>
    </w:p>
    <w:p w:rsidR="0065695D" w:rsidRDefault="0065695D" w:rsidP="00CC02D3">
      <w:pPr>
        <w:tabs>
          <w:tab w:val="left" w:pos="426"/>
        </w:tabs>
        <w:spacing w:after="0" w:line="240" w:lineRule="auto"/>
        <w:jc w:val="both"/>
        <w:rPr>
          <w:b/>
          <w:sz w:val="28"/>
        </w:rPr>
      </w:pPr>
    </w:p>
    <w:p w:rsidR="004A7055" w:rsidRPr="008A5427" w:rsidRDefault="00646094" w:rsidP="001B34B3">
      <w:pPr>
        <w:pStyle w:val="Default"/>
        <w:tabs>
          <w:tab w:val="left" w:pos="567"/>
        </w:tabs>
        <w:jc w:val="both"/>
        <w:rPr>
          <w:b/>
          <w:bCs/>
          <w:sz w:val="28"/>
          <w:szCs w:val="28"/>
        </w:rPr>
      </w:pPr>
      <w:r>
        <w:rPr>
          <w:b/>
          <w:sz w:val="28"/>
        </w:rPr>
        <w:t xml:space="preserve">      </w:t>
      </w:r>
      <w:r w:rsidR="00CC02D3" w:rsidRPr="00E4286C">
        <w:rPr>
          <w:b/>
          <w:sz w:val="28"/>
        </w:rPr>
        <w:t xml:space="preserve"> Предмет контрольного </w:t>
      </w:r>
      <w:r w:rsidR="004A7055" w:rsidRPr="00E4286C">
        <w:rPr>
          <w:b/>
          <w:sz w:val="28"/>
        </w:rPr>
        <w:t>мероприятия</w:t>
      </w:r>
      <w:r w:rsidR="004A7055" w:rsidRPr="00E4286C">
        <w:rPr>
          <w:sz w:val="28"/>
        </w:rPr>
        <w:t xml:space="preserve"> деятельность</w:t>
      </w:r>
      <w:r w:rsidR="004A7055">
        <w:rPr>
          <w:sz w:val="28"/>
          <w:szCs w:val="28"/>
        </w:rPr>
        <w:t xml:space="preserve"> учреждения по </w:t>
      </w:r>
      <w:r w:rsidR="004A7055" w:rsidRPr="008A5427">
        <w:rPr>
          <w:sz w:val="28"/>
          <w:szCs w:val="28"/>
        </w:rPr>
        <w:t>использованию бюджетных средств.</w:t>
      </w:r>
    </w:p>
    <w:p w:rsidR="00CC02D3" w:rsidRPr="00E4286C" w:rsidRDefault="00CC02D3" w:rsidP="004E20C6">
      <w:pPr>
        <w:pStyle w:val="Default"/>
        <w:tabs>
          <w:tab w:val="left" w:pos="567"/>
        </w:tabs>
        <w:jc w:val="both"/>
        <w:rPr>
          <w:sz w:val="28"/>
          <w:szCs w:val="28"/>
        </w:rPr>
      </w:pPr>
      <w:r>
        <w:rPr>
          <w:b/>
          <w:bCs/>
          <w:sz w:val="28"/>
          <w:szCs w:val="28"/>
        </w:rPr>
        <w:t xml:space="preserve">       </w:t>
      </w:r>
      <w:r w:rsidRPr="00E4286C">
        <w:rPr>
          <w:b/>
          <w:bCs/>
          <w:sz w:val="28"/>
          <w:szCs w:val="28"/>
        </w:rPr>
        <w:t xml:space="preserve">Цель контрольного мероприятия: </w:t>
      </w:r>
      <w:r w:rsidR="004A7055" w:rsidRPr="008A5427">
        <w:rPr>
          <w:sz w:val="28"/>
          <w:szCs w:val="28"/>
        </w:rPr>
        <w:t>определение законности, эффективности использования средств, соблюдение законодательства в сфере закупок для муниципальных нужд.</w:t>
      </w:r>
    </w:p>
    <w:p w:rsidR="00CC02D3" w:rsidRDefault="00CC02D3" w:rsidP="001B34B3">
      <w:pPr>
        <w:tabs>
          <w:tab w:val="left" w:pos="567"/>
        </w:tabs>
        <w:spacing w:after="0" w:line="240" w:lineRule="auto"/>
        <w:ind w:firstLine="567"/>
        <w:jc w:val="both"/>
        <w:rPr>
          <w:rFonts w:ascii="Times New Roman" w:hAnsi="Times New Roman"/>
          <w:bCs/>
          <w:sz w:val="28"/>
          <w:szCs w:val="28"/>
        </w:rPr>
      </w:pPr>
      <w:r w:rsidRPr="000D7B26">
        <w:rPr>
          <w:rFonts w:ascii="Times New Roman" w:hAnsi="Times New Roman"/>
          <w:b/>
          <w:bCs/>
          <w:sz w:val="28"/>
          <w:szCs w:val="28"/>
        </w:rPr>
        <w:t>Проверяемый период</w:t>
      </w:r>
      <w:r w:rsidRPr="004C6854">
        <w:rPr>
          <w:rFonts w:ascii="Times New Roman" w:hAnsi="Times New Roman"/>
          <w:bCs/>
          <w:sz w:val="28"/>
          <w:szCs w:val="28"/>
        </w:rPr>
        <w:t>: 20</w:t>
      </w:r>
      <w:r>
        <w:rPr>
          <w:rFonts w:ascii="Times New Roman" w:hAnsi="Times New Roman"/>
          <w:bCs/>
          <w:sz w:val="28"/>
          <w:szCs w:val="28"/>
        </w:rPr>
        <w:t>23</w:t>
      </w:r>
      <w:r w:rsidRPr="004C6854">
        <w:rPr>
          <w:rFonts w:ascii="Times New Roman" w:hAnsi="Times New Roman"/>
          <w:bCs/>
          <w:sz w:val="28"/>
          <w:szCs w:val="28"/>
        </w:rPr>
        <w:t xml:space="preserve"> </w:t>
      </w:r>
      <w:r w:rsidR="00406179">
        <w:rPr>
          <w:rFonts w:ascii="Times New Roman" w:hAnsi="Times New Roman"/>
          <w:bCs/>
          <w:sz w:val="28"/>
          <w:szCs w:val="28"/>
        </w:rPr>
        <w:t xml:space="preserve">-2024 </w:t>
      </w:r>
      <w:r w:rsidRPr="004C6854">
        <w:rPr>
          <w:rFonts w:ascii="Times New Roman" w:hAnsi="Times New Roman"/>
          <w:bCs/>
          <w:sz w:val="28"/>
          <w:szCs w:val="28"/>
        </w:rPr>
        <w:t>год</w:t>
      </w:r>
    </w:p>
    <w:p w:rsidR="00CC02D3" w:rsidRDefault="00CC02D3" w:rsidP="001B34B3">
      <w:pPr>
        <w:spacing w:after="0" w:line="240" w:lineRule="auto"/>
        <w:ind w:firstLine="567"/>
        <w:jc w:val="both"/>
        <w:rPr>
          <w:rFonts w:ascii="Times New Roman" w:hAnsi="Times New Roman"/>
          <w:bCs/>
          <w:sz w:val="28"/>
          <w:szCs w:val="28"/>
        </w:rPr>
      </w:pPr>
      <w:r>
        <w:rPr>
          <w:rFonts w:ascii="Times New Roman" w:hAnsi="Times New Roman"/>
          <w:b/>
          <w:bCs/>
          <w:sz w:val="28"/>
          <w:szCs w:val="28"/>
        </w:rPr>
        <w:t xml:space="preserve">Начало </w:t>
      </w:r>
      <w:proofErr w:type="gramStart"/>
      <w:r w:rsidR="00480951">
        <w:rPr>
          <w:rFonts w:ascii="Times New Roman" w:hAnsi="Times New Roman"/>
          <w:b/>
          <w:bCs/>
          <w:sz w:val="28"/>
          <w:szCs w:val="28"/>
        </w:rPr>
        <w:t>проверки:</w:t>
      </w:r>
      <w:r w:rsidR="00480951" w:rsidRPr="004C6854">
        <w:rPr>
          <w:rFonts w:ascii="Times New Roman" w:hAnsi="Times New Roman"/>
          <w:bCs/>
          <w:sz w:val="28"/>
          <w:szCs w:val="28"/>
        </w:rPr>
        <w:t xml:space="preserve"> </w:t>
      </w:r>
      <w:r w:rsidR="00480951">
        <w:rPr>
          <w:rFonts w:ascii="Times New Roman" w:hAnsi="Times New Roman"/>
          <w:bCs/>
          <w:sz w:val="28"/>
          <w:szCs w:val="28"/>
        </w:rPr>
        <w:t xml:space="preserve"> </w:t>
      </w:r>
      <w:r w:rsidR="0095494B">
        <w:rPr>
          <w:rFonts w:ascii="Times New Roman" w:hAnsi="Times New Roman"/>
          <w:bCs/>
          <w:sz w:val="28"/>
          <w:szCs w:val="28"/>
        </w:rPr>
        <w:t xml:space="preserve"> </w:t>
      </w:r>
      <w:proofErr w:type="gramEnd"/>
      <w:r w:rsidR="00406179">
        <w:rPr>
          <w:rFonts w:ascii="Times New Roman" w:hAnsi="Times New Roman"/>
          <w:bCs/>
          <w:sz w:val="28"/>
          <w:szCs w:val="28"/>
        </w:rPr>
        <w:t xml:space="preserve">  </w:t>
      </w:r>
      <w:r w:rsidR="0095494B">
        <w:rPr>
          <w:rFonts w:ascii="Times New Roman" w:hAnsi="Times New Roman"/>
          <w:bCs/>
          <w:sz w:val="28"/>
          <w:szCs w:val="28"/>
        </w:rPr>
        <w:t xml:space="preserve"> </w:t>
      </w:r>
      <w:r w:rsidR="00480951">
        <w:rPr>
          <w:rFonts w:ascii="Times New Roman" w:hAnsi="Times New Roman"/>
          <w:bCs/>
          <w:sz w:val="28"/>
          <w:szCs w:val="28"/>
        </w:rPr>
        <w:t xml:space="preserve">  </w:t>
      </w:r>
      <w:r w:rsidR="00406179">
        <w:rPr>
          <w:rFonts w:ascii="Times New Roman" w:hAnsi="Times New Roman"/>
          <w:bCs/>
          <w:sz w:val="28"/>
          <w:szCs w:val="28"/>
        </w:rPr>
        <w:t>27</w:t>
      </w:r>
      <w:r w:rsidRPr="004C6854">
        <w:rPr>
          <w:rFonts w:ascii="Times New Roman" w:hAnsi="Times New Roman"/>
          <w:bCs/>
          <w:sz w:val="28"/>
          <w:szCs w:val="28"/>
        </w:rPr>
        <w:t>.</w:t>
      </w:r>
      <w:r>
        <w:rPr>
          <w:rFonts w:ascii="Times New Roman" w:hAnsi="Times New Roman"/>
          <w:bCs/>
          <w:sz w:val="28"/>
          <w:szCs w:val="28"/>
        </w:rPr>
        <w:t>0</w:t>
      </w:r>
      <w:r w:rsidR="00406179">
        <w:rPr>
          <w:rFonts w:ascii="Times New Roman" w:hAnsi="Times New Roman"/>
          <w:bCs/>
          <w:sz w:val="28"/>
          <w:szCs w:val="28"/>
        </w:rPr>
        <w:t>1</w:t>
      </w:r>
      <w:r>
        <w:rPr>
          <w:rFonts w:ascii="Times New Roman" w:hAnsi="Times New Roman"/>
          <w:bCs/>
          <w:sz w:val="28"/>
          <w:szCs w:val="28"/>
        </w:rPr>
        <w:t>.</w:t>
      </w:r>
      <w:r w:rsidRPr="004C6854">
        <w:rPr>
          <w:rFonts w:ascii="Times New Roman" w:hAnsi="Times New Roman"/>
          <w:bCs/>
          <w:sz w:val="28"/>
          <w:szCs w:val="28"/>
        </w:rPr>
        <w:t>20</w:t>
      </w:r>
      <w:r>
        <w:rPr>
          <w:rFonts w:ascii="Times New Roman" w:hAnsi="Times New Roman"/>
          <w:bCs/>
          <w:sz w:val="28"/>
          <w:szCs w:val="28"/>
        </w:rPr>
        <w:t>2</w:t>
      </w:r>
      <w:r w:rsidR="00406179">
        <w:rPr>
          <w:rFonts w:ascii="Times New Roman" w:hAnsi="Times New Roman"/>
          <w:bCs/>
          <w:sz w:val="28"/>
          <w:szCs w:val="28"/>
        </w:rPr>
        <w:t>5</w:t>
      </w:r>
    </w:p>
    <w:p w:rsidR="00406179" w:rsidRDefault="00CC02D3" w:rsidP="004E20C6">
      <w:pPr>
        <w:spacing w:after="0" w:line="240" w:lineRule="auto"/>
        <w:ind w:firstLine="567"/>
        <w:jc w:val="both"/>
        <w:rPr>
          <w:rFonts w:ascii="Times New Roman" w:hAnsi="Times New Roman"/>
          <w:bCs/>
          <w:sz w:val="28"/>
          <w:szCs w:val="28"/>
        </w:rPr>
      </w:pPr>
      <w:r w:rsidRPr="00841F54">
        <w:rPr>
          <w:rFonts w:ascii="Times New Roman" w:hAnsi="Times New Roman"/>
          <w:b/>
          <w:bCs/>
          <w:sz w:val="28"/>
          <w:szCs w:val="28"/>
        </w:rPr>
        <w:t>Окончание проверки:</w:t>
      </w:r>
      <w:r>
        <w:rPr>
          <w:rFonts w:ascii="Times New Roman" w:hAnsi="Times New Roman"/>
          <w:b/>
          <w:bCs/>
          <w:sz w:val="28"/>
          <w:szCs w:val="28"/>
        </w:rPr>
        <w:t xml:space="preserve"> </w:t>
      </w:r>
      <w:r w:rsidR="00406179">
        <w:rPr>
          <w:rFonts w:ascii="Times New Roman" w:hAnsi="Times New Roman"/>
          <w:bCs/>
          <w:sz w:val="28"/>
          <w:szCs w:val="28"/>
        </w:rPr>
        <w:t>18</w:t>
      </w:r>
      <w:r w:rsidRPr="004D651C">
        <w:rPr>
          <w:rFonts w:ascii="Times New Roman" w:hAnsi="Times New Roman"/>
          <w:bCs/>
          <w:sz w:val="28"/>
          <w:szCs w:val="28"/>
        </w:rPr>
        <w:t>.</w:t>
      </w:r>
      <w:r>
        <w:rPr>
          <w:rFonts w:ascii="Times New Roman" w:hAnsi="Times New Roman"/>
          <w:bCs/>
          <w:sz w:val="28"/>
          <w:szCs w:val="28"/>
        </w:rPr>
        <w:t>0</w:t>
      </w:r>
      <w:r w:rsidR="00406179">
        <w:rPr>
          <w:rFonts w:ascii="Times New Roman" w:hAnsi="Times New Roman"/>
          <w:bCs/>
          <w:sz w:val="28"/>
          <w:szCs w:val="28"/>
        </w:rPr>
        <w:t>2</w:t>
      </w:r>
      <w:r w:rsidRPr="004D651C">
        <w:rPr>
          <w:rFonts w:ascii="Times New Roman" w:hAnsi="Times New Roman"/>
          <w:bCs/>
          <w:sz w:val="28"/>
          <w:szCs w:val="28"/>
        </w:rPr>
        <w:t>.20</w:t>
      </w:r>
      <w:r>
        <w:rPr>
          <w:rFonts w:ascii="Times New Roman" w:hAnsi="Times New Roman"/>
          <w:bCs/>
          <w:sz w:val="28"/>
          <w:szCs w:val="28"/>
        </w:rPr>
        <w:t>2</w:t>
      </w:r>
      <w:r w:rsidR="00406179">
        <w:rPr>
          <w:rFonts w:ascii="Times New Roman" w:hAnsi="Times New Roman"/>
          <w:bCs/>
          <w:sz w:val="28"/>
          <w:szCs w:val="28"/>
        </w:rPr>
        <w:t>5</w:t>
      </w:r>
    </w:p>
    <w:p w:rsidR="00406179" w:rsidRPr="008A5427" w:rsidRDefault="00406179" w:rsidP="001B34B3">
      <w:pPr>
        <w:tabs>
          <w:tab w:val="left" w:pos="567"/>
        </w:tabs>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8A5427">
        <w:rPr>
          <w:rFonts w:ascii="Times New Roman" w:hAnsi="Times New Roman"/>
          <w:b/>
          <w:bCs/>
          <w:sz w:val="28"/>
          <w:szCs w:val="28"/>
        </w:rPr>
        <w:t>Вопросы контрольного мероприятия:</w:t>
      </w:r>
      <w:r w:rsidRPr="008A5427">
        <w:rPr>
          <w:rFonts w:ascii="Times New Roman" w:hAnsi="Times New Roman"/>
          <w:sz w:val="28"/>
          <w:szCs w:val="28"/>
        </w:rPr>
        <w:t> </w:t>
      </w:r>
    </w:p>
    <w:p w:rsidR="00406179" w:rsidRPr="008A5427" w:rsidRDefault="00406179" w:rsidP="001B34B3">
      <w:pPr>
        <w:pStyle w:val="a8"/>
        <w:shd w:val="clear" w:color="auto" w:fill="FFFFFF"/>
        <w:tabs>
          <w:tab w:val="left" w:pos="426"/>
        </w:tabs>
        <w:spacing w:before="0" w:beforeAutospacing="0" w:after="0" w:afterAutospacing="0"/>
        <w:jc w:val="both"/>
        <w:rPr>
          <w:color w:val="000000"/>
          <w:sz w:val="28"/>
          <w:szCs w:val="28"/>
        </w:rPr>
      </w:pPr>
      <w:r w:rsidRPr="008A5427">
        <w:rPr>
          <w:color w:val="000000"/>
          <w:sz w:val="28"/>
          <w:szCs w:val="28"/>
        </w:rPr>
        <w:t xml:space="preserve">      -  анализ количества и объема закупок;</w:t>
      </w:r>
    </w:p>
    <w:p w:rsidR="00406179" w:rsidRPr="008A5427" w:rsidRDefault="00406179" w:rsidP="001B34B3">
      <w:pPr>
        <w:pStyle w:val="a8"/>
        <w:shd w:val="clear" w:color="auto" w:fill="FFFFFF"/>
        <w:tabs>
          <w:tab w:val="left" w:pos="284"/>
        </w:tabs>
        <w:spacing w:before="0" w:beforeAutospacing="0" w:after="0" w:afterAutospacing="0"/>
        <w:jc w:val="both"/>
        <w:rPr>
          <w:color w:val="000000"/>
          <w:sz w:val="28"/>
          <w:szCs w:val="28"/>
        </w:rPr>
      </w:pPr>
      <w:r w:rsidRPr="008A5427">
        <w:rPr>
          <w:color w:val="000000"/>
          <w:sz w:val="28"/>
          <w:szCs w:val="28"/>
        </w:rPr>
        <w:t xml:space="preserve">      -  анализ закупок, осуществленных неконкурентными способами;</w:t>
      </w:r>
    </w:p>
    <w:p w:rsidR="00406179" w:rsidRPr="008A5427" w:rsidRDefault="00406179" w:rsidP="001B34B3">
      <w:pPr>
        <w:tabs>
          <w:tab w:val="left" w:pos="567"/>
        </w:tabs>
        <w:spacing w:after="0" w:line="240" w:lineRule="auto"/>
        <w:jc w:val="both"/>
        <w:rPr>
          <w:rFonts w:ascii="Times New Roman" w:hAnsi="Times New Roman"/>
          <w:sz w:val="28"/>
          <w:szCs w:val="28"/>
        </w:rPr>
      </w:pPr>
      <w:r w:rsidRPr="008A5427">
        <w:rPr>
          <w:rFonts w:ascii="Times New Roman" w:hAnsi="Times New Roman"/>
          <w:bCs/>
          <w:sz w:val="28"/>
          <w:szCs w:val="28"/>
        </w:rPr>
        <w:t xml:space="preserve">      - анализ организационного и нормативного обеспечения закупок</w:t>
      </w:r>
      <w:r w:rsidRPr="008A5427">
        <w:rPr>
          <w:rFonts w:ascii="Times New Roman" w:hAnsi="Times New Roman"/>
          <w:sz w:val="28"/>
          <w:szCs w:val="28"/>
        </w:rPr>
        <w:t>;</w:t>
      </w:r>
    </w:p>
    <w:p w:rsidR="00406179" w:rsidRPr="008A5427" w:rsidRDefault="00406179" w:rsidP="001B34B3">
      <w:pPr>
        <w:tabs>
          <w:tab w:val="left" w:pos="567"/>
        </w:tabs>
        <w:spacing w:after="0" w:line="240" w:lineRule="auto"/>
        <w:jc w:val="both"/>
        <w:rPr>
          <w:rFonts w:ascii="Times New Roman" w:hAnsi="Times New Roman"/>
          <w:color w:val="000000"/>
          <w:sz w:val="28"/>
          <w:szCs w:val="28"/>
        </w:rPr>
      </w:pPr>
      <w:r w:rsidRPr="008A5427">
        <w:rPr>
          <w:rFonts w:ascii="Times New Roman" w:hAnsi="Times New Roman"/>
          <w:sz w:val="28"/>
          <w:szCs w:val="28"/>
        </w:rPr>
        <w:t xml:space="preserve">      - оценка системы планирования закупок</w:t>
      </w:r>
      <w:r w:rsidRPr="008A5427">
        <w:rPr>
          <w:rFonts w:ascii="Times New Roman" w:hAnsi="Times New Roman"/>
          <w:color w:val="000000"/>
          <w:sz w:val="28"/>
          <w:szCs w:val="28"/>
        </w:rPr>
        <w:t>;</w:t>
      </w:r>
    </w:p>
    <w:p w:rsidR="00406179" w:rsidRPr="008A5427" w:rsidRDefault="00406179" w:rsidP="001B34B3">
      <w:pPr>
        <w:tabs>
          <w:tab w:val="left" w:pos="567"/>
        </w:tabs>
        <w:spacing w:after="0" w:line="240" w:lineRule="auto"/>
        <w:jc w:val="both"/>
        <w:rPr>
          <w:rFonts w:ascii="Times New Roman" w:hAnsi="Times New Roman"/>
          <w:color w:val="000000"/>
          <w:sz w:val="28"/>
          <w:szCs w:val="28"/>
        </w:rPr>
      </w:pPr>
      <w:r w:rsidRPr="008A5427">
        <w:rPr>
          <w:rFonts w:ascii="Times New Roman" w:hAnsi="Times New Roman"/>
          <w:color w:val="000000"/>
          <w:sz w:val="28"/>
          <w:szCs w:val="28"/>
        </w:rPr>
        <w:t xml:space="preserve">      -  оценка процесса обоснования закупок;</w:t>
      </w:r>
    </w:p>
    <w:p w:rsidR="004E77BC" w:rsidRDefault="00406179" w:rsidP="001B34B3">
      <w:pPr>
        <w:tabs>
          <w:tab w:val="left" w:pos="567"/>
        </w:tabs>
        <w:spacing w:after="0" w:line="240" w:lineRule="auto"/>
        <w:jc w:val="both"/>
        <w:rPr>
          <w:rFonts w:ascii="Times New Roman" w:hAnsi="Times New Roman"/>
          <w:sz w:val="28"/>
          <w:szCs w:val="28"/>
        </w:rPr>
      </w:pPr>
      <w:r w:rsidRPr="00F427D1">
        <w:rPr>
          <w:rFonts w:ascii="Times New Roman" w:hAnsi="Times New Roman"/>
          <w:color w:val="C00000"/>
          <w:sz w:val="28"/>
          <w:szCs w:val="28"/>
        </w:rPr>
        <w:t xml:space="preserve">     </w:t>
      </w:r>
      <w:r w:rsidRPr="00AB3353">
        <w:rPr>
          <w:rFonts w:ascii="Times New Roman" w:hAnsi="Times New Roman"/>
          <w:sz w:val="28"/>
          <w:szCs w:val="28"/>
        </w:rPr>
        <w:t xml:space="preserve"> - оценка эффективности системы управления контрактами.</w:t>
      </w:r>
    </w:p>
    <w:p w:rsidR="004E77BC" w:rsidRDefault="004E77BC" w:rsidP="001B34B3">
      <w:pPr>
        <w:numPr>
          <w:ilvl w:val="0"/>
          <w:numId w:val="1"/>
        </w:numPr>
        <w:spacing w:after="0" w:line="240" w:lineRule="auto"/>
        <w:ind w:left="0"/>
        <w:jc w:val="center"/>
        <w:rPr>
          <w:rFonts w:ascii="Times New Roman" w:hAnsi="Times New Roman"/>
          <w:b/>
          <w:sz w:val="28"/>
          <w:szCs w:val="28"/>
        </w:rPr>
      </w:pPr>
      <w:r w:rsidRPr="00A70C8F">
        <w:rPr>
          <w:rFonts w:ascii="Times New Roman" w:hAnsi="Times New Roman"/>
          <w:b/>
          <w:sz w:val="28"/>
          <w:szCs w:val="28"/>
        </w:rPr>
        <w:t>Анализ количества и объема закупок</w:t>
      </w:r>
    </w:p>
    <w:p w:rsidR="004E77BC" w:rsidRDefault="004E77BC" w:rsidP="001B34B3">
      <w:pPr>
        <w:tabs>
          <w:tab w:val="left" w:pos="567"/>
        </w:tabs>
        <w:spacing w:after="0" w:line="240" w:lineRule="auto"/>
        <w:jc w:val="both"/>
        <w:rPr>
          <w:rFonts w:ascii="Times New Roman" w:hAnsi="Times New Roman"/>
          <w:sz w:val="28"/>
          <w:szCs w:val="28"/>
        </w:rPr>
      </w:pPr>
      <w:r w:rsidRPr="00304594">
        <w:rPr>
          <w:rFonts w:ascii="Times New Roman" w:hAnsi="Times New Roman"/>
          <w:sz w:val="28"/>
          <w:szCs w:val="28"/>
        </w:rPr>
        <w:t xml:space="preserve">  </w:t>
      </w:r>
      <w:r>
        <w:rPr>
          <w:rFonts w:ascii="Times New Roman" w:hAnsi="Times New Roman"/>
          <w:sz w:val="28"/>
          <w:szCs w:val="28"/>
        </w:rPr>
        <w:t xml:space="preserve">     </w:t>
      </w:r>
      <w:r w:rsidRPr="00304594">
        <w:rPr>
          <w:rFonts w:ascii="Times New Roman" w:hAnsi="Times New Roman"/>
          <w:sz w:val="28"/>
          <w:szCs w:val="28"/>
        </w:rPr>
        <w:t xml:space="preserve">В </w:t>
      </w:r>
      <w:r>
        <w:rPr>
          <w:rFonts w:ascii="Times New Roman" w:hAnsi="Times New Roman"/>
          <w:sz w:val="28"/>
          <w:szCs w:val="28"/>
        </w:rPr>
        <w:t xml:space="preserve">проверяемом периоде </w:t>
      </w:r>
      <w:r w:rsidRPr="00304594">
        <w:rPr>
          <w:rFonts w:ascii="Times New Roman" w:hAnsi="Times New Roman"/>
          <w:sz w:val="28"/>
          <w:szCs w:val="28"/>
        </w:rPr>
        <w:t>совокупный объем закупок составил</w:t>
      </w:r>
      <w:r>
        <w:rPr>
          <w:rFonts w:ascii="Times New Roman" w:hAnsi="Times New Roman"/>
          <w:sz w:val="28"/>
          <w:szCs w:val="28"/>
        </w:rPr>
        <w:t>:</w:t>
      </w:r>
    </w:p>
    <w:p w:rsidR="004E77BC" w:rsidRDefault="004E77BC" w:rsidP="001B34B3">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- 2023 год </w:t>
      </w:r>
      <w:r w:rsidRPr="00304594">
        <w:rPr>
          <w:rFonts w:ascii="Times New Roman" w:hAnsi="Times New Roman"/>
          <w:sz w:val="28"/>
          <w:szCs w:val="28"/>
        </w:rPr>
        <w:t xml:space="preserve">  </w:t>
      </w:r>
      <w:r>
        <w:rPr>
          <w:rFonts w:ascii="Times New Roman" w:hAnsi="Times New Roman"/>
          <w:sz w:val="28"/>
          <w:szCs w:val="28"/>
        </w:rPr>
        <w:t>2502,4 тыс. рублей;</w:t>
      </w:r>
    </w:p>
    <w:p w:rsidR="004E77BC" w:rsidRPr="00304594" w:rsidRDefault="004E77BC" w:rsidP="001B34B3">
      <w:pPr>
        <w:tabs>
          <w:tab w:val="left" w:pos="567"/>
        </w:tabs>
        <w:spacing w:after="0" w:line="240" w:lineRule="auto"/>
        <w:jc w:val="both"/>
        <w:rPr>
          <w:rFonts w:ascii="Times New Roman" w:hAnsi="Times New Roman"/>
          <w:b/>
          <w:sz w:val="28"/>
          <w:szCs w:val="28"/>
        </w:rPr>
      </w:pPr>
      <w:r>
        <w:rPr>
          <w:rFonts w:ascii="Times New Roman" w:hAnsi="Times New Roman"/>
          <w:sz w:val="28"/>
          <w:szCs w:val="28"/>
        </w:rPr>
        <w:t xml:space="preserve">        - 2024 год 1592,2 тыс. рублей.</w:t>
      </w:r>
    </w:p>
    <w:p w:rsidR="004738B1" w:rsidRPr="004738B1" w:rsidRDefault="004E77BC" w:rsidP="001B34B3">
      <w:pPr>
        <w:pStyle w:val="Default"/>
        <w:tabs>
          <w:tab w:val="left" w:pos="567"/>
        </w:tabs>
        <w:jc w:val="both"/>
        <w:rPr>
          <w:b/>
          <w:sz w:val="28"/>
          <w:szCs w:val="28"/>
        </w:rPr>
      </w:pPr>
      <w:r>
        <w:rPr>
          <w:sz w:val="28"/>
          <w:szCs w:val="28"/>
        </w:rPr>
        <w:t xml:space="preserve">       Все закупки</w:t>
      </w:r>
      <w:r w:rsidRPr="00304594">
        <w:rPr>
          <w:sz w:val="28"/>
          <w:szCs w:val="28"/>
        </w:rPr>
        <w:t xml:space="preserve"> </w:t>
      </w:r>
      <w:r>
        <w:rPr>
          <w:sz w:val="28"/>
          <w:szCs w:val="28"/>
        </w:rPr>
        <w:t xml:space="preserve">запланированы и осуществлены </w:t>
      </w:r>
      <w:r w:rsidRPr="00304594">
        <w:rPr>
          <w:sz w:val="28"/>
          <w:szCs w:val="28"/>
        </w:rPr>
        <w:t>у единственного поставщика (подрядчика, исполнителя)</w:t>
      </w:r>
      <w:r>
        <w:rPr>
          <w:sz w:val="28"/>
          <w:szCs w:val="28"/>
        </w:rPr>
        <w:t xml:space="preserve">. </w:t>
      </w:r>
      <w:r>
        <w:rPr>
          <w:b/>
          <w:sz w:val="28"/>
          <w:szCs w:val="28"/>
        </w:rPr>
        <w:t xml:space="preserve"> </w:t>
      </w:r>
    </w:p>
    <w:p w:rsidR="004738B1" w:rsidRPr="004E20C6" w:rsidRDefault="004738B1" w:rsidP="00F65B18">
      <w:pPr>
        <w:pStyle w:val="Default"/>
        <w:numPr>
          <w:ilvl w:val="0"/>
          <w:numId w:val="1"/>
        </w:numPr>
        <w:tabs>
          <w:tab w:val="left" w:pos="567"/>
          <w:tab w:val="left" w:pos="2694"/>
        </w:tabs>
        <w:ind w:left="0"/>
        <w:jc w:val="center"/>
        <w:rPr>
          <w:b/>
          <w:sz w:val="28"/>
          <w:szCs w:val="28"/>
        </w:rPr>
      </w:pPr>
      <w:r w:rsidRPr="00410C4E">
        <w:rPr>
          <w:b/>
          <w:sz w:val="28"/>
          <w:szCs w:val="28"/>
        </w:rPr>
        <w:t>Анализ закупок, осуществленных неконкурентными способами</w:t>
      </w:r>
    </w:p>
    <w:p w:rsidR="004738B1" w:rsidRPr="00410C4E" w:rsidRDefault="004738B1" w:rsidP="001B34B3">
      <w:pPr>
        <w:tabs>
          <w:tab w:val="left" w:pos="567"/>
        </w:tabs>
        <w:spacing w:after="0" w:line="240" w:lineRule="auto"/>
        <w:jc w:val="both"/>
        <w:rPr>
          <w:rFonts w:ascii="Times New Roman" w:hAnsi="Times New Roman"/>
          <w:sz w:val="28"/>
          <w:szCs w:val="28"/>
        </w:rPr>
      </w:pPr>
      <w:r w:rsidRPr="00410C4E">
        <w:rPr>
          <w:sz w:val="28"/>
          <w:szCs w:val="28"/>
        </w:rPr>
        <w:t xml:space="preserve">        </w:t>
      </w:r>
      <w:r w:rsidRPr="00410C4E">
        <w:rPr>
          <w:rFonts w:ascii="Times New Roman" w:hAnsi="Times New Roman"/>
          <w:sz w:val="28"/>
          <w:szCs w:val="28"/>
        </w:rPr>
        <w:t>Неконкурентными способами проведены закупки в соответствии со статьёй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738B1" w:rsidRDefault="004738B1" w:rsidP="001B34B3">
      <w:pPr>
        <w:tabs>
          <w:tab w:val="left" w:pos="567"/>
        </w:tabs>
        <w:spacing w:after="0" w:line="240" w:lineRule="auto"/>
        <w:jc w:val="both"/>
        <w:rPr>
          <w:rFonts w:ascii="Times New Roman" w:hAnsi="Times New Roman"/>
          <w:sz w:val="28"/>
          <w:szCs w:val="28"/>
          <w:lang w:eastAsia="ru-RU"/>
        </w:rPr>
      </w:pPr>
      <w:r w:rsidRPr="00410C4E">
        <w:rPr>
          <w:rFonts w:ascii="Times New Roman" w:hAnsi="Times New Roman"/>
          <w:sz w:val="28"/>
          <w:szCs w:val="28"/>
          <w:lang w:eastAsia="ru-RU"/>
        </w:rPr>
        <w:t xml:space="preserve">       Доля закупок у единственного поставщика в 202</w:t>
      </w:r>
      <w:r>
        <w:rPr>
          <w:rFonts w:ascii="Times New Roman" w:hAnsi="Times New Roman"/>
          <w:sz w:val="28"/>
          <w:szCs w:val="28"/>
          <w:lang w:eastAsia="ru-RU"/>
        </w:rPr>
        <w:t xml:space="preserve">3 и </w:t>
      </w:r>
      <w:r w:rsidR="00D53A50">
        <w:rPr>
          <w:rFonts w:ascii="Times New Roman" w:hAnsi="Times New Roman"/>
          <w:sz w:val="28"/>
          <w:szCs w:val="28"/>
          <w:lang w:eastAsia="ru-RU"/>
        </w:rPr>
        <w:t>2024</w:t>
      </w:r>
      <w:r w:rsidR="00D53A50" w:rsidRPr="00410C4E">
        <w:rPr>
          <w:rFonts w:ascii="Times New Roman" w:hAnsi="Times New Roman"/>
          <w:sz w:val="28"/>
          <w:szCs w:val="28"/>
          <w:lang w:eastAsia="ru-RU"/>
        </w:rPr>
        <w:t xml:space="preserve"> годах</w:t>
      </w:r>
      <w:r>
        <w:rPr>
          <w:rFonts w:ascii="Times New Roman" w:hAnsi="Times New Roman"/>
          <w:sz w:val="28"/>
          <w:szCs w:val="28"/>
          <w:lang w:eastAsia="ru-RU"/>
        </w:rPr>
        <w:t xml:space="preserve"> составила 100,0</w:t>
      </w:r>
      <w:r w:rsidRPr="00410C4E">
        <w:rPr>
          <w:rFonts w:ascii="Times New Roman" w:hAnsi="Times New Roman"/>
          <w:sz w:val="28"/>
          <w:szCs w:val="28"/>
          <w:lang w:eastAsia="ru-RU"/>
        </w:rPr>
        <w:t>%.</w:t>
      </w:r>
    </w:p>
    <w:p w:rsidR="00D53A50" w:rsidRPr="009E39EF" w:rsidRDefault="00D53A50" w:rsidP="001B34B3">
      <w:p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734F29">
        <w:rPr>
          <w:rFonts w:ascii="Times New Roman" w:hAnsi="Times New Roman"/>
          <w:color w:val="000000"/>
          <w:sz w:val="28"/>
          <w:szCs w:val="28"/>
        </w:rPr>
        <w:t xml:space="preserve">В нарушение </w:t>
      </w:r>
      <w:r>
        <w:rPr>
          <w:rFonts w:ascii="Times New Roman" w:hAnsi="Times New Roman"/>
          <w:color w:val="000000"/>
          <w:sz w:val="28"/>
          <w:szCs w:val="28"/>
        </w:rPr>
        <w:t xml:space="preserve">требований статьи 23 Закона 44- ФЗ, Приказа </w:t>
      </w:r>
      <w:r w:rsidR="00FF2A05">
        <w:rPr>
          <w:rFonts w:ascii="Times New Roman" w:hAnsi="Times New Roman"/>
          <w:color w:val="000000"/>
          <w:sz w:val="28"/>
          <w:szCs w:val="28"/>
        </w:rPr>
        <w:t>Минфина 55</w:t>
      </w:r>
      <w:r>
        <w:rPr>
          <w:rFonts w:ascii="Times New Roman" w:hAnsi="Times New Roman"/>
          <w:color w:val="000000"/>
          <w:sz w:val="28"/>
          <w:szCs w:val="28"/>
        </w:rPr>
        <w:t>-</w:t>
      </w:r>
      <w:r w:rsidR="00FF2A05">
        <w:rPr>
          <w:rFonts w:ascii="Times New Roman" w:hAnsi="Times New Roman"/>
          <w:color w:val="000000"/>
          <w:sz w:val="28"/>
          <w:szCs w:val="28"/>
        </w:rPr>
        <w:t>н</w:t>
      </w:r>
      <w:r w:rsidR="00FF2A05" w:rsidRPr="00734F29">
        <w:rPr>
          <w:rFonts w:ascii="Times New Roman" w:hAnsi="Times New Roman"/>
          <w:color w:val="000000"/>
          <w:sz w:val="28"/>
          <w:szCs w:val="28"/>
        </w:rPr>
        <w:t xml:space="preserve"> </w:t>
      </w:r>
      <w:r w:rsidR="00FF2A05">
        <w:rPr>
          <w:rFonts w:ascii="Times New Roman" w:hAnsi="Times New Roman"/>
          <w:color w:val="000000"/>
          <w:sz w:val="28"/>
          <w:szCs w:val="28"/>
        </w:rPr>
        <w:t xml:space="preserve">во </w:t>
      </w:r>
      <w:r w:rsidR="00FF2A05" w:rsidRPr="00734F29">
        <w:rPr>
          <w:rFonts w:ascii="Times New Roman" w:hAnsi="Times New Roman"/>
          <w:color w:val="000000"/>
          <w:sz w:val="28"/>
          <w:szCs w:val="28"/>
        </w:rPr>
        <w:t>всех</w:t>
      </w:r>
      <w:r w:rsidRPr="00734F29">
        <w:rPr>
          <w:rFonts w:ascii="Times New Roman" w:hAnsi="Times New Roman"/>
          <w:color w:val="000000"/>
          <w:sz w:val="28"/>
          <w:szCs w:val="28"/>
        </w:rPr>
        <w:t xml:space="preserve"> контракт</w:t>
      </w:r>
      <w:r>
        <w:rPr>
          <w:rFonts w:ascii="Times New Roman" w:hAnsi="Times New Roman"/>
          <w:color w:val="000000"/>
          <w:sz w:val="28"/>
          <w:szCs w:val="28"/>
        </w:rPr>
        <w:t xml:space="preserve">ах, </w:t>
      </w:r>
      <w:r w:rsidR="00FF2A05">
        <w:rPr>
          <w:rFonts w:ascii="Times New Roman" w:hAnsi="Times New Roman"/>
          <w:color w:val="000000"/>
          <w:sz w:val="28"/>
          <w:szCs w:val="28"/>
        </w:rPr>
        <w:t xml:space="preserve">заключенных </w:t>
      </w:r>
      <w:r w:rsidR="00FF2A05" w:rsidRPr="00734F29">
        <w:rPr>
          <w:rFonts w:ascii="Times New Roman" w:hAnsi="Times New Roman"/>
          <w:color w:val="000000"/>
          <w:sz w:val="28"/>
          <w:szCs w:val="28"/>
        </w:rPr>
        <w:t>МБУ</w:t>
      </w:r>
      <w:r w:rsidRPr="00734F29">
        <w:rPr>
          <w:rFonts w:ascii="Times New Roman" w:hAnsi="Times New Roman"/>
          <w:color w:val="000000"/>
          <w:sz w:val="28"/>
          <w:szCs w:val="28"/>
        </w:rPr>
        <w:t xml:space="preserve"> «Районный Молодежный центр «</w:t>
      </w:r>
      <w:r w:rsidR="00FF2A05" w:rsidRPr="00734F29">
        <w:rPr>
          <w:rFonts w:ascii="Times New Roman" w:hAnsi="Times New Roman"/>
          <w:color w:val="000000"/>
          <w:sz w:val="28"/>
          <w:szCs w:val="28"/>
        </w:rPr>
        <w:t>Фристайл» в</w:t>
      </w:r>
      <w:r w:rsidRPr="00734F29">
        <w:rPr>
          <w:rFonts w:ascii="Times New Roman" w:hAnsi="Times New Roman"/>
          <w:color w:val="000000"/>
          <w:sz w:val="28"/>
          <w:szCs w:val="28"/>
        </w:rPr>
        <w:t xml:space="preserve"> 2023-2024 год</w:t>
      </w:r>
      <w:r>
        <w:rPr>
          <w:rFonts w:ascii="Times New Roman" w:hAnsi="Times New Roman"/>
          <w:color w:val="000000"/>
          <w:sz w:val="28"/>
          <w:szCs w:val="28"/>
        </w:rPr>
        <w:t>ах</w:t>
      </w:r>
      <w:r w:rsidRPr="00734F29">
        <w:rPr>
          <w:rFonts w:ascii="Times New Roman" w:hAnsi="Times New Roman"/>
          <w:color w:val="000000"/>
          <w:sz w:val="28"/>
          <w:szCs w:val="28"/>
        </w:rPr>
        <w:t xml:space="preserve"> идентификационный код закупки</w:t>
      </w:r>
      <w:r>
        <w:rPr>
          <w:rFonts w:ascii="Times New Roman" w:hAnsi="Times New Roman"/>
          <w:color w:val="000000"/>
          <w:sz w:val="28"/>
          <w:szCs w:val="28"/>
        </w:rPr>
        <w:t xml:space="preserve"> отсутствует</w:t>
      </w:r>
      <w:r w:rsidRPr="00734F29">
        <w:rPr>
          <w:rFonts w:ascii="Times New Roman" w:hAnsi="Times New Roman"/>
          <w:color w:val="000000"/>
          <w:sz w:val="28"/>
          <w:szCs w:val="28"/>
        </w:rPr>
        <w:t xml:space="preserve">. </w:t>
      </w:r>
    </w:p>
    <w:p w:rsidR="00D53A50" w:rsidRDefault="00D53A50" w:rsidP="00D53A50">
      <w:pPr>
        <w:tabs>
          <w:tab w:val="left" w:pos="284"/>
          <w:tab w:val="left" w:pos="567"/>
        </w:tabs>
        <w:autoSpaceDE w:val="0"/>
        <w:autoSpaceDN w:val="0"/>
        <w:adjustRightInd w:val="0"/>
        <w:spacing w:after="0" w:line="240" w:lineRule="auto"/>
        <w:jc w:val="both"/>
        <w:rPr>
          <w:rFonts w:ascii="Times New Roman" w:hAnsi="Times New Roman"/>
          <w:sz w:val="28"/>
          <w:szCs w:val="28"/>
          <w:lang w:eastAsia="ru-RU"/>
        </w:rPr>
      </w:pPr>
      <w:r w:rsidRPr="009E39EF">
        <w:rPr>
          <w:rFonts w:ascii="Times New Roman" w:hAnsi="Times New Roman"/>
          <w:sz w:val="28"/>
          <w:szCs w:val="28"/>
        </w:rPr>
        <w:t xml:space="preserve">       В 2023 году </w:t>
      </w:r>
      <w:r w:rsidRPr="008A5427">
        <w:rPr>
          <w:rFonts w:ascii="Times New Roman" w:hAnsi="Times New Roman"/>
          <w:sz w:val="28"/>
          <w:szCs w:val="28"/>
        </w:rPr>
        <w:t>МБУ «Районны</w:t>
      </w:r>
      <w:r>
        <w:rPr>
          <w:rFonts w:ascii="Times New Roman" w:hAnsi="Times New Roman"/>
          <w:sz w:val="28"/>
          <w:szCs w:val="28"/>
        </w:rPr>
        <w:t xml:space="preserve">й Молодежный центр «Фристайл» </w:t>
      </w:r>
      <w:r w:rsidRPr="009E39EF">
        <w:rPr>
          <w:rFonts w:ascii="Times New Roman" w:hAnsi="Times New Roman"/>
          <w:sz w:val="28"/>
          <w:szCs w:val="28"/>
        </w:rPr>
        <w:t xml:space="preserve">осуществляло закупки на сумму, не превышающую 600,0 тысяч рублей.  </w:t>
      </w:r>
      <w:r>
        <w:rPr>
          <w:rFonts w:ascii="Times New Roman" w:hAnsi="Times New Roman"/>
          <w:sz w:val="28"/>
          <w:szCs w:val="28"/>
          <w:lang w:eastAsia="ru-RU"/>
        </w:rPr>
        <w:t>Всего заключено 53 контракта на сумму 2440,8 тыс. рублей</w:t>
      </w:r>
      <w:r w:rsidRPr="009E39EF">
        <w:rPr>
          <w:rFonts w:ascii="Times New Roman" w:hAnsi="Times New Roman"/>
          <w:sz w:val="28"/>
          <w:szCs w:val="28"/>
        </w:rPr>
        <w:t>, что</w:t>
      </w:r>
      <w:r w:rsidRPr="009E39EF">
        <w:rPr>
          <w:rFonts w:ascii="Times New Roman" w:hAnsi="Times New Roman"/>
          <w:color w:val="C00000"/>
          <w:sz w:val="28"/>
          <w:szCs w:val="28"/>
        </w:rPr>
        <w:t xml:space="preserve"> </w:t>
      </w:r>
      <w:r w:rsidRPr="00282E1A">
        <w:rPr>
          <w:rFonts w:ascii="Times New Roman" w:hAnsi="Times New Roman"/>
          <w:color w:val="000000" w:themeColor="text1"/>
          <w:sz w:val="28"/>
          <w:szCs w:val="28"/>
        </w:rPr>
        <w:t>нарушает</w:t>
      </w:r>
      <w:r w:rsidRPr="00282E1A">
        <w:rPr>
          <w:rFonts w:ascii="Times New Roman" w:hAnsi="Times New Roman"/>
          <w:i/>
          <w:color w:val="000000" w:themeColor="text1"/>
          <w:sz w:val="28"/>
          <w:szCs w:val="28"/>
        </w:rPr>
        <w:t xml:space="preserve"> </w:t>
      </w:r>
      <w:r w:rsidRPr="00E55244">
        <w:rPr>
          <w:rFonts w:ascii="Times New Roman" w:hAnsi="Times New Roman"/>
          <w:i/>
          <w:sz w:val="28"/>
          <w:szCs w:val="28"/>
        </w:rPr>
        <w:t xml:space="preserve">требования пункта 4 части 1 статьи 93 Федерального закона </w:t>
      </w:r>
      <w:r w:rsidRPr="009E39EF">
        <w:rPr>
          <w:rFonts w:ascii="Times New Roman" w:hAnsi="Times New Roman"/>
          <w:sz w:val="28"/>
          <w:szCs w:val="28"/>
        </w:rPr>
        <w:t xml:space="preserve">№ 44-ФЗ </w:t>
      </w:r>
      <w:r w:rsidRPr="009E39EF">
        <w:rPr>
          <w:rFonts w:ascii="Times New Roman" w:hAnsi="Times New Roman"/>
          <w:sz w:val="28"/>
          <w:szCs w:val="28"/>
          <w:lang w:eastAsia="ru-RU"/>
        </w:rPr>
        <w:t>(</w:t>
      </w:r>
      <w:r w:rsidRPr="00120914">
        <w:rPr>
          <w:rFonts w:ascii="Times New Roman" w:hAnsi="Times New Roman"/>
          <w:sz w:val="28"/>
          <w:szCs w:val="28"/>
        </w:rPr>
        <w:t xml:space="preserve">годовой объем закупок, которые заказчик вправе осуществить на основании настоящего пункта, не должен превышать </w:t>
      </w:r>
      <w:r w:rsidRPr="00AF70C6">
        <w:rPr>
          <w:rFonts w:ascii="Times New Roman" w:hAnsi="Times New Roman"/>
          <w:i/>
          <w:sz w:val="28"/>
          <w:szCs w:val="28"/>
        </w:rPr>
        <w:t>два миллиона рублей</w:t>
      </w:r>
      <w:r w:rsidRPr="00120914">
        <w:rPr>
          <w:rFonts w:ascii="Times New Roman" w:hAnsi="Times New Roman"/>
          <w:sz w:val="28"/>
          <w:szCs w:val="28"/>
        </w:rPr>
        <w:t xml:space="preserve"> или не должен </w:t>
      </w:r>
      <w:r w:rsidRPr="00120914">
        <w:rPr>
          <w:rFonts w:ascii="Times New Roman" w:hAnsi="Times New Roman"/>
          <w:sz w:val="28"/>
          <w:szCs w:val="28"/>
        </w:rPr>
        <w:lastRenderedPageBreak/>
        <w:t>превышать десять процентов совокупного годового объема закупок заказчика</w:t>
      </w:r>
      <w:r w:rsidRPr="009E39EF">
        <w:rPr>
          <w:rFonts w:ascii="Times New Roman" w:hAnsi="Times New Roman"/>
          <w:sz w:val="28"/>
          <w:szCs w:val="28"/>
          <w:lang w:eastAsia="ru-RU"/>
        </w:rPr>
        <w:t>).</w:t>
      </w:r>
      <w:r>
        <w:rPr>
          <w:rFonts w:ascii="Times New Roman" w:hAnsi="Times New Roman"/>
          <w:sz w:val="28"/>
          <w:szCs w:val="28"/>
          <w:lang w:eastAsia="ru-RU"/>
        </w:rPr>
        <w:t xml:space="preserve"> </w:t>
      </w:r>
    </w:p>
    <w:p w:rsidR="00D53A50" w:rsidRPr="00FC39C2" w:rsidRDefault="00D53A50" w:rsidP="00D53A50">
      <w:pPr>
        <w:tabs>
          <w:tab w:val="left" w:pos="567"/>
        </w:tabs>
        <w:spacing w:after="0" w:line="240" w:lineRule="auto"/>
        <w:jc w:val="both"/>
        <w:rPr>
          <w:rFonts w:ascii="Times New Roman" w:eastAsia="Times New Roman" w:hAnsi="Times New Roman"/>
          <w:sz w:val="28"/>
          <w:szCs w:val="28"/>
          <w:lang w:eastAsia="ru-RU"/>
        </w:rPr>
      </w:pPr>
      <w:r w:rsidRPr="00FC39C2">
        <w:rPr>
          <w:rFonts w:ascii="Times New Roman" w:hAnsi="Times New Roman"/>
          <w:sz w:val="28"/>
          <w:szCs w:val="28"/>
          <w:lang w:eastAsia="ru-RU"/>
        </w:rPr>
        <w:t xml:space="preserve">       </w:t>
      </w:r>
      <w:r w:rsidRPr="00FC39C2">
        <w:rPr>
          <w:rFonts w:ascii="Times New Roman" w:eastAsia="Times New Roman" w:hAnsi="Times New Roman"/>
          <w:sz w:val="28"/>
          <w:szCs w:val="28"/>
          <w:lang w:eastAsia="ru-RU"/>
        </w:rPr>
        <w:t xml:space="preserve">В 2024 году заключено 48 контрактов на общую сумму 1639,5 тыс. рублей, что не превышает предел в размере два миллиона рублей, установленный </w:t>
      </w:r>
      <w:r w:rsidRPr="00FC39C2">
        <w:rPr>
          <w:rFonts w:ascii="Times New Roman" w:hAnsi="Times New Roman"/>
          <w:i/>
          <w:sz w:val="28"/>
          <w:szCs w:val="28"/>
        </w:rPr>
        <w:t xml:space="preserve">пунктом 4 части 1 статьи 93 Закона </w:t>
      </w:r>
      <w:r w:rsidRPr="00FC39C2">
        <w:rPr>
          <w:rFonts w:ascii="Times New Roman" w:hAnsi="Times New Roman"/>
          <w:sz w:val="28"/>
          <w:szCs w:val="28"/>
        </w:rPr>
        <w:t xml:space="preserve">№ 44-ФЗ. </w:t>
      </w:r>
    </w:p>
    <w:p w:rsidR="00D53A50" w:rsidRDefault="00D53A50" w:rsidP="00355CA5">
      <w:pPr>
        <w:tabs>
          <w:tab w:val="left" w:pos="284"/>
        </w:tabs>
        <w:spacing w:after="0"/>
        <w:jc w:val="both"/>
        <w:rPr>
          <w:rFonts w:ascii="Times New Roman" w:hAnsi="Times New Roman"/>
          <w:sz w:val="28"/>
          <w:szCs w:val="28"/>
        </w:rPr>
      </w:pPr>
      <w:r w:rsidRPr="00FC39C2">
        <w:rPr>
          <w:rFonts w:ascii="Times New Roman" w:eastAsia="Times New Roman" w:hAnsi="Times New Roman"/>
          <w:sz w:val="28"/>
          <w:szCs w:val="28"/>
          <w:lang w:eastAsia="ru-RU"/>
        </w:rPr>
        <w:t xml:space="preserve">        Планом-графиком в 2024 году запланирован объем закупок на сумму 1592,2 тыс. рублей, фактически заключено контрактов на сумму 1639,5 тыс. рублей.  </w:t>
      </w:r>
      <w:r w:rsidRPr="00FC39C2">
        <w:rPr>
          <w:rFonts w:ascii="Times New Roman" w:hAnsi="Times New Roman"/>
          <w:i/>
          <w:sz w:val="28"/>
          <w:szCs w:val="28"/>
        </w:rPr>
        <w:t>Таким образом</w:t>
      </w:r>
      <w:r w:rsidRPr="00FC39C2">
        <w:rPr>
          <w:rFonts w:ascii="Times New Roman" w:hAnsi="Times New Roman"/>
          <w:sz w:val="28"/>
          <w:szCs w:val="28"/>
        </w:rPr>
        <w:t>, в нарушение п.1 статьи 16 Закона 44-ФЗ осуществлены закупки на сумму 47,3 тыс. рублей, не предусмотренные планом-графиком.</w:t>
      </w:r>
    </w:p>
    <w:p w:rsidR="00D53A50" w:rsidRPr="00CC7572" w:rsidRDefault="00D53A50" w:rsidP="00D53A50">
      <w:pPr>
        <w:tabs>
          <w:tab w:val="left" w:pos="567"/>
        </w:tabs>
        <w:spacing w:after="0"/>
        <w:jc w:val="both"/>
        <w:rPr>
          <w:rFonts w:ascii="Times New Roman" w:eastAsia="Times New Roman" w:hAnsi="Times New Roman"/>
          <w:sz w:val="28"/>
          <w:szCs w:val="28"/>
          <w:lang w:eastAsia="ru-RU"/>
        </w:rPr>
      </w:pPr>
      <w:r w:rsidRPr="00CC75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CC7572">
        <w:rPr>
          <w:rFonts w:ascii="Times New Roman" w:eastAsia="Times New Roman" w:hAnsi="Times New Roman"/>
          <w:sz w:val="28"/>
          <w:szCs w:val="28"/>
          <w:lang w:eastAsia="ru-RU"/>
        </w:rPr>
        <w:t xml:space="preserve">В проверяемом периоде выявлены контракты, заключенные по п.5 </w:t>
      </w:r>
      <w:r w:rsidRPr="00CC7572">
        <w:rPr>
          <w:rFonts w:ascii="Times New Roman" w:hAnsi="Times New Roman"/>
          <w:sz w:val="28"/>
          <w:szCs w:val="28"/>
        </w:rPr>
        <w:t>ч.1 статьи 93:</w:t>
      </w:r>
    </w:p>
    <w:p w:rsidR="00D53A50" w:rsidRPr="00CC7572" w:rsidRDefault="00355CA5" w:rsidP="00D53A50">
      <w:pPr>
        <w:tabs>
          <w:tab w:val="left" w:pos="284"/>
          <w:tab w:val="left" w:pos="567"/>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D53A50" w:rsidRPr="00CC7572">
        <w:rPr>
          <w:rFonts w:ascii="Times New Roman" w:hAnsi="Times New Roman"/>
          <w:color w:val="000000"/>
          <w:sz w:val="28"/>
          <w:szCs w:val="28"/>
        </w:rPr>
        <w:t xml:space="preserve"> </w:t>
      </w:r>
      <w:r w:rsidR="00D53A50">
        <w:rPr>
          <w:rFonts w:ascii="Times New Roman" w:hAnsi="Times New Roman"/>
          <w:color w:val="000000"/>
          <w:sz w:val="28"/>
          <w:szCs w:val="28"/>
        </w:rPr>
        <w:t xml:space="preserve"> </w:t>
      </w:r>
      <w:r w:rsidR="00D53A50" w:rsidRPr="00CC7572">
        <w:rPr>
          <w:rFonts w:ascii="Times New Roman" w:hAnsi="Times New Roman"/>
          <w:color w:val="000000"/>
          <w:sz w:val="28"/>
          <w:szCs w:val="28"/>
        </w:rPr>
        <w:t xml:space="preserve"> - в 2023 году 3 контракта на общую сумму 162,3 тыс. рублей;</w:t>
      </w:r>
    </w:p>
    <w:p w:rsidR="00D53A50" w:rsidRPr="00CC7572" w:rsidRDefault="00355CA5" w:rsidP="00355CA5">
      <w:pPr>
        <w:tabs>
          <w:tab w:val="left" w:pos="284"/>
          <w:tab w:val="left" w:pos="567"/>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D53A50">
        <w:rPr>
          <w:rFonts w:ascii="Times New Roman" w:hAnsi="Times New Roman"/>
          <w:color w:val="000000"/>
          <w:sz w:val="28"/>
          <w:szCs w:val="28"/>
        </w:rPr>
        <w:t xml:space="preserve"> </w:t>
      </w:r>
      <w:r w:rsidR="00D53A50" w:rsidRPr="00CC7572">
        <w:rPr>
          <w:rFonts w:ascii="Times New Roman" w:hAnsi="Times New Roman"/>
          <w:color w:val="000000"/>
          <w:sz w:val="28"/>
          <w:szCs w:val="28"/>
        </w:rPr>
        <w:t xml:space="preserve"> - в 2024 году заключено 2 контакта на общую сумму 114,5 тыс. рублей.</w:t>
      </w:r>
    </w:p>
    <w:p w:rsidR="004738B1" w:rsidRDefault="00D53A50" w:rsidP="00D53A50">
      <w:pPr>
        <w:tabs>
          <w:tab w:val="left" w:pos="567"/>
        </w:tabs>
        <w:spacing w:after="0" w:line="240" w:lineRule="auto"/>
        <w:jc w:val="both"/>
        <w:rPr>
          <w:rFonts w:ascii="Times New Roman" w:hAnsi="Times New Roman"/>
          <w:bCs/>
          <w:sz w:val="28"/>
          <w:szCs w:val="28"/>
        </w:rPr>
      </w:pPr>
      <w:r>
        <w:rPr>
          <w:rFonts w:ascii="Times New Roman" w:hAnsi="Times New Roman"/>
          <w:sz w:val="28"/>
          <w:szCs w:val="28"/>
          <w:lang w:eastAsia="ru-RU"/>
        </w:rPr>
        <w:t xml:space="preserve">       Также в 2 контрактах </w:t>
      </w:r>
      <w:r w:rsidRPr="00734F29">
        <w:rPr>
          <w:rFonts w:ascii="Times New Roman" w:hAnsi="Times New Roman"/>
          <w:sz w:val="28"/>
          <w:szCs w:val="28"/>
          <w:lang w:eastAsia="ru-RU"/>
        </w:rPr>
        <w:t xml:space="preserve"> в преамбуле указана ссылка на </w:t>
      </w:r>
      <w:r>
        <w:rPr>
          <w:rFonts w:ascii="Times New Roman" w:hAnsi="Times New Roman"/>
          <w:sz w:val="28"/>
          <w:szCs w:val="28"/>
          <w:lang w:eastAsia="ru-RU"/>
        </w:rPr>
        <w:t xml:space="preserve">закон </w:t>
      </w:r>
      <w:r w:rsidRPr="00734F29">
        <w:rPr>
          <w:rFonts w:ascii="Times New Roman" w:hAnsi="Times New Roman"/>
          <w:sz w:val="28"/>
          <w:szCs w:val="28"/>
          <w:lang w:eastAsia="ru-RU"/>
        </w:rPr>
        <w:t>223-ФЗ</w:t>
      </w:r>
      <w:r w:rsidRPr="00734F29">
        <w:rPr>
          <w:rFonts w:ascii="Times New Roman" w:hAnsi="Times New Roman"/>
          <w:sz w:val="28"/>
          <w:szCs w:val="28"/>
          <w:vertAlign w:val="superscript"/>
          <w:lang w:eastAsia="ru-RU"/>
        </w:rPr>
        <w:footnoteReference w:id="1"/>
      </w:r>
      <w:r w:rsidRPr="00734F29">
        <w:rPr>
          <w:rFonts w:ascii="Times New Roman" w:hAnsi="Times New Roman"/>
          <w:sz w:val="28"/>
          <w:szCs w:val="28"/>
          <w:lang w:eastAsia="ru-RU"/>
        </w:rPr>
        <w:t>.</w:t>
      </w:r>
    </w:p>
    <w:p w:rsidR="009047F3" w:rsidRDefault="009047F3" w:rsidP="00C97B36">
      <w:pPr>
        <w:tabs>
          <w:tab w:val="left" w:pos="567"/>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55CA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437AB4">
        <w:rPr>
          <w:rFonts w:ascii="Times New Roman" w:hAnsi="Times New Roman"/>
          <w:sz w:val="28"/>
          <w:szCs w:val="28"/>
          <w:lang w:eastAsia="ru-RU"/>
        </w:rPr>
        <w:t>В 2023 году МБУ ««Районный Молодежный центр «Фристайл»</w:t>
      </w:r>
      <w:r w:rsidRPr="001B2289">
        <w:rPr>
          <w:rFonts w:ascii="Times New Roman" w:hAnsi="Times New Roman"/>
          <w:sz w:val="28"/>
          <w:szCs w:val="28"/>
          <w:lang w:eastAsia="ru-RU"/>
        </w:rPr>
        <w:t xml:space="preserve"> были заключен</w:t>
      </w:r>
      <w:r>
        <w:rPr>
          <w:rFonts w:ascii="Times New Roman" w:hAnsi="Times New Roman"/>
          <w:sz w:val="28"/>
          <w:szCs w:val="28"/>
          <w:lang w:eastAsia="ru-RU"/>
        </w:rPr>
        <w:t>ы</w:t>
      </w:r>
      <w:r w:rsidRPr="001B2289">
        <w:rPr>
          <w:rFonts w:ascii="Times New Roman" w:hAnsi="Times New Roman"/>
          <w:sz w:val="28"/>
          <w:szCs w:val="28"/>
          <w:lang w:eastAsia="ru-RU"/>
        </w:rPr>
        <w:t xml:space="preserve"> 3</w:t>
      </w:r>
      <w:r>
        <w:rPr>
          <w:rFonts w:ascii="Times New Roman" w:hAnsi="Times New Roman"/>
          <w:sz w:val="28"/>
          <w:szCs w:val="28"/>
          <w:lang w:eastAsia="ru-RU"/>
        </w:rPr>
        <w:t xml:space="preserve"> </w:t>
      </w:r>
      <w:r w:rsidRPr="001B2289">
        <w:rPr>
          <w:rFonts w:ascii="Times New Roman" w:hAnsi="Times New Roman"/>
          <w:sz w:val="28"/>
          <w:szCs w:val="28"/>
          <w:lang w:eastAsia="ru-RU"/>
        </w:rPr>
        <w:t>контракта с порядком расчета, предусматривающим 100 % авансирование</w:t>
      </w:r>
      <w:r>
        <w:rPr>
          <w:rFonts w:ascii="Times New Roman" w:hAnsi="Times New Roman"/>
          <w:sz w:val="28"/>
          <w:szCs w:val="28"/>
          <w:lang w:eastAsia="ru-RU"/>
        </w:rPr>
        <w:t xml:space="preserve">. </w:t>
      </w:r>
      <w:r w:rsidRPr="005032E0">
        <w:rPr>
          <w:rFonts w:ascii="Times New Roman" w:hAnsi="Times New Roman"/>
          <w:sz w:val="28"/>
          <w:szCs w:val="28"/>
          <w:lang w:eastAsia="ru-RU"/>
        </w:rPr>
        <w:t>Товары, работы, услуги,</w:t>
      </w:r>
      <w:r>
        <w:rPr>
          <w:rFonts w:ascii="Times New Roman" w:hAnsi="Times New Roman"/>
          <w:sz w:val="28"/>
          <w:szCs w:val="28"/>
          <w:lang w:eastAsia="ru-RU"/>
        </w:rPr>
        <w:t xml:space="preserve"> </w:t>
      </w:r>
      <w:r w:rsidRPr="005032E0">
        <w:rPr>
          <w:rFonts w:ascii="Times New Roman" w:hAnsi="Times New Roman"/>
          <w:sz w:val="28"/>
          <w:szCs w:val="28"/>
          <w:lang w:eastAsia="ru-RU"/>
        </w:rPr>
        <w:t xml:space="preserve">закупаемые </w:t>
      </w:r>
      <w:r w:rsidR="00355CA5">
        <w:rPr>
          <w:rFonts w:ascii="Times New Roman" w:hAnsi="Times New Roman"/>
          <w:sz w:val="28"/>
          <w:szCs w:val="28"/>
          <w:lang w:eastAsia="ru-RU"/>
        </w:rPr>
        <w:t xml:space="preserve">в данных </w:t>
      </w:r>
      <w:r w:rsidR="001B34B3">
        <w:rPr>
          <w:rFonts w:ascii="Times New Roman" w:hAnsi="Times New Roman"/>
          <w:sz w:val="28"/>
          <w:szCs w:val="28"/>
          <w:lang w:eastAsia="ru-RU"/>
        </w:rPr>
        <w:t>контрактах</w:t>
      </w:r>
      <w:r>
        <w:rPr>
          <w:rFonts w:ascii="Times New Roman" w:hAnsi="Times New Roman"/>
          <w:sz w:val="28"/>
          <w:szCs w:val="28"/>
          <w:lang w:eastAsia="ru-RU"/>
        </w:rPr>
        <w:t>,</w:t>
      </w:r>
      <w:r w:rsidRPr="005032E0">
        <w:rPr>
          <w:rFonts w:ascii="Times New Roman" w:hAnsi="Times New Roman"/>
          <w:sz w:val="28"/>
          <w:szCs w:val="28"/>
          <w:lang w:eastAsia="ru-RU"/>
        </w:rPr>
        <w:t xml:space="preserve">   не  входят в перечень товаров и услуг, утвержденный п</w:t>
      </w:r>
      <w:r w:rsidRPr="005032E0">
        <w:rPr>
          <w:rFonts w:ascii="Times New Roman" w:hAnsi="Times New Roman"/>
          <w:sz w:val="28"/>
          <w:szCs w:val="28"/>
          <w:shd w:val="clear" w:color="auto" w:fill="FFFFFF"/>
        </w:rPr>
        <w:t>остановлением  Правительства Красноярского края от 22.12.2022 г. N 1145-П</w:t>
      </w:r>
      <w:r w:rsidRPr="005032E0">
        <w:rPr>
          <w:rStyle w:val="a5"/>
          <w:rFonts w:ascii="Times New Roman" w:hAnsi="Times New Roman"/>
          <w:sz w:val="28"/>
          <w:szCs w:val="28"/>
          <w:shd w:val="clear" w:color="auto" w:fill="FFFFFF"/>
        </w:rPr>
        <w:footnoteReference w:id="2"/>
      </w:r>
      <w:r w:rsidRPr="005032E0">
        <w:rPr>
          <w:rFonts w:ascii="Times New Roman" w:hAnsi="Times New Roman"/>
          <w:sz w:val="28"/>
          <w:szCs w:val="28"/>
          <w:shd w:val="clear" w:color="auto" w:fill="FFFFFF"/>
        </w:rPr>
        <w:t xml:space="preserve"> </w:t>
      </w:r>
      <w:r w:rsidRPr="005032E0">
        <w:rPr>
          <w:rFonts w:ascii="Times New Roman" w:hAnsi="Times New Roman"/>
          <w:sz w:val="28"/>
          <w:szCs w:val="28"/>
          <w:lang w:eastAsia="ru-RU"/>
        </w:rPr>
        <w:t xml:space="preserve"> по которым может быть предусмотрена предоплата в размере 100%. </w:t>
      </w:r>
    </w:p>
    <w:p w:rsidR="009047F3" w:rsidRDefault="009047F3" w:rsidP="009047F3">
      <w:pPr>
        <w:tabs>
          <w:tab w:val="left" w:pos="567"/>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 проверке установлено, что оплата по контрактам, предусматривающим 100% </w:t>
      </w:r>
      <w:r w:rsidR="00355CA5">
        <w:rPr>
          <w:rFonts w:ascii="Times New Roman" w:hAnsi="Times New Roman"/>
          <w:sz w:val="28"/>
          <w:szCs w:val="28"/>
          <w:lang w:eastAsia="ru-RU"/>
        </w:rPr>
        <w:t>авансирование, произведена</w:t>
      </w:r>
      <w:r>
        <w:rPr>
          <w:rFonts w:ascii="Times New Roman" w:hAnsi="Times New Roman"/>
          <w:sz w:val="28"/>
          <w:szCs w:val="28"/>
          <w:lang w:eastAsia="ru-RU"/>
        </w:rPr>
        <w:t xml:space="preserve"> по факту поставки товара на основании подписанных сторонами УПД (универсальных передаточных документов). </w:t>
      </w:r>
    </w:p>
    <w:p w:rsidR="00355CA5" w:rsidRDefault="00355CA5" w:rsidP="00355CA5">
      <w:pPr>
        <w:tabs>
          <w:tab w:val="left" w:pos="567"/>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Выявлены </w:t>
      </w:r>
      <w:r w:rsidRPr="00734F29">
        <w:rPr>
          <w:rFonts w:ascii="Times New Roman" w:hAnsi="Times New Roman"/>
          <w:sz w:val="28"/>
          <w:szCs w:val="28"/>
          <w:lang w:eastAsia="ru-RU"/>
        </w:rPr>
        <w:t>контракты</w:t>
      </w:r>
      <w:r>
        <w:rPr>
          <w:rFonts w:ascii="Times New Roman" w:hAnsi="Times New Roman"/>
          <w:sz w:val="28"/>
          <w:szCs w:val="28"/>
          <w:lang w:eastAsia="ru-RU"/>
        </w:rPr>
        <w:t xml:space="preserve">, в которых не указан </w:t>
      </w:r>
      <w:r w:rsidRPr="00734F29">
        <w:rPr>
          <w:rFonts w:ascii="Times New Roman" w:hAnsi="Times New Roman"/>
          <w:sz w:val="28"/>
          <w:szCs w:val="28"/>
          <w:lang w:eastAsia="ru-RU"/>
        </w:rPr>
        <w:t>пункт</w:t>
      </w:r>
      <w:r>
        <w:rPr>
          <w:rFonts w:ascii="Times New Roman" w:hAnsi="Times New Roman"/>
          <w:sz w:val="28"/>
          <w:szCs w:val="28"/>
          <w:lang w:eastAsia="ru-RU"/>
        </w:rPr>
        <w:t xml:space="preserve"> статьи 93 Закона 44-ФЗ, в соответствии с которым они заключены:</w:t>
      </w:r>
    </w:p>
    <w:p w:rsidR="00355CA5" w:rsidRDefault="00355CA5" w:rsidP="00355CA5">
      <w:pPr>
        <w:tabs>
          <w:tab w:val="left" w:pos="567"/>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w:t>
      </w:r>
      <w:r w:rsidRPr="00734F29">
        <w:rPr>
          <w:rFonts w:ascii="Times New Roman" w:hAnsi="Times New Roman"/>
          <w:sz w:val="28"/>
          <w:szCs w:val="28"/>
          <w:lang w:eastAsia="ru-RU"/>
        </w:rPr>
        <w:t>2023 году два контракта на общую сумму 32,2 тыс. рублей</w:t>
      </w:r>
      <w:r>
        <w:rPr>
          <w:rFonts w:ascii="Times New Roman" w:hAnsi="Times New Roman"/>
          <w:sz w:val="28"/>
          <w:szCs w:val="28"/>
          <w:lang w:eastAsia="ru-RU"/>
        </w:rPr>
        <w:t>;</w:t>
      </w:r>
    </w:p>
    <w:p w:rsidR="00355CA5" w:rsidRPr="005032E0" w:rsidRDefault="00355CA5" w:rsidP="00355CA5">
      <w:pPr>
        <w:tabs>
          <w:tab w:val="left" w:pos="284"/>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в</w:t>
      </w:r>
      <w:r w:rsidRPr="00734F29">
        <w:rPr>
          <w:rFonts w:ascii="Times New Roman" w:hAnsi="Times New Roman"/>
          <w:sz w:val="28"/>
          <w:szCs w:val="28"/>
          <w:lang w:eastAsia="ru-RU"/>
        </w:rPr>
        <w:t xml:space="preserve"> 2024 году три контракта на общую сумму 40,9 тыс. рублей</w:t>
      </w:r>
      <w:r w:rsidR="003C41EE">
        <w:rPr>
          <w:rFonts w:ascii="Times New Roman" w:hAnsi="Times New Roman"/>
          <w:sz w:val="28"/>
          <w:szCs w:val="28"/>
          <w:lang w:eastAsia="ru-RU"/>
        </w:rPr>
        <w:t>.</w:t>
      </w:r>
    </w:p>
    <w:p w:rsidR="004738B1" w:rsidRDefault="00C97B36" w:rsidP="00C97B36">
      <w:pPr>
        <w:spacing w:after="0" w:line="240" w:lineRule="auto"/>
        <w:jc w:val="both"/>
        <w:rPr>
          <w:rFonts w:ascii="Times New Roman" w:hAnsi="Times New Roman"/>
          <w:bCs/>
          <w:sz w:val="28"/>
          <w:szCs w:val="28"/>
          <w:lang w:eastAsia="ru-RU"/>
        </w:rPr>
      </w:pPr>
      <w:r>
        <w:rPr>
          <w:rFonts w:ascii="Times New Roman" w:eastAsia="Times New Roman" w:hAnsi="Times New Roman"/>
          <w:bCs/>
          <w:sz w:val="28"/>
          <w:szCs w:val="28"/>
          <w:lang w:eastAsia="ru-RU"/>
        </w:rPr>
        <w:t xml:space="preserve">      </w:t>
      </w:r>
      <w:r w:rsidR="00106C99" w:rsidRPr="000F5B0D">
        <w:rPr>
          <w:rFonts w:ascii="Times New Roman" w:eastAsia="Times New Roman" w:hAnsi="Times New Roman"/>
          <w:bCs/>
          <w:sz w:val="28"/>
          <w:szCs w:val="28"/>
          <w:lang w:eastAsia="ru-RU"/>
        </w:rPr>
        <w:t xml:space="preserve">В ходе проверки выявлено 2 контракта на общую сумму 36,1 тыс. </w:t>
      </w:r>
      <w:r w:rsidR="00623C0D" w:rsidRPr="000F5B0D">
        <w:rPr>
          <w:rFonts w:ascii="Times New Roman" w:eastAsia="Times New Roman" w:hAnsi="Times New Roman"/>
          <w:bCs/>
          <w:sz w:val="28"/>
          <w:szCs w:val="28"/>
          <w:lang w:eastAsia="ru-RU"/>
        </w:rPr>
        <w:t xml:space="preserve">рублей, </w:t>
      </w:r>
      <w:r w:rsidR="00623C0D" w:rsidRPr="000F5B0D">
        <w:rPr>
          <w:rFonts w:ascii="Times New Roman" w:hAnsi="Times New Roman"/>
          <w:bCs/>
          <w:sz w:val="28"/>
          <w:szCs w:val="28"/>
          <w:lang w:eastAsia="ru-RU"/>
        </w:rPr>
        <w:t>в</w:t>
      </w:r>
      <w:r w:rsidR="00106C99" w:rsidRPr="000F5B0D">
        <w:rPr>
          <w:rFonts w:ascii="Times New Roman" w:hAnsi="Times New Roman"/>
          <w:bCs/>
          <w:sz w:val="28"/>
          <w:szCs w:val="28"/>
          <w:lang w:eastAsia="ru-RU"/>
        </w:rPr>
        <w:t xml:space="preserve"> которых в </w:t>
      </w:r>
      <w:r w:rsidR="00623C0D" w:rsidRPr="000F5B0D">
        <w:rPr>
          <w:rFonts w:ascii="Times New Roman" w:hAnsi="Times New Roman"/>
          <w:bCs/>
          <w:sz w:val="28"/>
          <w:szCs w:val="28"/>
          <w:lang w:eastAsia="ru-RU"/>
        </w:rPr>
        <w:t>нарушение требований части</w:t>
      </w:r>
      <w:r w:rsidR="00106C99" w:rsidRPr="000F5B0D">
        <w:rPr>
          <w:rFonts w:ascii="Times New Roman" w:hAnsi="Times New Roman"/>
          <w:bCs/>
          <w:sz w:val="28"/>
          <w:szCs w:val="28"/>
          <w:lang w:eastAsia="ru-RU"/>
        </w:rPr>
        <w:t xml:space="preserve"> 2 статьи 34 </w:t>
      </w:r>
      <w:r w:rsidR="00F950EB">
        <w:rPr>
          <w:rFonts w:ascii="Times New Roman" w:hAnsi="Times New Roman"/>
          <w:bCs/>
          <w:sz w:val="28"/>
          <w:szCs w:val="28"/>
          <w:lang w:eastAsia="ru-RU"/>
        </w:rPr>
        <w:t xml:space="preserve">закона 44 - ФЗ </w:t>
      </w:r>
      <w:r w:rsidR="00106C99" w:rsidRPr="000F5B0D">
        <w:rPr>
          <w:rFonts w:ascii="Times New Roman" w:hAnsi="Times New Roman"/>
          <w:bCs/>
          <w:sz w:val="28"/>
          <w:szCs w:val="28"/>
          <w:lang w:eastAsia="ru-RU"/>
        </w:rPr>
        <w:t>не указано, что цена контракта является твердой и определяется на весь срок исполнения контракта</w:t>
      </w:r>
      <w:r w:rsidR="00106C99">
        <w:rPr>
          <w:rFonts w:ascii="Times New Roman" w:hAnsi="Times New Roman"/>
          <w:bCs/>
          <w:sz w:val="28"/>
          <w:szCs w:val="28"/>
          <w:lang w:eastAsia="ru-RU"/>
        </w:rPr>
        <w:t>.</w:t>
      </w:r>
    </w:p>
    <w:p w:rsidR="00623C0D" w:rsidRPr="00734F29" w:rsidRDefault="00623C0D" w:rsidP="00D70D4D">
      <w:pPr>
        <w:tabs>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106C99" w:rsidRPr="00734F29">
        <w:rPr>
          <w:rFonts w:ascii="Times New Roman" w:eastAsia="Times New Roman" w:hAnsi="Times New Roman"/>
          <w:bCs/>
          <w:sz w:val="28"/>
          <w:szCs w:val="28"/>
          <w:lang w:eastAsia="ru-RU"/>
        </w:rPr>
        <w:t xml:space="preserve">   В нарушение требований п.13, п.13.1 статьи 34 закона 44-ФЗ</w:t>
      </w:r>
      <w:r w:rsidR="00106C99">
        <w:rPr>
          <w:rFonts w:ascii="Times New Roman" w:eastAsia="Times New Roman" w:hAnsi="Times New Roman"/>
          <w:bCs/>
          <w:sz w:val="28"/>
          <w:szCs w:val="28"/>
          <w:lang w:eastAsia="ru-RU"/>
        </w:rPr>
        <w:t xml:space="preserve"> в 5 контрактах</w:t>
      </w:r>
      <w:r w:rsidR="00106C99" w:rsidRPr="00734F29">
        <w:rPr>
          <w:rFonts w:ascii="Times New Roman" w:eastAsia="Times New Roman" w:hAnsi="Times New Roman"/>
          <w:bCs/>
          <w:sz w:val="28"/>
          <w:szCs w:val="28"/>
          <w:lang w:eastAsia="ru-RU"/>
        </w:rPr>
        <w:t xml:space="preserve"> не указан срок оплаты заказчиком </w:t>
      </w:r>
      <w:r w:rsidR="00106C99" w:rsidRPr="00734F29">
        <w:rPr>
          <w:rFonts w:ascii="Times New Roman" w:eastAsia="Times New Roman" w:hAnsi="Times New Roman"/>
          <w:sz w:val="28"/>
          <w:szCs w:val="28"/>
          <w:lang w:eastAsia="ru-RU"/>
        </w:rPr>
        <w:t>поставленного товара, выполненной работы (ее результатов)</w:t>
      </w:r>
      <w:r w:rsidR="00106C99">
        <w:rPr>
          <w:rFonts w:ascii="Times New Roman" w:eastAsia="Times New Roman" w:hAnsi="Times New Roman"/>
          <w:sz w:val="28"/>
          <w:szCs w:val="28"/>
          <w:lang w:eastAsia="ru-RU"/>
        </w:rPr>
        <w:t>.</w:t>
      </w:r>
    </w:p>
    <w:p w:rsidR="00623C0D" w:rsidRDefault="00623C0D" w:rsidP="00623C0D">
      <w:pPr>
        <w:tabs>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34F29">
        <w:rPr>
          <w:rFonts w:ascii="Times New Roman" w:eastAsia="Times New Roman" w:hAnsi="Times New Roman"/>
          <w:sz w:val="28"/>
          <w:szCs w:val="28"/>
          <w:lang w:eastAsia="ru-RU"/>
        </w:rPr>
        <w:t xml:space="preserve">  При проверке выявлено 3 муниципальных контракта, заключенных в 2023 году на общую сумму 50,6 тыс. рублей, в которых сроки оплаты поставки товаров, работ, услуг установлены с нарушением требований п</w:t>
      </w:r>
      <w:r>
        <w:rPr>
          <w:rFonts w:ascii="Times New Roman" w:eastAsia="Times New Roman" w:hAnsi="Times New Roman"/>
          <w:sz w:val="28"/>
          <w:szCs w:val="28"/>
          <w:lang w:eastAsia="ru-RU"/>
        </w:rPr>
        <w:t>.</w:t>
      </w:r>
      <w:r w:rsidRPr="00734F29">
        <w:rPr>
          <w:rFonts w:ascii="Times New Roman" w:eastAsia="Times New Roman" w:hAnsi="Times New Roman"/>
          <w:sz w:val="28"/>
          <w:szCs w:val="28"/>
          <w:lang w:eastAsia="ru-RU"/>
        </w:rPr>
        <w:t xml:space="preserve"> 13.1</w:t>
      </w:r>
      <w:r>
        <w:rPr>
          <w:rFonts w:ascii="Times New Roman" w:eastAsia="Times New Roman" w:hAnsi="Times New Roman"/>
          <w:sz w:val="28"/>
          <w:szCs w:val="28"/>
          <w:lang w:eastAsia="ru-RU"/>
        </w:rPr>
        <w:t xml:space="preserve">статьи 34 </w:t>
      </w:r>
      <w:r w:rsidRPr="00734F29">
        <w:rPr>
          <w:rFonts w:ascii="Times New Roman" w:eastAsia="Times New Roman" w:hAnsi="Times New Roman"/>
          <w:sz w:val="28"/>
          <w:szCs w:val="28"/>
          <w:lang w:eastAsia="ru-RU"/>
        </w:rPr>
        <w:t>закона 44-ФЗ (оплата по факту поставки в течение 30 дней)</w:t>
      </w:r>
      <w:r>
        <w:rPr>
          <w:rFonts w:ascii="Times New Roman" w:eastAsia="Times New Roman" w:hAnsi="Times New Roman"/>
          <w:sz w:val="28"/>
          <w:szCs w:val="28"/>
          <w:lang w:eastAsia="ru-RU"/>
        </w:rPr>
        <w:t>.</w:t>
      </w:r>
    </w:p>
    <w:p w:rsidR="00623C0D" w:rsidRDefault="00623C0D" w:rsidP="00623C0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lastRenderedPageBreak/>
        <w:t xml:space="preserve">     В ходе проверки установлены случаи несвоевременной оплаты</w:t>
      </w:r>
      <w:r w:rsidRPr="00E44DAC">
        <w:rPr>
          <w:rFonts w:ascii="Times New Roman" w:eastAsia="Times New Roman" w:hAnsi="Times New Roman"/>
          <w:sz w:val="28"/>
          <w:szCs w:val="28"/>
          <w:lang w:eastAsia="ru-RU"/>
        </w:rPr>
        <w:t xml:space="preserve">. </w:t>
      </w:r>
      <w:r w:rsidRPr="00E44DAC">
        <w:rPr>
          <w:rFonts w:ascii="Times New Roman" w:eastAsia="Times New Roman" w:hAnsi="Times New Roman"/>
          <w:color w:val="000000"/>
          <w:sz w:val="28"/>
          <w:szCs w:val="28"/>
          <w:lang w:eastAsia="ru-RU"/>
        </w:rPr>
        <w:t>В 2023 году по 11 контрактам на сумму 1119,5 тыс. рублей</w:t>
      </w:r>
      <w:r>
        <w:rPr>
          <w:rFonts w:ascii="Times New Roman" w:eastAsia="Times New Roman" w:hAnsi="Times New Roman"/>
          <w:color w:val="000000"/>
          <w:sz w:val="28"/>
          <w:szCs w:val="28"/>
          <w:lang w:eastAsia="ru-RU"/>
        </w:rPr>
        <w:t>.</w:t>
      </w:r>
    </w:p>
    <w:p w:rsidR="00623C0D" w:rsidRDefault="00623C0D" w:rsidP="00623C0D">
      <w:pPr>
        <w:tabs>
          <w:tab w:val="left" w:pos="426"/>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E44DAC">
        <w:rPr>
          <w:rFonts w:ascii="Times New Roman" w:eastAsia="Times New Roman" w:hAnsi="Times New Roman"/>
          <w:color w:val="000000"/>
          <w:sz w:val="28"/>
          <w:szCs w:val="28"/>
          <w:lang w:eastAsia="ru-RU"/>
        </w:rPr>
        <w:t xml:space="preserve">В 2024 году </w:t>
      </w:r>
      <w:r>
        <w:rPr>
          <w:rFonts w:ascii="Times New Roman" w:eastAsia="Times New Roman" w:hAnsi="Times New Roman"/>
          <w:color w:val="000000"/>
          <w:sz w:val="28"/>
          <w:szCs w:val="28"/>
          <w:lang w:eastAsia="ru-RU"/>
        </w:rPr>
        <w:t xml:space="preserve">несвоевременная оплата выявлена </w:t>
      </w:r>
      <w:r w:rsidRPr="00E44DAC">
        <w:rPr>
          <w:rFonts w:ascii="Times New Roman" w:eastAsia="Times New Roman" w:hAnsi="Times New Roman"/>
          <w:color w:val="000000"/>
          <w:sz w:val="28"/>
          <w:szCs w:val="28"/>
          <w:lang w:eastAsia="ru-RU"/>
        </w:rPr>
        <w:t>по 5 контрактам.</w:t>
      </w:r>
    </w:p>
    <w:p w:rsidR="00122291" w:rsidRPr="004E20C6" w:rsidRDefault="00122291" w:rsidP="004E20C6">
      <w:pPr>
        <w:spacing w:after="0" w:line="240" w:lineRule="auto"/>
        <w:jc w:val="both"/>
        <w:rPr>
          <w:rFonts w:ascii="Times New Roman" w:hAnsi="Times New Roman"/>
          <w:bCs/>
          <w:sz w:val="28"/>
          <w:szCs w:val="28"/>
        </w:rPr>
      </w:pPr>
      <w:r>
        <w:rPr>
          <w:rFonts w:ascii="Times New Roman" w:hAnsi="Times New Roman"/>
          <w:bCs/>
          <w:sz w:val="28"/>
          <w:szCs w:val="28"/>
        </w:rPr>
        <w:t xml:space="preserve">     Так как н</w:t>
      </w:r>
      <w:r w:rsidRPr="0077667C">
        <w:rPr>
          <w:rFonts w:ascii="Times New Roman" w:eastAsia="Times New Roman" w:hAnsi="Times New Roman"/>
          <w:i/>
          <w:color w:val="000000"/>
          <w:sz w:val="28"/>
          <w:szCs w:val="28"/>
          <w:lang w:eastAsia="ru-RU"/>
        </w:rPr>
        <w:t>есвоевременная оплата по контрактам может повлечь дополнительную нагрузку на бюджет в виде пени за просрочку исполнения обязательств</w:t>
      </w:r>
      <w:r>
        <w:rPr>
          <w:rFonts w:ascii="Times New Roman" w:eastAsia="Times New Roman" w:hAnsi="Times New Roman"/>
          <w:color w:val="000000"/>
          <w:sz w:val="28"/>
          <w:szCs w:val="28"/>
          <w:lang w:eastAsia="ru-RU"/>
        </w:rPr>
        <w:t>.</w:t>
      </w:r>
      <w:r>
        <w:rPr>
          <w:rFonts w:ascii="Times New Roman" w:hAnsi="Times New Roman"/>
          <w:bCs/>
          <w:sz w:val="28"/>
          <w:szCs w:val="28"/>
        </w:rPr>
        <w:t xml:space="preserve"> </w:t>
      </w:r>
      <w:r w:rsidRPr="0077667C">
        <w:rPr>
          <w:rFonts w:ascii="Times New Roman" w:eastAsia="Times New Roman" w:hAnsi="Times New Roman"/>
          <w:color w:val="000000"/>
          <w:sz w:val="28"/>
          <w:szCs w:val="28"/>
          <w:lang w:eastAsia="ru-RU"/>
        </w:rPr>
        <w:t>Ревизионн</w:t>
      </w:r>
      <w:r>
        <w:rPr>
          <w:rFonts w:ascii="Times New Roman" w:eastAsia="Times New Roman" w:hAnsi="Times New Roman"/>
          <w:color w:val="000000"/>
          <w:sz w:val="28"/>
          <w:szCs w:val="28"/>
          <w:lang w:eastAsia="ru-RU"/>
        </w:rPr>
        <w:t>ой</w:t>
      </w:r>
      <w:r w:rsidRPr="0077667C">
        <w:rPr>
          <w:rFonts w:ascii="Times New Roman" w:eastAsia="Times New Roman" w:hAnsi="Times New Roman"/>
          <w:color w:val="000000"/>
          <w:sz w:val="28"/>
          <w:szCs w:val="28"/>
          <w:lang w:eastAsia="ru-RU"/>
        </w:rPr>
        <w:t xml:space="preserve"> комисси</w:t>
      </w:r>
      <w:r>
        <w:rPr>
          <w:rFonts w:ascii="Times New Roman" w:eastAsia="Times New Roman" w:hAnsi="Times New Roman"/>
          <w:color w:val="000000"/>
          <w:sz w:val="28"/>
          <w:szCs w:val="28"/>
          <w:lang w:eastAsia="ru-RU"/>
        </w:rPr>
        <w:t>ей</w:t>
      </w:r>
      <w:r w:rsidRPr="0077667C">
        <w:rPr>
          <w:rFonts w:ascii="Times New Roman" w:eastAsia="Times New Roman" w:hAnsi="Times New Roman"/>
          <w:color w:val="000000"/>
          <w:sz w:val="28"/>
          <w:szCs w:val="28"/>
          <w:lang w:eastAsia="ru-RU"/>
        </w:rPr>
        <w:t xml:space="preserve"> Назаровского района для исключения несвоевременной оплаты по взятым обязательствам, </w:t>
      </w:r>
      <w:r>
        <w:rPr>
          <w:rFonts w:ascii="Times New Roman" w:eastAsia="Times New Roman" w:hAnsi="Times New Roman"/>
          <w:color w:val="000000"/>
          <w:sz w:val="28"/>
          <w:szCs w:val="28"/>
          <w:lang w:eastAsia="ru-RU"/>
        </w:rPr>
        <w:t>было рекомендовано</w:t>
      </w:r>
      <w:r w:rsidRPr="0077667C">
        <w:rPr>
          <w:rFonts w:ascii="Times New Roman" w:eastAsia="Times New Roman" w:hAnsi="Times New Roman"/>
          <w:color w:val="000000"/>
          <w:sz w:val="28"/>
          <w:szCs w:val="28"/>
          <w:lang w:eastAsia="ru-RU"/>
        </w:rPr>
        <w:t xml:space="preserve"> в условиях контрактов указывать максимально допустимые</w:t>
      </w:r>
      <w:r>
        <w:rPr>
          <w:rFonts w:ascii="Times New Roman" w:eastAsia="Times New Roman" w:hAnsi="Times New Roman"/>
          <w:color w:val="000000"/>
          <w:sz w:val="28"/>
          <w:szCs w:val="28"/>
          <w:lang w:eastAsia="ru-RU"/>
        </w:rPr>
        <w:t xml:space="preserve"> Законом 44-ФЗ </w:t>
      </w:r>
      <w:r w:rsidRPr="0077667C">
        <w:rPr>
          <w:rFonts w:ascii="Times New Roman" w:eastAsia="Times New Roman" w:hAnsi="Times New Roman"/>
          <w:color w:val="000000"/>
          <w:sz w:val="28"/>
          <w:szCs w:val="28"/>
          <w:lang w:eastAsia="ru-RU"/>
        </w:rPr>
        <w:t>сроки оплаты, а именно</w:t>
      </w:r>
      <w:r>
        <w:rPr>
          <w:rFonts w:ascii="Times New Roman" w:eastAsia="Times New Roman" w:hAnsi="Times New Roman"/>
          <w:color w:val="000000"/>
          <w:sz w:val="28"/>
          <w:szCs w:val="28"/>
          <w:lang w:eastAsia="ru-RU"/>
        </w:rPr>
        <w:t xml:space="preserve"> не более </w:t>
      </w:r>
      <w:r w:rsidRPr="0077667C">
        <w:rPr>
          <w:rFonts w:ascii="Times New Roman" w:eastAsia="Times New Roman" w:hAnsi="Times New Roman"/>
          <w:color w:val="000000"/>
          <w:sz w:val="28"/>
          <w:szCs w:val="28"/>
          <w:lang w:eastAsia="ru-RU"/>
        </w:rPr>
        <w:t>10</w:t>
      </w:r>
      <w:r w:rsidRPr="0077667C">
        <w:rPr>
          <w:rFonts w:ascii="Times New Roman" w:eastAsia="Times New Roman" w:hAnsi="Times New Roman"/>
          <w:i/>
          <w:color w:val="000000"/>
          <w:sz w:val="28"/>
          <w:szCs w:val="28"/>
          <w:lang w:eastAsia="ru-RU"/>
        </w:rPr>
        <w:t xml:space="preserve"> рабочих</w:t>
      </w:r>
      <w:r w:rsidRPr="0077667C">
        <w:rPr>
          <w:rFonts w:ascii="Times New Roman" w:eastAsia="Times New Roman" w:hAnsi="Times New Roman"/>
          <w:color w:val="000000"/>
          <w:sz w:val="28"/>
          <w:szCs w:val="28"/>
          <w:lang w:eastAsia="ru-RU"/>
        </w:rPr>
        <w:t xml:space="preserve"> дней.</w:t>
      </w:r>
    </w:p>
    <w:p w:rsidR="004738B1" w:rsidRPr="004E20C6" w:rsidRDefault="007E5F21" w:rsidP="004E20C6">
      <w:pPr>
        <w:numPr>
          <w:ilvl w:val="0"/>
          <w:numId w:val="3"/>
        </w:numPr>
        <w:tabs>
          <w:tab w:val="left" w:pos="567"/>
        </w:tabs>
        <w:spacing w:after="0" w:line="240" w:lineRule="auto"/>
        <w:jc w:val="center"/>
        <w:rPr>
          <w:rFonts w:ascii="Times New Roman" w:eastAsia="Times New Roman" w:hAnsi="Times New Roman"/>
          <w:b/>
          <w:sz w:val="28"/>
          <w:szCs w:val="28"/>
          <w:lang w:eastAsia="ru-RU"/>
        </w:rPr>
      </w:pPr>
      <w:r w:rsidRPr="000F57D7">
        <w:rPr>
          <w:rFonts w:ascii="Times New Roman" w:eastAsia="Times New Roman" w:hAnsi="Times New Roman"/>
          <w:b/>
          <w:sz w:val="28"/>
          <w:szCs w:val="28"/>
          <w:lang w:eastAsia="ru-RU"/>
        </w:rPr>
        <w:t>Анализ организационного и нормативного обеспечения закупок</w:t>
      </w:r>
    </w:p>
    <w:p w:rsidR="005202A5" w:rsidRPr="000F57D7" w:rsidRDefault="005202A5" w:rsidP="005202A5">
      <w:pPr>
        <w:tabs>
          <w:tab w:val="left" w:pos="567"/>
        </w:tabs>
        <w:spacing w:after="0" w:line="240" w:lineRule="auto"/>
        <w:jc w:val="both"/>
        <w:rPr>
          <w:rFonts w:ascii="Times New Roman" w:eastAsia="Times New Roman" w:hAnsi="Times New Roman"/>
          <w:sz w:val="28"/>
          <w:szCs w:val="28"/>
          <w:lang w:eastAsia="ru-RU"/>
        </w:rPr>
      </w:pPr>
      <w:r w:rsidRPr="000F57D7">
        <w:rPr>
          <w:rFonts w:ascii="Times New Roman" w:eastAsia="Times New Roman" w:hAnsi="Times New Roman"/>
          <w:sz w:val="28"/>
          <w:szCs w:val="28"/>
          <w:lang w:eastAsia="ru-RU"/>
        </w:rPr>
        <w:t xml:space="preserve">       В связи с тем, что совокупный годовой объём закупок Муниципального бюджетного учреждения «Районный молодежный центр «Фристайл» Назаровского района не превышает ста миллионов рублей, то в соответствии с частью 2 статьи 38 Федерального закона № 44-ФЗ, ответственным за осуществление закупок назначено должностное </w:t>
      </w:r>
      <w:r>
        <w:rPr>
          <w:rFonts w:ascii="Times New Roman" w:eastAsia="Times New Roman" w:hAnsi="Times New Roman"/>
          <w:sz w:val="28"/>
          <w:szCs w:val="28"/>
          <w:lang w:eastAsia="ru-RU"/>
        </w:rPr>
        <w:t>лицо - контрактный управляющий (</w:t>
      </w:r>
      <w:r w:rsidR="003C5510">
        <w:rPr>
          <w:rFonts w:ascii="Times New Roman" w:eastAsia="Times New Roman" w:hAnsi="Times New Roman"/>
          <w:sz w:val="28"/>
          <w:szCs w:val="28"/>
          <w:lang w:eastAsia="ru-RU"/>
        </w:rPr>
        <w:t>руководитель</w:t>
      </w:r>
      <w:r w:rsidRPr="000F57D7">
        <w:rPr>
          <w:rFonts w:ascii="Times New Roman" w:eastAsia="Times New Roman" w:hAnsi="Times New Roman"/>
          <w:sz w:val="28"/>
          <w:szCs w:val="28"/>
          <w:lang w:eastAsia="ru-RU"/>
        </w:rPr>
        <w:t xml:space="preserve"> </w:t>
      </w:r>
      <w:r w:rsidR="00282E1A">
        <w:rPr>
          <w:rFonts w:ascii="Times New Roman" w:eastAsia="Times New Roman" w:hAnsi="Times New Roman"/>
          <w:sz w:val="28"/>
          <w:szCs w:val="28"/>
          <w:lang w:eastAsia="ru-RU"/>
        </w:rPr>
        <w:t>учреждения</w:t>
      </w:r>
      <w:r>
        <w:rPr>
          <w:rFonts w:ascii="Times New Roman" w:eastAsia="Times New Roman" w:hAnsi="Times New Roman"/>
          <w:sz w:val="28"/>
          <w:szCs w:val="28"/>
          <w:lang w:eastAsia="ru-RU"/>
        </w:rPr>
        <w:t>)</w:t>
      </w:r>
      <w:r w:rsidRPr="000F57D7">
        <w:rPr>
          <w:rFonts w:ascii="Times New Roman" w:eastAsia="Times New Roman" w:hAnsi="Times New Roman"/>
          <w:sz w:val="28"/>
          <w:szCs w:val="28"/>
          <w:lang w:eastAsia="ru-RU"/>
        </w:rPr>
        <w:t xml:space="preserve">.  </w:t>
      </w:r>
    </w:p>
    <w:p w:rsidR="005202A5" w:rsidRPr="005202A5" w:rsidRDefault="005202A5" w:rsidP="005202A5">
      <w:pPr>
        <w:tabs>
          <w:tab w:val="left" w:pos="567"/>
          <w:tab w:val="left" w:pos="709"/>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A70C8F">
        <w:rPr>
          <w:rFonts w:ascii="Times New Roman" w:eastAsia="Times New Roman" w:hAnsi="Times New Roman"/>
          <w:color w:val="C00000"/>
          <w:sz w:val="28"/>
          <w:szCs w:val="28"/>
          <w:lang w:eastAsia="ru-RU"/>
        </w:rPr>
        <w:t xml:space="preserve">        </w:t>
      </w:r>
      <w:r w:rsidRPr="005202A5">
        <w:rPr>
          <w:rFonts w:ascii="Times New Roman" w:eastAsia="Times New Roman" w:hAnsi="Times New Roman"/>
          <w:color w:val="000000" w:themeColor="text1"/>
          <w:sz w:val="28"/>
          <w:szCs w:val="28"/>
          <w:lang w:eastAsia="ru-RU"/>
        </w:rPr>
        <w:t xml:space="preserve">В целях реализации п.5 статьи 19 Закона 44-ФЗ администрацией Назаровского района приняты следующие нормативно-правовые акты, устанавливающие правила нормирования: </w:t>
      </w:r>
    </w:p>
    <w:p w:rsidR="005202A5" w:rsidRPr="005202A5" w:rsidRDefault="005202A5" w:rsidP="005202A5">
      <w:pPr>
        <w:tabs>
          <w:tab w:val="left" w:pos="567"/>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5202A5">
        <w:rPr>
          <w:rFonts w:ascii="Times New Roman" w:eastAsia="Times New Roman" w:hAnsi="Times New Roman"/>
          <w:color w:val="000000" w:themeColor="text1"/>
          <w:sz w:val="28"/>
          <w:szCs w:val="28"/>
          <w:lang w:eastAsia="ru-RU"/>
        </w:rPr>
        <w:t xml:space="preserve">        - распоряжением от 20.05.2022 №178-р;</w:t>
      </w:r>
    </w:p>
    <w:p w:rsidR="005202A5" w:rsidRPr="005202A5" w:rsidRDefault="005202A5" w:rsidP="005202A5">
      <w:pPr>
        <w:tabs>
          <w:tab w:val="left" w:pos="567"/>
        </w:tabs>
        <w:autoSpaceDE w:val="0"/>
        <w:autoSpaceDN w:val="0"/>
        <w:adjustRightInd w:val="0"/>
        <w:spacing w:after="0" w:line="240" w:lineRule="auto"/>
        <w:jc w:val="both"/>
        <w:rPr>
          <w:rFonts w:ascii="Times New Roman" w:hAnsi="Times New Roman"/>
          <w:i/>
          <w:color w:val="000000" w:themeColor="text1"/>
          <w:sz w:val="28"/>
          <w:szCs w:val="28"/>
        </w:rPr>
      </w:pPr>
      <w:r w:rsidRPr="005202A5">
        <w:rPr>
          <w:rFonts w:ascii="Times New Roman" w:eastAsia="Times New Roman" w:hAnsi="Times New Roman"/>
          <w:color w:val="000000" w:themeColor="text1"/>
          <w:sz w:val="28"/>
          <w:szCs w:val="28"/>
          <w:lang w:eastAsia="ru-RU"/>
        </w:rPr>
        <w:t xml:space="preserve">       - распоряжением от 11.11.2016 №297-р (в ред. от 20.05.2022 №177-р).</w:t>
      </w:r>
      <w:r w:rsidRPr="005202A5">
        <w:rPr>
          <w:rFonts w:ascii="Times New Roman" w:hAnsi="Times New Roman"/>
          <w:color w:val="000000" w:themeColor="text1"/>
        </w:rPr>
        <w:t xml:space="preserve">              </w:t>
      </w:r>
      <w:r w:rsidRPr="005202A5">
        <w:rPr>
          <w:rFonts w:ascii="Times New Roman" w:hAnsi="Times New Roman"/>
          <w:i/>
          <w:color w:val="000000" w:themeColor="text1"/>
          <w:sz w:val="28"/>
          <w:szCs w:val="28"/>
        </w:rPr>
        <w:t>Принятые акты   размещены в ЕИС в неактуальной редакции.</w:t>
      </w:r>
    </w:p>
    <w:p w:rsidR="005202A5" w:rsidRPr="004E20C6" w:rsidRDefault="005202A5" w:rsidP="005202A5">
      <w:p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i/>
          <w:sz w:val="28"/>
          <w:szCs w:val="28"/>
        </w:rPr>
        <w:t xml:space="preserve">     </w:t>
      </w:r>
      <w:r w:rsidR="00E45874">
        <w:rPr>
          <w:rFonts w:ascii="Times New Roman" w:hAnsi="Times New Roman"/>
          <w:i/>
          <w:sz w:val="28"/>
          <w:szCs w:val="28"/>
        </w:rPr>
        <w:t xml:space="preserve"> </w:t>
      </w:r>
      <w:r>
        <w:rPr>
          <w:rFonts w:ascii="Times New Roman" w:hAnsi="Times New Roman"/>
          <w:i/>
          <w:sz w:val="28"/>
          <w:szCs w:val="28"/>
        </w:rPr>
        <w:t xml:space="preserve">  В Приложении к распоряжению от 20.05.2022 №177-р требования к потребительским свойствам отдельных видов товаров, работ и услуг установлены для легковых автомобилей и мебели. Для машин вычислительных электронных цифровых, а также для   устройств ввода или вывода, содержащих или не содержащих в одном корпусе запоминающие устройства потребительские свойства и иные характеристики не установлены. Отсутствие требований к потребительским свойствам несет риск </w:t>
      </w:r>
      <w:r w:rsidRPr="00247A96">
        <w:rPr>
          <w:rFonts w:ascii="Times New Roman" w:hAnsi="Times New Roman"/>
          <w:sz w:val="28"/>
          <w:szCs w:val="28"/>
        </w:rPr>
        <w:t>закупк</w:t>
      </w:r>
      <w:r>
        <w:rPr>
          <w:rFonts w:ascii="Times New Roman" w:hAnsi="Times New Roman"/>
          <w:sz w:val="28"/>
          <w:szCs w:val="28"/>
        </w:rPr>
        <w:t>и</w:t>
      </w:r>
      <w:r w:rsidRPr="00247A96">
        <w:rPr>
          <w:rFonts w:ascii="Times New Roman" w:hAnsi="Times New Roman"/>
          <w:sz w:val="28"/>
          <w:szCs w:val="28"/>
        </w:rPr>
        <w:t xml:space="preserve"> товаров (работ, услуг) </w:t>
      </w:r>
      <w:r>
        <w:rPr>
          <w:rFonts w:ascii="Times New Roman" w:hAnsi="Times New Roman"/>
          <w:sz w:val="28"/>
          <w:szCs w:val="28"/>
        </w:rPr>
        <w:t xml:space="preserve">с </w:t>
      </w:r>
      <w:r w:rsidRPr="00247A96">
        <w:rPr>
          <w:rFonts w:ascii="Times New Roman" w:hAnsi="Times New Roman"/>
          <w:sz w:val="28"/>
          <w:szCs w:val="28"/>
        </w:rPr>
        <w:t>избыточны</w:t>
      </w:r>
      <w:r>
        <w:rPr>
          <w:rFonts w:ascii="Times New Roman" w:hAnsi="Times New Roman"/>
          <w:sz w:val="28"/>
          <w:szCs w:val="28"/>
        </w:rPr>
        <w:t xml:space="preserve">ми </w:t>
      </w:r>
      <w:r w:rsidRPr="00247A96">
        <w:rPr>
          <w:rFonts w:ascii="Times New Roman" w:hAnsi="Times New Roman"/>
          <w:sz w:val="28"/>
          <w:szCs w:val="28"/>
        </w:rPr>
        <w:t>потребительскими</w:t>
      </w:r>
      <w:r>
        <w:rPr>
          <w:rFonts w:ascii="Times New Roman" w:hAnsi="Times New Roman"/>
          <w:sz w:val="28"/>
          <w:szCs w:val="28"/>
        </w:rPr>
        <w:t xml:space="preserve"> </w:t>
      </w:r>
      <w:r w:rsidRPr="00247A96">
        <w:rPr>
          <w:rFonts w:ascii="Times New Roman" w:hAnsi="Times New Roman"/>
          <w:sz w:val="28"/>
          <w:szCs w:val="28"/>
        </w:rPr>
        <w:t>свойствами или предмето</w:t>
      </w:r>
      <w:r>
        <w:rPr>
          <w:rFonts w:ascii="Times New Roman" w:hAnsi="Times New Roman"/>
          <w:sz w:val="28"/>
          <w:szCs w:val="28"/>
        </w:rPr>
        <w:t>в</w:t>
      </w:r>
      <w:r w:rsidRPr="00247A96">
        <w:rPr>
          <w:rFonts w:ascii="Times New Roman" w:hAnsi="Times New Roman"/>
          <w:sz w:val="28"/>
          <w:szCs w:val="28"/>
        </w:rPr>
        <w:t xml:space="preserve"> роскоши</w:t>
      </w:r>
      <w:r>
        <w:rPr>
          <w:rFonts w:ascii="Times New Roman" w:hAnsi="Times New Roman"/>
          <w:sz w:val="28"/>
          <w:szCs w:val="28"/>
        </w:rPr>
        <w:t xml:space="preserve">. </w:t>
      </w:r>
    </w:p>
    <w:p w:rsidR="004E20C6" w:rsidRPr="004E20C6" w:rsidRDefault="005202A5" w:rsidP="005A05FF">
      <w:pPr>
        <w:pStyle w:val="a8"/>
        <w:numPr>
          <w:ilvl w:val="0"/>
          <w:numId w:val="3"/>
        </w:numPr>
        <w:spacing w:before="0" w:beforeAutospacing="0" w:after="0" w:afterAutospacing="0"/>
        <w:jc w:val="center"/>
        <w:rPr>
          <w:sz w:val="28"/>
          <w:szCs w:val="28"/>
        </w:rPr>
      </w:pPr>
      <w:r>
        <w:rPr>
          <w:b/>
          <w:sz w:val="28"/>
          <w:szCs w:val="28"/>
        </w:rPr>
        <w:t>О</w:t>
      </w:r>
      <w:r w:rsidRPr="00465739">
        <w:rPr>
          <w:b/>
          <w:sz w:val="28"/>
          <w:szCs w:val="28"/>
        </w:rPr>
        <w:t>ценка процесса обоснования закупок</w:t>
      </w:r>
    </w:p>
    <w:p w:rsidR="00CA035B" w:rsidRDefault="00CA035B" w:rsidP="001B34B3">
      <w:pPr>
        <w:tabs>
          <w:tab w:val="left" w:pos="567"/>
        </w:tabs>
        <w:autoSpaceDE w:val="0"/>
        <w:autoSpaceDN w:val="0"/>
        <w:adjustRightInd w:val="0"/>
        <w:spacing w:after="0"/>
        <w:jc w:val="both"/>
        <w:rPr>
          <w:rFonts w:ascii="Times New Roman" w:hAnsi="Times New Roman"/>
          <w:sz w:val="28"/>
          <w:szCs w:val="28"/>
        </w:rPr>
      </w:pPr>
      <w:r>
        <w:rPr>
          <w:rFonts w:ascii="Times New Roman" w:hAnsi="Times New Roman"/>
          <w:bCs/>
          <w:sz w:val="28"/>
          <w:szCs w:val="28"/>
        </w:rPr>
        <w:t xml:space="preserve">     </w:t>
      </w:r>
      <w:r w:rsidR="001B34B3">
        <w:rPr>
          <w:rFonts w:ascii="Times New Roman" w:hAnsi="Times New Roman"/>
          <w:bCs/>
          <w:sz w:val="28"/>
          <w:szCs w:val="28"/>
        </w:rPr>
        <w:t xml:space="preserve"> </w:t>
      </w:r>
      <w:r>
        <w:rPr>
          <w:rFonts w:ascii="Times New Roman" w:hAnsi="Times New Roman"/>
          <w:bCs/>
          <w:sz w:val="28"/>
          <w:szCs w:val="28"/>
        </w:rPr>
        <w:t xml:space="preserve"> </w:t>
      </w:r>
      <w:r w:rsidR="00E45874">
        <w:rPr>
          <w:rFonts w:ascii="Times New Roman" w:hAnsi="Times New Roman"/>
          <w:bCs/>
          <w:sz w:val="28"/>
          <w:szCs w:val="28"/>
        </w:rPr>
        <w:t xml:space="preserve"> </w:t>
      </w:r>
      <w:r w:rsidRPr="009C1D83">
        <w:rPr>
          <w:rFonts w:ascii="Times New Roman" w:hAnsi="Times New Roman"/>
          <w:sz w:val="28"/>
          <w:szCs w:val="28"/>
          <w:lang w:eastAsia="ru-RU"/>
        </w:rPr>
        <w:t xml:space="preserve">В 2023-2024 годах </w:t>
      </w:r>
      <w:r w:rsidRPr="009C1D83">
        <w:rPr>
          <w:rFonts w:ascii="Times New Roman" w:hAnsi="Times New Roman"/>
          <w:sz w:val="28"/>
          <w:szCs w:val="28"/>
        </w:rPr>
        <w:t>осуществлялись закупки у единственного поставщика (подрядчика, исполнителя) в соответствии с пунктами 4 части 1 статьи 93 Федерального закона № 44-ФЗ.</w:t>
      </w:r>
    </w:p>
    <w:p w:rsidR="001B34B3" w:rsidRDefault="00CA035B" w:rsidP="00CA035B">
      <w:pPr>
        <w:tabs>
          <w:tab w:val="left" w:pos="142"/>
          <w:tab w:val="left" w:pos="567"/>
        </w:tab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Pr="009C1D83">
        <w:rPr>
          <w:rFonts w:ascii="Times New Roman" w:hAnsi="Times New Roman"/>
          <w:sz w:val="28"/>
          <w:szCs w:val="28"/>
        </w:rPr>
        <w:t xml:space="preserve">  </w:t>
      </w:r>
      <w:r w:rsidR="001B34B3">
        <w:rPr>
          <w:rFonts w:ascii="Times New Roman" w:hAnsi="Times New Roman"/>
          <w:sz w:val="28"/>
          <w:szCs w:val="28"/>
        </w:rPr>
        <w:t xml:space="preserve"> </w:t>
      </w:r>
      <w:r w:rsidRPr="009C1D83">
        <w:rPr>
          <w:rFonts w:ascii="Times New Roman" w:hAnsi="Times New Roman"/>
          <w:sz w:val="28"/>
          <w:szCs w:val="28"/>
        </w:rPr>
        <w:t>В силу части 4 статьи 93 закона 44-ФЗ при заключении муниципальных контрактов по основанию пунктов 4 и 5</w:t>
      </w:r>
      <w:r w:rsidRPr="009C1D83">
        <w:rPr>
          <w:rFonts w:ascii="Times New Roman" w:hAnsi="Times New Roman"/>
          <w:sz w:val="28"/>
          <w:szCs w:val="28"/>
          <w:lang w:eastAsia="ru-RU"/>
        </w:rPr>
        <w:t xml:space="preserve"> (за исключением  осуществлении закупки товара на сумму, предусмотренную </w:t>
      </w:r>
      <w:hyperlink r:id="rId8" w:history="1">
        <w:r w:rsidRPr="009C1D83">
          <w:rPr>
            <w:rFonts w:ascii="Times New Roman" w:hAnsi="Times New Roman"/>
            <w:sz w:val="28"/>
            <w:szCs w:val="28"/>
            <w:lang w:eastAsia="ru-RU"/>
          </w:rPr>
          <w:t>частью 12</w:t>
        </w:r>
      </w:hyperlink>
      <w:r w:rsidRPr="009C1D83">
        <w:rPr>
          <w:rFonts w:ascii="Times New Roman" w:hAnsi="Times New Roman"/>
          <w:sz w:val="28"/>
          <w:szCs w:val="28"/>
          <w:lang w:eastAsia="ru-RU"/>
        </w:rPr>
        <w:t xml:space="preserve"> настоящей статьи) </w:t>
      </w:r>
      <w:r w:rsidRPr="009C1D83">
        <w:rPr>
          <w:rFonts w:ascii="Times New Roman" w:hAnsi="Times New Roman"/>
          <w:sz w:val="28"/>
          <w:szCs w:val="28"/>
        </w:rPr>
        <w:t xml:space="preserve">части 1 статьи 93 Федерального закона № 44-ФЗ обоснование НМЦК не требуется. </w:t>
      </w:r>
    </w:p>
    <w:p w:rsidR="004E20C6" w:rsidRPr="004E20C6" w:rsidRDefault="0031015A" w:rsidP="005A05FF">
      <w:pPr>
        <w:numPr>
          <w:ilvl w:val="0"/>
          <w:numId w:val="5"/>
        </w:numPr>
        <w:spacing w:after="0" w:line="240" w:lineRule="auto"/>
        <w:jc w:val="center"/>
        <w:rPr>
          <w:rFonts w:ascii="Times New Roman" w:eastAsia="Times New Roman" w:hAnsi="Times New Roman"/>
          <w:b/>
          <w:sz w:val="28"/>
          <w:szCs w:val="28"/>
          <w:lang w:eastAsia="ru-RU"/>
        </w:rPr>
      </w:pPr>
      <w:r w:rsidRPr="000F57D7">
        <w:rPr>
          <w:rFonts w:ascii="Times New Roman" w:eastAsia="Times New Roman" w:hAnsi="Times New Roman"/>
          <w:b/>
          <w:sz w:val="28"/>
          <w:szCs w:val="28"/>
          <w:lang w:eastAsia="ru-RU"/>
        </w:rPr>
        <w:t>Оценка системы планирования закупок</w:t>
      </w:r>
    </w:p>
    <w:p w:rsidR="00600E4B" w:rsidRDefault="00600E4B" w:rsidP="00600E4B">
      <w:p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4D5D87">
        <w:rPr>
          <w:rFonts w:ascii="Times New Roman" w:eastAsia="Times New Roman" w:hAnsi="Times New Roman"/>
          <w:b/>
          <w:sz w:val="28"/>
          <w:szCs w:val="28"/>
          <w:lang w:eastAsia="ru-RU"/>
        </w:rPr>
        <w:t xml:space="preserve">       </w:t>
      </w:r>
      <w:r w:rsidRPr="004D5D87">
        <w:rPr>
          <w:rFonts w:ascii="Times New Roman" w:eastAsia="Times New Roman" w:hAnsi="Times New Roman"/>
          <w:sz w:val="28"/>
          <w:szCs w:val="28"/>
          <w:lang w:eastAsia="ru-RU"/>
        </w:rPr>
        <w:t xml:space="preserve"> План </w:t>
      </w:r>
      <w:r>
        <w:rPr>
          <w:rFonts w:ascii="Times New Roman" w:eastAsia="Times New Roman" w:hAnsi="Times New Roman"/>
          <w:sz w:val="28"/>
          <w:szCs w:val="28"/>
          <w:lang w:eastAsia="ru-RU"/>
        </w:rPr>
        <w:t>финансово- хозяйственной деятельности</w:t>
      </w:r>
      <w:r w:rsidRPr="004D5D87">
        <w:rPr>
          <w:rFonts w:ascii="Times New Roman" w:eastAsia="Times New Roman" w:hAnsi="Times New Roman"/>
          <w:sz w:val="28"/>
          <w:szCs w:val="28"/>
          <w:lang w:eastAsia="ru-RU"/>
        </w:rPr>
        <w:t xml:space="preserve"> учреждения</w:t>
      </w:r>
      <w:r>
        <w:rPr>
          <w:rFonts w:ascii="Times New Roman" w:eastAsia="Times New Roman" w:hAnsi="Times New Roman"/>
          <w:sz w:val="28"/>
          <w:szCs w:val="28"/>
          <w:lang w:eastAsia="ru-RU"/>
        </w:rPr>
        <w:t xml:space="preserve"> (далее план ФХД)</w:t>
      </w:r>
      <w:r w:rsidRPr="004D5D87">
        <w:rPr>
          <w:rFonts w:ascii="Times New Roman" w:eastAsia="Times New Roman" w:hAnsi="Times New Roman"/>
          <w:sz w:val="28"/>
          <w:szCs w:val="28"/>
          <w:lang w:eastAsia="ru-RU"/>
        </w:rPr>
        <w:t xml:space="preserve"> на 202</w:t>
      </w:r>
      <w:r>
        <w:rPr>
          <w:rFonts w:ascii="Times New Roman" w:eastAsia="Times New Roman" w:hAnsi="Times New Roman"/>
          <w:sz w:val="28"/>
          <w:szCs w:val="28"/>
          <w:lang w:eastAsia="ru-RU"/>
        </w:rPr>
        <w:t>3</w:t>
      </w:r>
      <w:r w:rsidRPr="004D5D87">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4</w:t>
      </w:r>
      <w:r w:rsidRPr="004D5D8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Pr="004D5D87">
        <w:rPr>
          <w:rFonts w:ascii="Times New Roman" w:eastAsia="Times New Roman" w:hAnsi="Times New Roman"/>
          <w:sz w:val="28"/>
          <w:szCs w:val="28"/>
          <w:lang w:eastAsia="ru-RU"/>
        </w:rPr>
        <w:t xml:space="preserve"> </w:t>
      </w:r>
      <w:r w:rsidRPr="00ED302C">
        <w:rPr>
          <w:rFonts w:ascii="Times New Roman" w:eastAsia="Times New Roman" w:hAnsi="Times New Roman"/>
          <w:sz w:val="28"/>
          <w:szCs w:val="28"/>
          <w:lang w:eastAsia="ru-RU"/>
        </w:rPr>
        <w:t>годов утвержден</w:t>
      </w:r>
      <w:r>
        <w:rPr>
          <w:rFonts w:ascii="Times New Roman" w:eastAsia="Times New Roman" w:hAnsi="Times New Roman"/>
          <w:sz w:val="28"/>
          <w:szCs w:val="28"/>
          <w:lang w:eastAsia="ru-RU"/>
        </w:rPr>
        <w:t xml:space="preserve"> </w:t>
      </w:r>
      <w:r w:rsidRPr="00ED302C">
        <w:rPr>
          <w:rFonts w:ascii="Times New Roman" w:eastAsia="Times New Roman" w:hAnsi="Times New Roman"/>
          <w:sz w:val="28"/>
          <w:szCs w:val="28"/>
          <w:lang w:eastAsia="ru-RU"/>
        </w:rPr>
        <w:t xml:space="preserve">28.12.2022. </w:t>
      </w:r>
      <w:r>
        <w:rPr>
          <w:rFonts w:ascii="Times New Roman" w:eastAsia="Times New Roman" w:hAnsi="Times New Roman"/>
          <w:sz w:val="28"/>
          <w:szCs w:val="28"/>
          <w:lang w:eastAsia="ru-RU"/>
        </w:rPr>
        <w:t>При изучении плана ФХД и изменений в него выявлено:</w:t>
      </w:r>
    </w:p>
    <w:p w:rsidR="00600E4B" w:rsidRDefault="00600E4B" w:rsidP="00600E4B">
      <w:p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 в разделе 2 «Сведения по выплатам на закупку товаров, работ, услуг» в строке 264200 не выделены выплаты на закупку товаров, работ, услуг за счет субсидий в соответствии с </w:t>
      </w:r>
      <w:proofErr w:type="spellStart"/>
      <w:r>
        <w:rPr>
          <w:rFonts w:ascii="Times New Roman" w:eastAsia="Times New Roman" w:hAnsi="Times New Roman"/>
          <w:sz w:val="28"/>
          <w:szCs w:val="28"/>
          <w:lang w:eastAsia="ru-RU"/>
        </w:rPr>
        <w:t>абз</w:t>
      </w:r>
      <w:proofErr w:type="spellEnd"/>
      <w:r>
        <w:rPr>
          <w:rFonts w:ascii="Times New Roman" w:eastAsia="Times New Roman" w:hAnsi="Times New Roman"/>
          <w:sz w:val="28"/>
          <w:szCs w:val="28"/>
          <w:lang w:eastAsia="ru-RU"/>
        </w:rPr>
        <w:t xml:space="preserve">. вторым п.1 статьи 78.1 БК РФ (субсидия на иные цели).  </w:t>
      </w:r>
    </w:p>
    <w:p w:rsidR="00A401B5" w:rsidRPr="009A1301" w:rsidRDefault="00A401B5" w:rsidP="00A401B5">
      <w:pPr>
        <w:tabs>
          <w:tab w:val="left" w:pos="567"/>
        </w:tabs>
        <w:autoSpaceDE w:val="0"/>
        <w:autoSpaceDN w:val="0"/>
        <w:adjustRightInd w:val="0"/>
        <w:spacing w:after="0" w:line="240" w:lineRule="auto"/>
        <w:ind w:firstLine="540"/>
        <w:jc w:val="both"/>
        <w:rPr>
          <w:rFonts w:ascii="Times New Roman" w:hAnsi="Times New Roman"/>
          <w:sz w:val="28"/>
          <w:szCs w:val="28"/>
        </w:rPr>
      </w:pPr>
      <w:r w:rsidRPr="009A1301">
        <w:rPr>
          <w:rFonts w:ascii="Times New Roman" w:hAnsi="Times New Roman"/>
          <w:sz w:val="28"/>
          <w:szCs w:val="28"/>
        </w:rPr>
        <w:t>При планировании закупок на 2023</w:t>
      </w:r>
      <w:r w:rsidR="006C53E3">
        <w:rPr>
          <w:rFonts w:ascii="Times New Roman" w:hAnsi="Times New Roman"/>
          <w:sz w:val="28"/>
          <w:szCs w:val="28"/>
        </w:rPr>
        <w:t xml:space="preserve"> год</w:t>
      </w:r>
      <w:r w:rsidRPr="009A1301">
        <w:rPr>
          <w:rFonts w:ascii="Times New Roman" w:hAnsi="Times New Roman"/>
          <w:sz w:val="28"/>
          <w:szCs w:val="28"/>
        </w:rPr>
        <w:t xml:space="preserve"> </w:t>
      </w:r>
      <w:r w:rsidRPr="009A1301">
        <w:rPr>
          <w:rFonts w:ascii="Times New Roman" w:hAnsi="Times New Roman"/>
          <w:i/>
          <w:sz w:val="28"/>
          <w:szCs w:val="28"/>
        </w:rPr>
        <w:t xml:space="preserve">установлено нарушение </w:t>
      </w:r>
      <w:r w:rsidRPr="009A1301">
        <w:rPr>
          <w:rFonts w:ascii="Times New Roman" w:hAnsi="Times New Roman"/>
          <w:sz w:val="28"/>
          <w:szCs w:val="28"/>
        </w:rPr>
        <w:t>ограничения по годовому объему закупок по заключению контрактов в соответствии с пунктами 4 части 1 статьи 93 Закона № 44-ФЗ:</w:t>
      </w:r>
    </w:p>
    <w:p w:rsidR="00A401B5" w:rsidRPr="009A1301" w:rsidRDefault="00A401B5" w:rsidP="00A401B5">
      <w:pPr>
        <w:tabs>
          <w:tab w:val="left" w:pos="567"/>
        </w:tabs>
        <w:autoSpaceDE w:val="0"/>
        <w:autoSpaceDN w:val="0"/>
        <w:adjustRightInd w:val="0"/>
        <w:spacing w:after="0" w:line="240" w:lineRule="auto"/>
        <w:ind w:firstLine="540"/>
        <w:jc w:val="both"/>
        <w:rPr>
          <w:rFonts w:ascii="Times New Roman" w:hAnsi="Times New Roman"/>
          <w:i/>
          <w:sz w:val="28"/>
          <w:szCs w:val="28"/>
        </w:rPr>
      </w:pPr>
      <w:r w:rsidRPr="009A1301">
        <w:rPr>
          <w:rFonts w:ascii="Times New Roman" w:hAnsi="Times New Roman"/>
          <w:sz w:val="28"/>
          <w:szCs w:val="28"/>
        </w:rPr>
        <w:t>-</w:t>
      </w:r>
      <w:r w:rsidRPr="009A1301">
        <w:rPr>
          <w:rFonts w:ascii="Times New Roman" w:hAnsi="Times New Roman"/>
          <w:i/>
          <w:sz w:val="28"/>
          <w:szCs w:val="28"/>
        </w:rPr>
        <w:t xml:space="preserve"> годовой объем закупок, запланированный планом- графиком от 13.10.2023 превышает установленный объем ограничений на 342,4</w:t>
      </w:r>
      <w:r>
        <w:rPr>
          <w:rFonts w:ascii="Times New Roman" w:hAnsi="Times New Roman"/>
          <w:i/>
          <w:sz w:val="28"/>
          <w:szCs w:val="28"/>
        </w:rPr>
        <w:t xml:space="preserve"> тыс. рублей;</w:t>
      </w:r>
    </w:p>
    <w:p w:rsidR="00A401B5" w:rsidRPr="009A1301" w:rsidRDefault="00A401B5" w:rsidP="00A401B5">
      <w:pPr>
        <w:tabs>
          <w:tab w:val="left" w:pos="567"/>
        </w:tabs>
        <w:autoSpaceDE w:val="0"/>
        <w:autoSpaceDN w:val="0"/>
        <w:adjustRightInd w:val="0"/>
        <w:spacing w:after="0" w:line="240" w:lineRule="auto"/>
        <w:ind w:firstLine="540"/>
        <w:jc w:val="both"/>
        <w:rPr>
          <w:rFonts w:ascii="Times New Roman" w:hAnsi="Times New Roman"/>
          <w:sz w:val="28"/>
          <w:szCs w:val="28"/>
        </w:rPr>
      </w:pPr>
      <w:r w:rsidRPr="009A1301">
        <w:rPr>
          <w:rFonts w:ascii="Times New Roman" w:hAnsi="Times New Roman"/>
          <w:b/>
          <w:i/>
          <w:sz w:val="28"/>
          <w:szCs w:val="28"/>
        </w:rPr>
        <w:t>-</w:t>
      </w:r>
      <w:r w:rsidRPr="009A1301">
        <w:rPr>
          <w:rFonts w:ascii="Times New Roman" w:hAnsi="Times New Roman"/>
          <w:i/>
          <w:sz w:val="28"/>
          <w:szCs w:val="28"/>
        </w:rPr>
        <w:t xml:space="preserve"> годовой объем закупок, запланированный планом- графиком от 09.11.2023 превышает установленный объем ограничений на 502,4 тыс. рублей.</w:t>
      </w:r>
    </w:p>
    <w:p w:rsidR="0089745F" w:rsidRPr="00A661DF" w:rsidRDefault="0006206A" w:rsidP="0089745F">
      <w:pPr>
        <w:tabs>
          <w:tab w:val="left" w:pos="567"/>
        </w:tabs>
        <w:autoSpaceDE w:val="0"/>
        <w:autoSpaceDN w:val="0"/>
        <w:adjustRightInd w:val="0"/>
        <w:spacing w:after="0" w:line="240" w:lineRule="auto"/>
        <w:ind w:firstLine="540"/>
        <w:jc w:val="both"/>
        <w:rPr>
          <w:rFonts w:ascii="Times New Roman" w:hAnsi="Times New Roman"/>
          <w:i/>
          <w:sz w:val="28"/>
          <w:szCs w:val="28"/>
        </w:rPr>
      </w:pPr>
      <w:r>
        <w:rPr>
          <w:rFonts w:ascii="Times New Roman" w:eastAsia="Times New Roman" w:hAnsi="Times New Roman"/>
          <w:sz w:val="28"/>
          <w:szCs w:val="28"/>
          <w:lang w:eastAsia="ru-RU"/>
        </w:rPr>
        <w:t xml:space="preserve"> </w:t>
      </w:r>
      <w:r w:rsidR="0089745F">
        <w:rPr>
          <w:rFonts w:ascii="Times New Roman" w:hAnsi="Times New Roman"/>
          <w:sz w:val="28"/>
          <w:szCs w:val="28"/>
        </w:rPr>
        <w:t>Планом ФХД от</w:t>
      </w:r>
      <w:r w:rsidR="0089745F" w:rsidRPr="001B1FDF">
        <w:rPr>
          <w:rFonts w:ascii="Times New Roman" w:hAnsi="Times New Roman"/>
          <w:sz w:val="28"/>
          <w:szCs w:val="28"/>
        </w:rPr>
        <w:t xml:space="preserve"> 2</w:t>
      </w:r>
      <w:r w:rsidR="0089745F">
        <w:rPr>
          <w:rFonts w:ascii="Times New Roman" w:hAnsi="Times New Roman"/>
          <w:sz w:val="28"/>
          <w:szCs w:val="28"/>
        </w:rPr>
        <w:t>2</w:t>
      </w:r>
      <w:r w:rsidR="0089745F" w:rsidRPr="001B1FDF">
        <w:rPr>
          <w:rFonts w:ascii="Times New Roman" w:hAnsi="Times New Roman"/>
          <w:sz w:val="28"/>
          <w:szCs w:val="28"/>
        </w:rPr>
        <w:t>.12.2023</w:t>
      </w:r>
      <w:r w:rsidR="0089745F">
        <w:rPr>
          <w:rFonts w:ascii="Times New Roman" w:hAnsi="Times New Roman"/>
          <w:sz w:val="28"/>
          <w:szCs w:val="28"/>
        </w:rPr>
        <w:t xml:space="preserve"> </w:t>
      </w:r>
      <w:r w:rsidR="0089745F" w:rsidRPr="001B1FDF">
        <w:rPr>
          <w:rFonts w:ascii="Times New Roman" w:hAnsi="Times New Roman"/>
          <w:sz w:val="28"/>
          <w:szCs w:val="28"/>
        </w:rPr>
        <w:t>предусмотрены закупки товаров, работ, услуг по коду видов расходов (КВР) 243</w:t>
      </w:r>
      <w:r w:rsidR="0089745F">
        <w:rPr>
          <w:rFonts w:ascii="Times New Roman" w:hAnsi="Times New Roman"/>
          <w:sz w:val="28"/>
          <w:szCs w:val="28"/>
        </w:rPr>
        <w:t xml:space="preserve"> и 244</w:t>
      </w:r>
      <w:r w:rsidR="0089745F" w:rsidRPr="001B1FDF">
        <w:rPr>
          <w:rFonts w:ascii="Times New Roman" w:hAnsi="Times New Roman"/>
          <w:sz w:val="28"/>
          <w:szCs w:val="28"/>
        </w:rPr>
        <w:t xml:space="preserve">. </w:t>
      </w:r>
      <w:r w:rsidR="0089745F" w:rsidRPr="00773B63">
        <w:rPr>
          <w:rFonts w:ascii="Times New Roman" w:hAnsi="Times New Roman"/>
          <w:sz w:val="28"/>
          <w:szCs w:val="28"/>
        </w:rPr>
        <w:t>Таким образом, закупки в соответствии с пунктом 4 ча</w:t>
      </w:r>
      <w:r w:rsidR="0089745F">
        <w:rPr>
          <w:rFonts w:ascii="Times New Roman" w:hAnsi="Times New Roman"/>
          <w:sz w:val="28"/>
          <w:szCs w:val="28"/>
        </w:rPr>
        <w:t xml:space="preserve">сти 1 статьи 93 Закона № 44-ФЗ </w:t>
      </w:r>
      <w:r w:rsidR="0089745F" w:rsidRPr="00773B63">
        <w:rPr>
          <w:rFonts w:ascii="Times New Roman" w:hAnsi="Times New Roman"/>
          <w:sz w:val="28"/>
          <w:szCs w:val="28"/>
        </w:rPr>
        <w:t>в плане-графике закупок должны быть размещены отдельными позициями для каждого кода вида расходов, в которых 34-36 разрядам будет присвоены соответственно «244», «243». ИКЗ</w:t>
      </w:r>
      <w:r w:rsidR="0089745F">
        <w:rPr>
          <w:rFonts w:ascii="Times New Roman" w:hAnsi="Times New Roman"/>
          <w:sz w:val="28"/>
          <w:szCs w:val="28"/>
        </w:rPr>
        <w:t xml:space="preserve"> </w:t>
      </w:r>
      <w:r w:rsidR="0089745F" w:rsidRPr="00773B63">
        <w:rPr>
          <w:rFonts w:ascii="Times New Roman" w:hAnsi="Times New Roman"/>
          <w:sz w:val="28"/>
          <w:szCs w:val="28"/>
        </w:rPr>
        <w:t>по кодам видов расходом в плане-</w:t>
      </w:r>
      <w:r w:rsidR="0089745F" w:rsidRPr="001B1FDF">
        <w:rPr>
          <w:rFonts w:ascii="Times New Roman" w:hAnsi="Times New Roman"/>
          <w:sz w:val="28"/>
          <w:szCs w:val="28"/>
        </w:rPr>
        <w:t>графике закупок в 34-36 разрядах содержит</w:t>
      </w:r>
      <w:r w:rsidR="0089745F">
        <w:rPr>
          <w:rFonts w:ascii="Times New Roman" w:hAnsi="Times New Roman"/>
          <w:sz w:val="28"/>
          <w:szCs w:val="28"/>
        </w:rPr>
        <w:t xml:space="preserve"> только </w:t>
      </w:r>
      <w:r w:rsidR="0089745F" w:rsidRPr="001B1FDF">
        <w:rPr>
          <w:rFonts w:ascii="Times New Roman" w:hAnsi="Times New Roman"/>
          <w:sz w:val="28"/>
          <w:szCs w:val="28"/>
        </w:rPr>
        <w:t xml:space="preserve">КВР 244. </w:t>
      </w:r>
      <w:r w:rsidR="0089745F" w:rsidRPr="00A661DF">
        <w:rPr>
          <w:rFonts w:ascii="Times New Roman" w:hAnsi="Times New Roman"/>
          <w:i/>
          <w:sz w:val="28"/>
          <w:szCs w:val="28"/>
        </w:rPr>
        <w:t>Таким образом, при планировании закупок Заказчиком нарушен Порядок формирования ИКЗ.</w:t>
      </w:r>
    </w:p>
    <w:p w:rsidR="00AA345F" w:rsidRPr="00ED302C" w:rsidRDefault="00AA345F" w:rsidP="00AA345F">
      <w:pPr>
        <w:autoSpaceDE w:val="0"/>
        <w:autoSpaceDN w:val="0"/>
        <w:adjustRightInd w:val="0"/>
        <w:spacing w:after="0" w:line="240" w:lineRule="auto"/>
        <w:jc w:val="both"/>
        <w:rPr>
          <w:rFonts w:ascii="Times New Roman" w:eastAsia="Times New Roman" w:hAnsi="Times New Roman"/>
          <w:b/>
          <w:sz w:val="28"/>
          <w:szCs w:val="28"/>
          <w:lang w:eastAsia="ru-RU"/>
        </w:rPr>
      </w:pPr>
      <w:r w:rsidRPr="00ED302C">
        <w:rPr>
          <w:rFonts w:ascii="Times New Roman" w:eastAsia="Times New Roman" w:hAnsi="Times New Roman"/>
          <w:b/>
          <w:sz w:val="28"/>
          <w:szCs w:val="28"/>
          <w:lang w:eastAsia="ru-RU"/>
        </w:rPr>
        <w:t>202</w:t>
      </w:r>
      <w:r>
        <w:rPr>
          <w:rFonts w:ascii="Times New Roman" w:eastAsia="Times New Roman" w:hAnsi="Times New Roman"/>
          <w:b/>
          <w:sz w:val="28"/>
          <w:szCs w:val="28"/>
          <w:lang w:eastAsia="ru-RU"/>
        </w:rPr>
        <w:t>4</w:t>
      </w:r>
      <w:r w:rsidRPr="00ED302C">
        <w:rPr>
          <w:rFonts w:ascii="Times New Roman" w:eastAsia="Times New Roman" w:hAnsi="Times New Roman"/>
          <w:b/>
          <w:sz w:val="28"/>
          <w:szCs w:val="28"/>
          <w:lang w:eastAsia="ru-RU"/>
        </w:rPr>
        <w:t xml:space="preserve"> год</w:t>
      </w:r>
    </w:p>
    <w:p w:rsidR="00AA345F" w:rsidRDefault="00AA345F" w:rsidP="00AA345F">
      <w:p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4D5D87">
        <w:rPr>
          <w:rFonts w:ascii="Times New Roman" w:eastAsia="Times New Roman" w:hAnsi="Times New Roman"/>
          <w:b/>
          <w:sz w:val="28"/>
          <w:szCs w:val="28"/>
          <w:lang w:eastAsia="ru-RU"/>
        </w:rPr>
        <w:t xml:space="preserve">       </w:t>
      </w:r>
      <w:r w:rsidRPr="004D5D87">
        <w:rPr>
          <w:rFonts w:ascii="Times New Roman" w:eastAsia="Times New Roman" w:hAnsi="Times New Roman"/>
          <w:sz w:val="28"/>
          <w:szCs w:val="28"/>
          <w:lang w:eastAsia="ru-RU"/>
        </w:rPr>
        <w:t xml:space="preserve"> План </w:t>
      </w:r>
      <w:r>
        <w:rPr>
          <w:rFonts w:ascii="Times New Roman" w:eastAsia="Times New Roman" w:hAnsi="Times New Roman"/>
          <w:sz w:val="28"/>
          <w:szCs w:val="28"/>
          <w:lang w:eastAsia="ru-RU"/>
        </w:rPr>
        <w:t>финансово- хозяйственной деятельности</w:t>
      </w:r>
      <w:r w:rsidRPr="004D5D87">
        <w:rPr>
          <w:rFonts w:ascii="Times New Roman" w:eastAsia="Times New Roman" w:hAnsi="Times New Roman"/>
          <w:sz w:val="28"/>
          <w:szCs w:val="28"/>
          <w:lang w:eastAsia="ru-RU"/>
        </w:rPr>
        <w:t xml:space="preserve"> учреждения</w:t>
      </w:r>
      <w:r>
        <w:rPr>
          <w:rFonts w:ascii="Times New Roman" w:eastAsia="Times New Roman" w:hAnsi="Times New Roman"/>
          <w:sz w:val="28"/>
          <w:szCs w:val="28"/>
          <w:lang w:eastAsia="ru-RU"/>
        </w:rPr>
        <w:t xml:space="preserve"> (далее план ФХД)</w:t>
      </w:r>
      <w:r w:rsidRPr="004D5D87">
        <w:rPr>
          <w:rFonts w:ascii="Times New Roman" w:eastAsia="Times New Roman" w:hAnsi="Times New Roman"/>
          <w:sz w:val="28"/>
          <w:szCs w:val="28"/>
          <w:lang w:eastAsia="ru-RU"/>
        </w:rPr>
        <w:t xml:space="preserve"> на 202</w:t>
      </w:r>
      <w:r>
        <w:rPr>
          <w:rFonts w:ascii="Times New Roman" w:eastAsia="Times New Roman" w:hAnsi="Times New Roman"/>
          <w:sz w:val="28"/>
          <w:szCs w:val="28"/>
          <w:lang w:eastAsia="ru-RU"/>
        </w:rPr>
        <w:t>4</w:t>
      </w:r>
      <w:r w:rsidRPr="004D5D87">
        <w:rPr>
          <w:rFonts w:ascii="Times New Roman" w:eastAsia="Times New Roman" w:hAnsi="Times New Roman"/>
          <w:sz w:val="28"/>
          <w:szCs w:val="28"/>
          <w:lang w:eastAsia="ru-RU"/>
        </w:rPr>
        <w:t xml:space="preserve"> год и плановый период 202</w:t>
      </w:r>
      <w:r>
        <w:rPr>
          <w:rFonts w:ascii="Times New Roman" w:eastAsia="Times New Roman" w:hAnsi="Times New Roman"/>
          <w:sz w:val="28"/>
          <w:szCs w:val="28"/>
          <w:lang w:eastAsia="ru-RU"/>
        </w:rPr>
        <w:t>5</w:t>
      </w:r>
      <w:r w:rsidRPr="004D5D8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4D5D87">
        <w:rPr>
          <w:rFonts w:ascii="Times New Roman" w:eastAsia="Times New Roman" w:hAnsi="Times New Roman"/>
          <w:sz w:val="28"/>
          <w:szCs w:val="28"/>
          <w:lang w:eastAsia="ru-RU"/>
        </w:rPr>
        <w:t xml:space="preserve"> </w:t>
      </w:r>
      <w:r w:rsidRPr="00ED302C">
        <w:rPr>
          <w:rFonts w:ascii="Times New Roman" w:eastAsia="Times New Roman" w:hAnsi="Times New Roman"/>
          <w:sz w:val="28"/>
          <w:szCs w:val="28"/>
          <w:lang w:eastAsia="ru-RU"/>
        </w:rPr>
        <w:t>годов утвержден 2</w:t>
      </w:r>
      <w:r>
        <w:rPr>
          <w:rFonts w:ascii="Times New Roman" w:eastAsia="Times New Roman" w:hAnsi="Times New Roman"/>
          <w:sz w:val="28"/>
          <w:szCs w:val="28"/>
          <w:lang w:eastAsia="ru-RU"/>
        </w:rPr>
        <w:t>5</w:t>
      </w:r>
      <w:r w:rsidRPr="00ED302C">
        <w:rPr>
          <w:rFonts w:ascii="Times New Roman" w:eastAsia="Times New Roman" w:hAnsi="Times New Roman"/>
          <w:sz w:val="28"/>
          <w:szCs w:val="28"/>
          <w:lang w:eastAsia="ru-RU"/>
        </w:rPr>
        <w:t>.12.202</w:t>
      </w:r>
      <w:r>
        <w:rPr>
          <w:rFonts w:ascii="Times New Roman" w:eastAsia="Times New Roman" w:hAnsi="Times New Roman"/>
          <w:sz w:val="28"/>
          <w:szCs w:val="28"/>
          <w:lang w:eastAsia="ru-RU"/>
        </w:rPr>
        <w:t>3</w:t>
      </w:r>
      <w:r w:rsidRPr="00ED302C">
        <w:rPr>
          <w:rFonts w:ascii="Times New Roman" w:eastAsia="Times New Roman" w:hAnsi="Times New Roman"/>
          <w:sz w:val="28"/>
          <w:szCs w:val="28"/>
          <w:lang w:eastAsia="ru-RU"/>
        </w:rPr>
        <w:t>.</w:t>
      </w:r>
    </w:p>
    <w:p w:rsidR="00AA345F" w:rsidRDefault="00AA345F" w:rsidP="00AA345F">
      <w:p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sidRPr="00ED30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 изучении плана ФХД и изменений в него выявлено:</w:t>
      </w:r>
    </w:p>
    <w:p w:rsidR="00AA345F" w:rsidRDefault="00AA345F" w:rsidP="00AA345F">
      <w:pPr>
        <w:tabs>
          <w:tab w:val="left" w:pos="567"/>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 разделе 2 «Сведения по выплатам на закупку товаров, работ, услуг» в строке 264200 не выделены выплаты на закупку товаров, работ, услуг за счет субсидий в соответствии с </w:t>
      </w:r>
      <w:proofErr w:type="spellStart"/>
      <w:r>
        <w:rPr>
          <w:rFonts w:ascii="Times New Roman" w:eastAsia="Times New Roman" w:hAnsi="Times New Roman"/>
          <w:sz w:val="28"/>
          <w:szCs w:val="28"/>
          <w:lang w:eastAsia="ru-RU"/>
        </w:rPr>
        <w:t>абз</w:t>
      </w:r>
      <w:proofErr w:type="spellEnd"/>
      <w:r>
        <w:rPr>
          <w:rFonts w:ascii="Times New Roman" w:eastAsia="Times New Roman" w:hAnsi="Times New Roman"/>
          <w:sz w:val="28"/>
          <w:szCs w:val="28"/>
          <w:lang w:eastAsia="ru-RU"/>
        </w:rPr>
        <w:t xml:space="preserve">. вторым п.1 статьи 78.1 БК </w:t>
      </w:r>
      <w:r w:rsidR="008C5431">
        <w:rPr>
          <w:rFonts w:ascii="Times New Roman" w:eastAsia="Times New Roman" w:hAnsi="Times New Roman"/>
          <w:sz w:val="28"/>
          <w:szCs w:val="28"/>
          <w:lang w:eastAsia="ru-RU"/>
        </w:rPr>
        <w:t>РФ (</w:t>
      </w:r>
      <w:r>
        <w:rPr>
          <w:rFonts w:ascii="Times New Roman" w:eastAsia="Times New Roman" w:hAnsi="Times New Roman"/>
          <w:sz w:val="28"/>
          <w:szCs w:val="28"/>
          <w:lang w:eastAsia="ru-RU"/>
        </w:rPr>
        <w:t xml:space="preserve">субсидия на иные цели).  </w:t>
      </w:r>
    </w:p>
    <w:p w:rsidR="008C5431" w:rsidRPr="002038A7" w:rsidRDefault="008C5431" w:rsidP="002038A7">
      <w:pPr>
        <w:tabs>
          <w:tab w:val="left" w:pos="567"/>
        </w:tabs>
        <w:autoSpaceDE w:val="0"/>
        <w:autoSpaceDN w:val="0"/>
        <w:adjustRightInd w:val="0"/>
        <w:spacing w:after="0" w:line="240" w:lineRule="auto"/>
        <w:ind w:firstLine="540"/>
        <w:jc w:val="both"/>
        <w:rPr>
          <w:rFonts w:ascii="Times New Roman" w:eastAsia="Calibri" w:hAnsi="Times New Roman" w:cs="Times New Roman"/>
          <w:sz w:val="28"/>
          <w:szCs w:val="28"/>
        </w:rPr>
      </w:pPr>
      <w:r w:rsidRPr="008C5431">
        <w:rPr>
          <w:rFonts w:ascii="Times New Roman" w:eastAsia="Calibri" w:hAnsi="Times New Roman" w:cs="Times New Roman"/>
          <w:sz w:val="28"/>
          <w:szCs w:val="28"/>
          <w:lang w:eastAsia="ru-RU"/>
        </w:rPr>
        <w:t xml:space="preserve">При анализе изменений, вносимых в течение финансового года в план ФХД и планы- графики, выявлено, что при изменении показателей раздела 2 «Сведения по выплатам на закупки товаров, работ, услуг» плана ФХД, вносились изменения в план-график. </w:t>
      </w:r>
      <w:r w:rsidRPr="008C5431">
        <w:rPr>
          <w:rFonts w:ascii="Arial" w:eastAsia="Calibri" w:hAnsi="Arial" w:cs="Arial"/>
          <w:i/>
          <w:sz w:val="28"/>
          <w:szCs w:val="28"/>
        </w:rPr>
        <w:t xml:space="preserve"> </w:t>
      </w:r>
      <w:r w:rsidRPr="008C5431">
        <w:rPr>
          <w:rFonts w:ascii="Times New Roman" w:eastAsia="Calibri" w:hAnsi="Times New Roman" w:cs="Times New Roman"/>
          <w:i/>
          <w:sz w:val="28"/>
          <w:szCs w:val="28"/>
        </w:rPr>
        <w:t>В нарушение п.42 Приказа №186-н</w:t>
      </w:r>
      <w:r w:rsidRPr="008C5431">
        <w:rPr>
          <w:rFonts w:ascii="Times New Roman" w:eastAsia="Calibri" w:hAnsi="Times New Roman" w:cs="Times New Roman"/>
          <w:sz w:val="28"/>
          <w:szCs w:val="28"/>
        </w:rPr>
        <w:t xml:space="preserve"> объем финансового обеспечения плана- графика, размещенного в сети ЕИС 05.11.2024 и</w:t>
      </w:r>
      <w:r w:rsidRPr="008C5431">
        <w:rPr>
          <w:rFonts w:ascii="Times New Roman" w:eastAsia="Calibri" w:hAnsi="Times New Roman" w:cs="Times New Roman"/>
        </w:rPr>
        <w:t xml:space="preserve"> </w:t>
      </w:r>
      <w:r w:rsidRPr="008C5431">
        <w:rPr>
          <w:rFonts w:ascii="Times New Roman" w:eastAsia="Calibri" w:hAnsi="Times New Roman" w:cs="Times New Roman"/>
          <w:sz w:val="28"/>
          <w:szCs w:val="28"/>
        </w:rPr>
        <w:t xml:space="preserve">26.12.2024, не соответствует   показателям выплат по расходам на закупку товаров, работ, услуг, утвержденных планом ФХД от 02.11.2024 и 25.12.2024. </w:t>
      </w:r>
    </w:p>
    <w:p w:rsidR="002038A7" w:rsidRDefault="002038A7" w:rsidP="002038A7">
      <w:pPr>
        <w:tabs>
          <w:tab w:val="left" w:pos="567"/>
        </w:tabs>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i/>
          <w:sz w:val="28"/>
          <w:szCs w:val="28"/>
          <w:lang w:eastAsia="ru-RU"/>
        </w:rPr>
        <w:t xml:space="preserve">      </w:t>
      </w:r>
      <w:r w:rsidRPr="008C03A0">
        <w:rPr>
          <w:rFonts w:ascii="Times New Roman" w:hAnsi="Times New Roman"/>
          <w:i/>
          <w:sz w:val="28"/>
          <w:szCs w:val="28"/>
          <w:lang w:eastAsia="ru-RU"/>
        </w:rPr>
        <w:t>Выявленные при оценке планирования закупок нарушения свидетельствуют о недостаточном качестве планирования закупок для нужд учреждения.</w:t>
      </w:r>
    </w:p>
    <w:p w:rsidR="002038A7" w:rsidRPr="008C03A0" w:rsidRDefault="002038A7" w:rsidP="002038A7">
      <w:pPr>
        <w:autoSpaceDE w:val="0"/>
        <w:autoSpaceDN w:val="0"/>
        <w:adjustRightInd w:val="0"/>
        <w:spacing w:after="0" w:line="240" w:lineRule="auto"/>
        <w:jc w:val="both"/>
        <w:rPr>
          <w:rFonts w:ascii="Times New Roman" w:hAnsi="Times New Roman"/>
          <w:i/>
          <w:sz w:val="28"/>
          <w:szCs w:val="28"/>
          <w:lang w:eastAsia="ru-RU"/>
        </w:rPr>
      </w:pPr>
    </w:p>
    <w:p w:rsidR="00406179" w:rsidRPr="004E20C6" w:rsidRDefault="002038A7" w:rsidP="000D435A">
      <w:pPr>
        <w:pStyle w:val="a8"/>
        <w:numPr>
          <w:ilvl w:val="0"/>
          <w:numId w:val="6"/>
        </w:numPr>
        <w:spacing w:before="0" w:beforeAutospacing="0" w:after="0" w:afterAutospacing="0"/>
        <w:rPr>
          <w:b/>
          <w:sz w:val="28"/>
          <w:szCs w:val="28"/>
        </w:rPr>
      </w:pPr>
      <w:r w:rsidRPr="00465739">
        <w:rPr>
          <w:b/>
          <w:sz w:val="28"/>
          <w:szCs w:val="28"/>
        </w:rPr>
        <w:t>Оценка эффективности системы управления контрактами</w:t>
      </w:r>
    </w:p>
    <w:p w:rsidR="00406179" w:rsidRPr="004E20C6" w:rsidRDefault="004E20C6" w:rsidP="004E20C6">
      <w:pPr>
        <w:tabs>
          <w:tab w:val="left" w:pos="567"/>
        </w:tabs>
        <w:autoSpaceDE w:val="0"/>
        <w:autoSpaceDN w:val="0"/>
        <w:adjustRightInd w:val="0"/>
        <w:spacing w:after="0" w:line="240" w:lineRule="auto"/>
        <w:ind w:firstLine="567"/>
        <w:jc w:val="both"/>
        <w:rPr>
          <w:rFonts w:ascii="Times New Roman" w:hAnsi="Times New Roman"/>
          <w:sz w:val="28"/>
          <w:szCs w:val="28"/>
        </w:rPr>
      </w:pPr>
      <w:r w:rsidRPr="008A5E2A">
        <w:rPr>
          <w:rFonts w:ascii="Times New Roman" w:hAnsi="Times New Roman"/>
          <w:sz w:val="28"/>
          <w:szCs w:val="28"/>
        </w:rPr>
        <w:t>При</w:t>
      </w:r>
      <w:r>
        <w:rPr>
          <w:rFonts w:ascii="Times New Roman" w:hAnsi="Times New Roman"/>
          <w:sz w:val="28"/>
          <w:szCs w:val="28"/>
        </w:rPr>
        <w:t xml:space="preserve"> </w:t>
      </w:r>
      <w:r w:rsidRPr="008A5E2A">
        <w:rPr>
          <w:rFonts w:ascii="Times New Roman" w:hAnsi="Times New Roman"/>
          <w:sz w:val="28"/>
          <w:szCs w:val="28"/>
        </w:rPr>
        <w:t xml:space="preserve"> анализе  деятельности учреждения  в 2023 и 2024 году  в части организации проведения экспертизы товаров (работ, услуг) установлено, что </w:t>
      </w:r>
      <w:r w:rsidRPr="008A5E2A">
        <w:rPr>
          <w:rFonts w:ascii="Times New Roman" w:hAnsi="Times New Roman"/>
          <w:sz w:val="28"/>
          <w:szCs w:val="28"/>
        </w:rPr>
        <w:br/>
      </w:r>
      <w:r w:rsidRPr="008A5E2A">
        <w:rPr>
          <w:rFonts w:ascii="Times New Roman" w:hAnsi="Times New Roman"/>
          <w:i/>
          <w:sz w:val="28"/>
          <w:szCs w:val="28"/>
        </w:rPr>
        <w:t>в нарушение части 3 статьи 94</w:t>
      </w:r>
      <w:r>
        <w:rPr>
          <w:rFonts w:ascii="Times New Roman" w:hAnsi="Times New Roman"/>
          <w:sz w:val="28"/>
          <w:szCs w:val="28"/>
        </w:rPr>
        <w:t xml:space="preserve"> </w:t>
      </w:r>
      <w:r w:rsidRPr="008A5E2A">
        <w:rPr>
          <w:rFonts w:ascii="Times New Roman" w:hAnsi="Times New Roman"/>
          <w:sz w:val="28"/>
          <w:szCs w:val="28"/>
        </w:rPr>
        <w:t xml:space="preserve"> Закона  44-ФЗ экспертиза товаров (работ, </w:t>
      </w:r>
      <w:r w:rsidRPr="008A5E2A">
        <w:rPr>
          <w:rFonts w:ascii="Times New Roman" w:hAnsi="Times New Roman"/>
          <w:sz w:val="28"/>
          <w:szCs w:val="28"/>
        </w:rPr>
        <w:lastRenderedPageBreak/>
        <w:t>услуг) не проводилась ни по одному исполненному контракту, также не определен способ проведения экспертизы и (или) не назначено лицо, ответственное за проведение экспертизы поста</w:t>
      </w:r>
      <w:r>
        <w:rPr>
          <w:rFonts w:ascii="Times New Roman" w:hAnsi="Times New Roman"/>
          <w:sz w:val="28"/>
          <w:szCs w:val="28"/>
        </w:rPr>
        <w:t>вленных товаров (работ, услуг).</w:t>
      </w:r>
    </w:p>
    <w:p w:rsidR="004E20C6" w:rsidRPr="009A18AF" w:rsidRDefault="004E20C6" w:rsidP="004E20C6">
      <w:pPr>
        <w:pStyle w:val="a8"/>
        <w:spacing w:before="0" w:beforeAutospacing="0" w:after="0" w:afterAutospacing="0"/>
        <w:jc w:val="center"/>
        <w:rPr>
          <w:sz w:val="28"/>
          <w:szCs w:val="28"/>
        </w:rPr>
      </w:pPr>
      <w:r>
        <w:rPr>
          <w:b/>
          <w:sz w:val="28"/>
          <w:szCs w:val="28"/>
        </w:rPr>
        <w:t>7</w:t>
      </w:r>
      <w:r w:rsidRPr="009A18AF">
        <w:rPr>
          <w:b/>
          <w:sz w:val="28"/>
          <w:szCs w:val="28"/>
        </w:rPr>
        <w:t>. Оценка законности расходов на закупки</w:t>
      </w:r>
    </w:p>
    <w:p w:rsidR="004E20C6" w:rsidRDefault="004E20C6" w:rsidP="004E20C6">
      <w:pPr>
        <w:pStyle w:val="Default"/>
        <w:tabs>
          <w:tab w:val="left" w:pos="567"/>
        </w:tabs>
        <w:jc w:val="both"/>
        <w:rPr>
          <w:sz w:val="28"/>
          <w:szCs w:val="28"/>
        </w:rPr>
      </w:pPr>
      <w:r>
        <w:rPr>
          <w:sz w:val="28"/>
          <w:szCs w:val="28"/>
        </w:rPr>
        <w:t xml:space="preserve">       </w:t>
      </w:r>
      <w:r w:rsidRPr="009A18AF">
        <w:rPr>
          <w:sz w:val="28"/>
          <w:szCs w:val="28"/>
        </w:rPr>
        <w:t>Расходы на закупки</w:t>
      </w:r>
      <w:r>
        <w:rPr>
          <w:sz w:val="28"/>
          <w:szCs w:val="28"/>
        </w:rPr>
        <w:t xml:space="preserve"> в проверяемом периоде составили:</w:t>
      </w:r>
    </w:p>
    <w:p w:rsidR="004E20C6" w:rsidRPr="00E037A3" w:rsidRDefault="004E20C6" w:rsidP="004E20C6">
      <w:pPr>
        <w:pStyle w:val="Default"/>
        <w:tabs>
          <w:tab w:val="left" w:pos="567"/>
        </w:tabs>
        <w:jc w:val="both"/>
        <w:rPr>
          <w:sz w:val="28"/>
          <w:szCs w:val="28"/>
        </w:rPr>
      </w:pPr>
      <w:r>
        <w:rPr>
          <w:sz w:val="28"/>
          <w:szCs w:val="28"/>
        </w:rPr>
        <w:t xml:space="preserve">      -  2023 год   </w:t>
      </w:r>
      <w:r>
        <w:rPr>
          <w:color w:val="auto"/>
          <w:sz w:val="28"/>
          <w:szCs w:val="28"/>
        </w:rPr>
        <w:t>2434,7</w:t>
      </w:r>
      <w:r>
        <w:rPr>
          <w:sz w:val="28"/>
          <w:szCs w:val="28"/>
        </w:rPr>
        <w:t xml:space="preserve"> тыс. рублей</w:t>
      </w:r>
      <w:r w:rsidRPr="00E037A3">
        <w:rPr>
          <w:sz w:val="28"/>
          <w:szCs w:val="28"/>
        </w:rPr>
        <w:t>.</w:t>
      </w:r>
    </w:p>
    <w:p w:rsidR="004E20C6" w:rsidRDefault="004E20C6" w:rsidP="004E20C6">
      <w:pPr>
        <w:pStyle w:val="Default"/>
        <w:jc w:val="both"/>
        <w:rPr>
          <w:sz w:val="28"/>
          <w:szCs w:val="28"/>
        </w:rPr>
      </w:pPr>
      <w:r>
        <w:rPr>
          <w:sz w:val="28"/>
          <w:szCs w:val="28"/>
        </w:rPr>
        <w:t xml:space="preserve">      -  2024 год 1607,1 тыс. рублей</w:t>
      </w:r>
    </w:p>
    <w:p w:rsidR="004E20C6" w:rsidRDefault="004E20C6" w:rsidP="004E20C6">
      <w:pPr>
        <w:pStyle w:val="a8"/>
        <w:tabs>
          <w:tab w:val="left" w:pos="567"/>
        </w:tabs>
        <w:spacing w:before="0" w:beforeAutospacing="0" w:after="0" w:afterAutospacing="0"/>
        <w:jc w:val="both"/>
        <w:rPr>
          <w:sz w:val="28"/>
          <w:szCs w:val="28"/>
        </w:rPr>
      </w:pPr>
      <w:r>
        <w:rPr>
          <w:sz w:val="28"/>
          <w:szCs w:val="28"/>
        </w:rPr>
        <w:t xml:space="preserve">       </w:t>
      </w:r>
      <w:r w:rsidRPr="006B2902">
        <w:rPr>
          <w:sz w:val="28"/>
          <w:szCs w:val="28"/>
        </w:rPr>
        <w:t>Проверкой не выявлено случаев поставки товаров, выполнения работ, оказания услуг, не соответствующих контрактным обязательствам поставщика (подрядчика, исполнителя). Закупки осуществлены в соответствии с целями, для достижения которых они осуществлены.</w:t>
      </w:r>
    </w:p>
    <w:p w:rsidR="004E20C6" w:rsidRPr="00532851" w:rsidRDefault="004E20C6" w:rsidP="004E20C6">
      <w:pPr>
        <w:pStyle w:val="Default"/>
        <w:jc w:val="both"/>
        <w:rPr>
          <w:sz w:val="28"/>
          <w:szCs w:val="28"/>
          <w:highlight w:val="white"/>
        </w:rPr>
      </w:pPr>
      <w:r>
        <w:rPr>
          <w:sz w:val="28"/>
          <w:szCs w:val="28"/>
        </w:rPr>
        <w:t xml:space="preserve">       </w:t>
      </w:r>
      <w:r w:rsidRPr="00532851">
        <w:rPr>
          <w:sz w:val="28"/>
          <w:szCs w:val="28"/>
        </w:rPr>
        <w:t xml:space="preserve">В ходе проведенного </w:t>
      </w:r>
      <w:r>
        <w:rPr>
          <w:sz w:val="28"/>
          <w:szCs w:val="28"/>
        </w:rPr>
        <w:t>в</w:t>
      </w:r>
      <w:r w:rsidRPr="00532851">
        <w:rPr>
          <w:sz w:val="28"/>
          <w:szCs w:val="28"/>
        </w:rPr>
        <w:t xml:space="preserve"> присутствии директора </w:t>
      </w:r>
      <w:r>
        <w:rPr>
          <w:sz w:val="28"/>
          <w:szCs w:val="28"/>
        </w:rPr>
        <w:t xml:space="preserve">учреждения </w:t>
      </w:r>
      <w:r w:rsidRPr="00532851">
        <w:rPr>
          <w:sz w:val="28"/>
          <w:szCs w:val="28"/>
        </w:rPr>
        <w:t>визуального осмотра объектов основных средств, результатов выполненных работ, оказанных услуг, приобретенных за 202</w:t>
      </w:r>
      <w:r>
        <w:rPr>
          <w:sz w:val="28"/>
          <w:szCs w:val="28"/>
        </w:rPr>
        <w:t>3</w:t>
      </w:r>
      <w:r w:rsidRPr="00532851">
        <w:rPr>
          <w:sz w:val="28"/>
          <w:szCs w:val="28"/>
        </w:rPr>
        <w:t>, 202</w:t>
      </w:r>
      <w:r>
        <w:rPr>
          <w:sz w:val="28"/>
          <w:szCs w:val="28"/>
        </w:rPr>
        <w:t>4</w:t>
      </w:r>
      <w:r w:rsidRPr="00532851">
        <w:rPr>
          <w:sz w:val="28"/>
          <w:szCs w:val="28"/>
        </w:rPr>
        <w:t xml:space="preserve"> годы, установлено их фактическое наличие и целевое использование. </w:t>
      </w:r>
    </w:p>
    <w:p w:rsidR="004E20C6" w:rsidRPr="00CA2722" w:rsidRDefault="004E20C6" w:rsidP="004E20C6">
      <w:pPr>
        <w:shd w:val="clear" w:color="auto" w:fill="FFFFFF"/>
        <w:tabs>
          <w:tab w:val="left" w:pos="567"/>
        </w:tabs>
        <w:spacing w:after="0" w:line="240" w:lineRule="auto"/>
        <w:jc w:val="both"/>
        <w:rPr>
          <w:rFonts w:ascii="Times New Roman" w:eastAsia="Times New Roman" w:hAnsi="Times New Roman"/>
          <w:b/>
          <w:sz w:val="28"/>
          <w:szCs w:val="28"/>
          <w:lang w:eastAsia="ru-RU"/>
        </w:rPr>
      </w:pPr>
      <w:r>
        <w:rPr>
          <w:rFonts w:ascii="Times New Roman" w:hAnsi="Times New Roman"/>
          <w:sz w:val="28"/>
          <w:szCs w:val="28"/>
          <w:lang w:eastAsia="ru-RU"/>
        </w:rPr>
        <w:t xml:space="preserve">       </w:t>
      </w:r>
      <w:r w:rsidRPr="00532851">
        <w:rPr>
          <w:rFonts w:ascii="Times New Roman" w:hAnsi="Times New Roman"/>
          <w:sz w:val="28"/>
          <w:szCs w:val="28"/>
          <w:lang w:eastAsia="ru-RU"/>
        </w:rPr>
        <w:t xml:space="preserve">Фактическое использование поставленного товара (выполненных работ, оказанных услуг) осуществляется в рамках ведения основной деятельности и соответствует </w:t>
      </w:r>
      <w:r w:rsidRPr="00532851">
        <w:rPr>
          <w:rFonts w:ascii="Times New Roman" w:hAnsi="Times New Roman"/>
          <w:sz w:val="28"/>
          <w:szCs w:val="28"/>
        </w:rPr>
        <w:t>уставным целям бюджетного учреждения.</w:t>
      </w:r>
    </w:p>
    <w:p w:rsidR="004E20C6" w:rsidRDefault="00CC02D3" w:rsidP="004E20C6">
      <w:pPr>
        <w:tabs>
          <w:tab w:val="left" w:pos="567"/>
        </w:tabs>
        <w:autoSpaceDE w:val="0"/>
        <w:autoSpaceDN w:val="0"/>
        <w:adjustRightInd w:val="0"/>
        <w:spacing w:after="0" w:line="240" w:lineRule="auto"/>
        <w:jc w:val="both"/>
        <w:rPr>
          <w:rFonts w:ascii="Times New Roman" w:hAnsi="Times New Roman"/>
          <w:sz w:val="28"/>
          <w:szCs w:val="28"/>
        </w:rPr>
      </w:pPr>
      <w:r w:rsidRPr="00CC02D3">
        <w:rPr>
          <w:rFonts w:ascii="Times New Roman" w:eastAsia="Times New Roman" w:hAnsi="Times New Roman" w:cs="Times New Roman"/>
          <w:color w:val="C00000"/>
          <w:sz w:val="28"/>
          <w:szCs w:val="28"/>
          <w:lang w:eastAsia="ru-RU"/>
        </w:rPr>
        <w:t xml:space="preserve">  </w:t>
      </w:r>
      <w:r w:rsidR="00EE1072">
        <w:rPr>
          <w:rFonts w:ascii="Times New Roman" w:hAnsi="Times New Roman"/>
          <w:sz w:val="28"/>
          <w:szCs w:val="28"/>
        </w:rPr>
        <w:t xml:space="preserve">    </w:t>
      </w:r>
    </w:p>
    <w:p w:rsidR="004E20C6" w:rsidRDefault="004E20C6" w:rsidP="004E20C6">
      <w:pPr>
        <w:tabs>
          <w:tab w:val="left" w:pos="567"/>
        </w:tabs>
        <w:autoSpaceDE w:val="0"/>
        <w:autoSpaceDN w:val="0"/>
        <w:adjustRightInd w:val="0"/>
        <w:spacing w:after="0" w:line="240" w:lineRule="auto"/>
        <w:jc w:val="both"/>
        <w:rPr>
          <w:rFonts w:ascii="Times New Roman" w:hAnsi="Times New Roman"/>
          <w:sz w:val="28"/>
          <w:szCs w:val="28"/>
        </w:rPr>
      </w:pPr>
      <w:r>
        <w:rPr>
          <w:noProof/>
          <w:lang w:eastAsia="ru-RU"/>
        </w:rPr>
        <w:drawing>
          <wp:inline distT="0" distB="0" distL="0" distR="0" wp14:anchorId="144DA765" wp14:editId="021B794E">
            <wp:extent cx="2268747" cy="802005"/>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76" cy="864231"/>
                    </a:xfrm>
                    <a:prstGeom prst="rect">
                      <a:avLst/>
                    </a:prstGeom>
                    <a:noFill/>
                    <a:ln>
                      <a:noFill/>
                    </a:ln>
                  </pic:spPr>
                </pic:pic>
              </a:graphicData>
            </a:graphic>
          </wp:inline>
        </w:drawing>
      </w:r>
    </w:p>
    <w:p w:rsidR="004E20C6" w:rsidRDefault="004E20C6" w:rsidP="004E20C6">
      <w:pPr>
        <w:tabs>
          <w:tab w:val="left" w:pos="567"/>
        </w:tabs>
        <w:autoSpaceDE w:val="0"/>
        <w:autoSpaceDN w:val="0"/>
        <w:adjustRightInd w:val="0"/>
        <w:spacing w:after="0" w:line="240" w:lineRule="auto"/>
        <w:jc w:val="both"/>
        <w:rPr>
          <w:rFonts w:ascii="Times New Roman" w:hAnsi="Times New Roman"/>
          <w:sz w:val="28"/>
          <w:szCs w:val="28"/>
        </w:rPr>
      </w:pPr>
    </w:p>
    <w:p w:rsidR="004E20C6" w:rsidRDefault="004E20C6" w:rsidP="004E20C6">
      <w:pPr>
        <w:tabs>
          <w:tab w:val="left" w:pos="567"/>
        </w:tabs>
        <w:autoSpaceDE w:val="0"/>
        <w:autoSpaceDN w:val="0"/>
        <w:adjustRightInd w:val="0"/>
        <w:spacing w:after="0" w:line="240" w:lineRule="auto"/>
        <w:jc w:val="both"/>
        <w:rPr>
          <w:rFonts w:ascii="Times New Roman" w:hAnsi="Times New Roman"/>
          <w:sz w:val="28"/>
          <w:szCs w:val="28"/>
        </w:rPr>
      </w:pPr>
    </w:p>
    <w:p w:rsidR="00EE1072" w:rsidRPr="00E03DA7" w:rsidRDefault="00EE1072" w:rsidP="004E20C6">
      <w:pPr>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03DA7">
        <w:rPr>
          <w:rFonts w:ascii="Times New Roman" w:hAnsi="Times New Roman"/>
          <w:sz w:val="28"/>
          <w:szCs w:val="28"/>
        </w:rPr>
        <w:t>По и</w:t>
      </w:r>
      <w:r>
        <w:rPr>
          <w:rFonts w:ascii="Times New Roman" w:hAnsi="Times New Roman"/>
          <w:sz w:val="28"/>
          <w:szCs w:val="28"/>
        </w:rPr>
        <w:t xml:space="preserve">тогам контрольного мероприятия </w:t>
      </w:r>
      <w:r w:rsidRPr="00E03DA7">
        <w:rPr>
          <w:rFonts w:ascii="Times New Roman" w:hAnsi="Times New Roman"/>
          <w:sz w:val="28"/>
          <w:szCs w:val="28"/>
        </w:rPr>
        <w:t>председателем ревизионной комиссии материалы проверки направлены в межрайонную прокуратуру для принятия процессуальных решений.</w:t>
      </w:r>
    </w:p>
    <w:p w:rsidR="00EE1072" w:rsidRDefault="00EE1072" w:rsidP="00760A39">
      <w:pPr>
        <w:autoSpaceDE w:val="0"/>
        <w:autoSpaceDN w:val="0"/>
        <w:adjustRightInd w:val="0"/>
        <w:spacing w:after="0" w:line="240" w:lineRule="auto"/>
        <w:ind w:left="-142" w:right="-143"/>
        <w:jc w:val="both"/>
        <w:rPr>
          <w:rFonts w:ascii="Times New Roman" w:hAnsi="Times New Roman"/>
          <w:sz w:val="28"/>
          <w:szCs w:val="28"/>
        </w:rPr>
      </w:pPr>
      <w:r w:rsidRPr="00E03DA7">
        <w:rPr>
          <w:rFonts w:ascii="Times New Roman" w:hAnsi="Times New Roman"/>
          <w:sz w:val="28"/>
          <w:szCs w:val="28"/>
        </w:rPr>
        <w:t xml:space="preserve">        Акты по результатам проверки направлены главе Назаровского района, председателю Назаровского районного Совета депутатов.</w:t>
      </w:r>
    </w:p>
    <w:p w:rsidR="00406179" w:rsidRPr="00760A39" w:rsidRDefault="00406179" w:rsidP="00760A39">
      <w:pPr>
        <w:autoSpaceDE w:val="0"/>
        <w:autoSpaceDN w:val="0"/>
        <w:adjustRightInd w:val="0"/>
        <w:spacing w:after="0" w:line="240" w:lineRule="auto"/>
        <w:ind w:left="-142" w:right="-143"/>
        <w:jc w:val="both"/>
        <w:rPr>
          <w:bCs/>
          <w:sz w:val="28"/>
          <w:szCs w:val="28"/>
        </w:rPr>
      </w:pPr>
      <w:r>
        <w:rPr>
          <w:rFonts w:ascii="Times New Roman" w:hAnsi="Times New Roman"/>
          <w:sz w:val="28"/>
          <w:szCs w:val="28"/>
        </w:rPr>
        <w:t xml:space="preserve"> Представление направлено директору МБУ «Районный Молодежный центр «Фристайл</w:t>
      </w:r>
      <w:r w:rsidR="009D6F69">
        <w:rPr>
          <w:rFonts w:ascii="Times New Roman" w:hAnsi="Times New Roman"/>
          <w:sz w:val="28"/>
          <w:szCs w:val="28"/>
        </w:rPr>
        <w:t>», находится на контроле.</w:t>
      </w:r>
    </w:p>
    <w:p w:rsidR="00EE1072" w:rsidRDefault="00EE1072" w:rsidP="00EE1072">
      <w:pPr>
        <w:tabs>
          <w:tab w:val="left" w:pos="426"/>
          <w:tab w:val="left" w:pos="567"/>
        </w:tabs>
        <w:adjustRightInd w:val="0"/>
        <w:spacing w:after="0"/>
        <w:jc w:val="both"/>
        <w:rPr>
          <w:rFonts w:ascii="Times New Roman" w:hAnsi="Times New Roman" w:cs="Times New Roman"/>
          <w:sz w:val="28"/>
          <w:szCs w:val="28"/>
        </w:rPr>
      </w:pPr>
    </w:p>
    <w:p w:rsidR="004E20C6" w:rsidRDefault="004E20C6" w:rsidP="00EE1072">
      <w:pPr>
        <w:tabs>
          <w:tab w:val="left" w:pos="426"/>
          <w:tab w:val="left" w:pos="567"/>
        </w:tabs>
        <w:adjustRightInd w:val="0"/>
        <w:spacing w:after="0"/>
        <w:jc w:val="both"/>
        <w:rPr>
          <w:rFonts w:ascii="Times New Roman" w:hAnsi="Times New Roman" w:cs="Times New Roman"/>
          <w:sz w:val="28"/>
          <w:szCs w:val="28"/>
        </w:rPr>
      </w:pPr>
    </w:p>
    <w:p w:rsidR="004E20C6" w:rsidRDefault="004E20C6" w:rsidP="00EE1072">
      <w:pPr>
        <w:tabs>
          <w:tab w:val="left" w:pos="426"/>
          <w:tab w:val="left" w:pos="567"/>
        </w:tabs>
        <w:adjustRightInd w:val="0"/>
        <w:spacing w:after="0"/>
        <w:jc w:val="both"/>
        <w:rPr>
          <w:rFonts w:ascii="Times New Roman" w:hAnsi="Times New Roman" w:cs="Times New Roman"/>
          <w:sz w:val="28"/>
          <w:szCs w:val="28"/>
        </w:rPr>
      </w:pPr>
    </w:p>
    <w:p w:rsidR="004E20C6" w:rsidRDefault="004E20C6" w:rsidP="00EE1072">
      <w:pPr>
        <w:tabs>
          <w:tab w:val="left" w:pos="426"/>
          <w:tab w:val="left" w:pos="567"/>
        </w:tabs>
        <w:adjustRightInd w:val="0"/>
        <w:spacing w:after="0"/>
        <w:jc w:val="both"/>
        <w:rPr>
          <w:rFonts w:ascii="Times New Roman" w:hAnsi="Times New Roman" w:cs="Times New Roman"/>
          <w:sz w:val="28"/>
          <w:szCs w:val="28"/>
        </w:rPr>
      </w:pPr>
    </w:p>
    <w:p w:rsidR="00CC02D3" w:rsidRPr="004E20C6" w:rsidRDefault="00600E4B" w:rsidP="004E20C6">
      <w:pPr>
        <w:tabs>
          <w:tab w:val="left" w:pos="284"/>
        </w:tabs>
        <w:autoSpaceDE w:val="0"/>
        <w:autoSpaceDN w:val="0"/>
        <w:adjustRightInd w:val="0"/>
        <w:spacing w:after="0" w:line="240" w:lineRule="auto"/>
        <w:ind w:left="-142" w:right="-143"/>
        <w:jc w:val="both"/>
        <w:rPr>
          <w:rFonts w:ascii="Times New Roman" w:eastAsia="Times New Roman" w:hAnsi="Times New Roman" w:cs="Times New Roman"/>
          <w:b/>
          <w:sz w:val="24"/>
          <w:szCs w:val="24"/>
        </w:rPr>
      </w:pPr>
      <w:r>
        <w:rPr>
          <w:rStyle w:val="a7"/>
          <w:sz w:val="28"/>
          <w:szCs w:val="28"/>
        </w:rPr>
        <w:t xml:space="preserve">    </w:t>
      </w:r>
      <w:r w:rsidR="00EE1072" w:rsidRPr="00E03DA7">
        <w:rPr>
          <w:rStyle w:val="a7"/>
          <w:sz w:val="28"/>
          <w:szCs w:val="28"/>
        </w:rPr>
        <w:t>(</w:t>
      </w:r>
      <w:r w:rsidR="00EE1072" w:rsidRPr="00787073">
        <w:rPr>
          <w:rStyle w:val="a7"/>
          <w:rFonts w:ascii="Times New Roman" w:hAnsi="Times New Roman" w:cs="Times New Roman"/>
          <w:sz w:val="24"/>
          <w:szCs w:val="24"/>
        </w:rPr>
        <w:t>Информацию подготовила инспектор ревизионной комиссии Назаровского района</w:t>
      </w:r>
      <w:r w:rsidR="002A2BF9">
        <w:rPr>
          <w:rStyle w:val="a7"/>
          <w:rFonts w:ascii="Times New Roman" w:hAnsi="Times New Roman" w:cs="Times New Roman"/>
          <w:sz w:val="24"/>
          <w:szCs w:val="24"/>
        </w:rPr>
        <w:t xml:space="preserve"> Ю.С.Татаркина</w:t>
      </w:r>
      <w:r w:rsidR="00EE1072" w:rsidRPr="00787073">
        <w:rPr>
          <w:rStyle w:val="a7"/>
          <w:rFonts w:ascii="Times New Roman" w:hAnsi="Times New Roman" w:cs="Times New Roman"/>
          <w:sz w:val="24"/>
          <w:szCs w:val="24"/>
        </w:rPr>
        <w:t>)</w:t>
      </w:r>
      <w:bookmarkStart w:id="0" w:name="_GoBack"/>
      <w:bookmarkEnd w:id="0"/>
    </w:p>
    <w:sectPr w:rsidR="00CC02D3" w:rsidRPr="004E20C6" w:rsidSect="003E10C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28" w:rsidRDefault="00E37528" w:rsidP="00F4702C">
      <w:pPr>
        <w:spacing w:after="0" w:line="240" w:lineRule="auto"/>
      </w:pPr>
      <w:r>
        <w:separator/>
      </w:r>
    </w:p>
  </w:endnote>
  <w:endnote w:type="continuationSeparator" w:id="0">
    <w:p w:rsidR="00E37528" w:rsidRDefault="00E37528" w:rsidP="00F4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28" w:rsidRDefault="00E37528" w:rsidP="00F4702C">
      <w:pPr>
        <w:spacing w:after="0" w:line="240" w:lineRule="auto"/>
      </w:pPr>
      <w:r>
        <w:separator/>
      </w:r>
    </w:p>
  </w:footnote>
  <w:footnote w:type="continuationSeparator" w:id="0">
    <w:p w:rsidR="00E37528" w:rsidRDefault="00E37528" w:rsidP="00F4702C">
      <w:pPr>
        <w:spacing w:after="0" w:line="240" w:lineRule="auto"/>
      </w:pPr>
      <w:r>
        <w:continuationSeparator/>
      </w:r>
    </w:p>
  </w:footnote>
  <w:footnote w:id="1">
    <w:p w:rsidR="00D53A50" w:rsidRPr="00413914" w:rsidRDefault="00D53A50" w:rsidP="00D53A50">
      <w:pPr>
        <w:pStyle w:val="a3"/>
        <w:jc w:val="both"/>
      </w:pPr>
      <w:r w:rsidRPr="00413914">
        <w:rPr>
          <w:rStyle w:val="a5"/>
        </w:rPr>
        <w:footnoteRef/>
      </w:r>
      <w:r w:rsidRPr="00413914">
        <w:t xml:space="preserve"> Федеральный закон от 18.07.2011 N 223-ФЗ "О закупках товаров, работ, услуг отдельными видами юридических лиц".</w:t>
      </w:r>
    </w:p>
  </w:footnote>
  <w:footnote w:id="2">
    <w:p w:rsidR="009047F3" w:rsidRPr="00336C57" w:rsidRDefault="009047F3" w:rsidP="009047F3">
      <w:pPr>
        <w:pStyle w:val="a3"/>
        <w:jc w:val="both"/>
      </w:pPr>
      <w:r w:rsidRPr="00336C57">
        <w:rPr>
          <w:rStyle w:val="a5"/>
        </w:rPr>
        <w:footnoteRef/>
      </w:r>
      <w:r w:rsidRPr="00336C57">
        <w:t xml:space="preserve"> Постановление Правительства Красноярского края от 2</w:t>
      </w:r>
      <w:r>
        <w:t>2</w:t>
      </w:r>
      <w:r w:rsidRPr="00336C57">
        <w:t>.12.202</w:t>
      </w:r>
      <w:r>
        <w:t>2</w:t>
      </w:r>
      <w:r w:rsidRPr="00336C57">
        <w:t xml:space="preserve"> №</w:t>
      </w:r>
      <w:r>
        <w:t>1145</w:t>
      </w:r>
      <w:r w:rsidRPr="00336C57">
        <w:t>-</w:t>
      </w:r>
      <w:r w:rsidR="00A26F5E">
        <w:t xml:space="preserve">п </w:t>
      </w:r>
      <w:r w:rsidR="00A26F5E" w:rsidRPr="00336C57">
        <w:t>«</w:t>
      </w:r>
      <w:r w:rsidRPr="00336C57">
        <w:t>О мерах по реализации Закона Красноярского каря от 09.12.2021 №2-255 «О краевом бюджете на 20</w:t>
      </w:r>
      <w:r>
        <w:t>23</w:t>
      </w:r>
      <w:r w:rsidRPr="00336C57">
        <w:t xml:space="preserve"> год и плановый период 202</w:t>
      </w:r>
      <w:r>
        <w:t>4</w:t>
      </w:r>
      <w:r w:rsidRPr="00336C57">
        <w:t>-202</w:t>
      </w:r>
      <w:r>
        <w:t>5</w:t>
      </w:r>
      <w:r w:rsidRPr="00336C57">
        <w:t xml:space="preserve"> годов»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4AB"/>
    <w:multiLevelType w:val="hybridMultilevel"/>
    <w:tmpl w:val="6556082E"/>
    <w:lvl w:ilvl="0" w:tplc="2ED60C8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C9418BD"/>
    <w:multiLevelType w:val="hybridMultilevel"/>
    <w:tmpl w:val="53B81494"/>
    <w:lvl w:ilvl="0" w:tplc="B792E408">
      <w:start w:val="3"/>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3CF42788"/>
    <w:multiLevelType w:val="hybridMultilevel"/>
    <w:tmpl w:val="BD588D9E"/>
    <w:lvl w:ilvl="0" w:tplc="3CD2B5A2">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15:restartNumberingAfterBreak="0">
    <w:nsid w:val="485931F5"/>
    <w:multiLevelType w:val="hybridMultilevel"/>
    <w:tmpl w:val="BD588D9E"/>
    <w:lvl w:ilvl="0" w:tplc="3CD2B5A2">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51236AB8"/>
    <w:multiLevelType w:val="hybridMultilevel"/>
    <w:tmpl w:val="53B81494"/>
    <w:lvl w:ilvl="0" w:tplc="B792E408">
      <w:start w:val="3"/>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15:restartNumberingAfterBreak="0">
    <w:nsid w:val="701B7EE2"/>
    <w:multiLevelType w:val="hybridMultilevel"/>
    <w:tmpl w:val="F6E8A8F4"/>
    <w:lvl w:ilvl="0" w:tplc="77DA7116">
      <w:start w:val="6"/>
      <w:numFmt w:val="decimal"/>
      <w:lvlText w:val="%1."/>
      <w:lvlJc w:val="left"/>
      <w:pPr>
        <w:ind w:left="2007" w:hanging="360"/>
      </w:pPr>
      <w:rPr>
        <w:rFonts w:hint="default"/>
        <w:b/>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DD"/>
    <w:rsid w:val="000010BC"/>
    <w:rsid w:val="000014CE"/>
    <w:rsid w:val="00011BF7"/>
    <w:rsid w:val="00021A94"/>
    <w:rsid w:val="0002438E"/>
    <w:rsid w:val="00024E6A"/>
    <w:rsid w:val="00035456"/>
    <w:rsid w:val="00042EAF"/>
    <w:rsid w:val="00042F9A"/>
    <w:rsid w:val="000528A0"/>
    <w:rsid w:val="00053EB3"/>
    <w:rsid w:val="00057233"/>
    <w:rsid w:val="00061A7D"/>
    <w:rsid w:val="0006206A"/>
    <w:rsid w:val="000671D4"/>
    <w:rsid w:val="00067761"/>
    <w:rsid w:val="0007268D"/>
    <w:rsid w:val="00077E14"/>
    <w:rsid w:val="000829C0"/>
    <w:rsid w:val="00083DC7"/>
    <w:rsid w:val="00084071"/>
    <w:rsid w:val="00087147"/>
    <w:rsid w:val="000A1767"/>
    <w:rsid w:val="000A3CD7"/>
    <w:rsid w:val="000B36E8"/>
    <w:rsid w:val="000C48A7"/>
    <w:rsid w:val="000C4AE6"/>
    <w:rsid w:val="000C5E6B"/>
    <w:rsid w:val="000D02C6"/>
    <w:rsid w:val="000D2421"/>
    <w:rsid w:val="000D380F"/>
    <w:rsid w:val="000D435A"/>
    <w:rsid w:val="000D7F69"/>
    <w:rsid w:val="000E03FA"/>
    <w:rsid w:val="000E5483"/>
    <w:rsid w:val="000E7592"/>
    <w:rsid w:val="000E7D68"/>
    <w:rsid w:val="000E7DB3"/>
    <w:rsid w:val="000F26D6"/>
    <w:rsid w:val="000F28C8"/>
    <w:rsid w:val="000F3B9C"/>
    <w:rsid w:val="00105594"/>
    <w:rsid w:val="00106C99"/>
    <w:rsid w:val="00113EB9"/>
    <w:rsid w:val="00122291"/>
    <w:rsid w:val="001340A8"/>
    <w:rsid w:val="00136E5C"/>
    <w:rsid w:val="0013702D"/>
    <w:rsid w:val="00144A69"/>
    <w:rsid w:val="00145AAF"/>
    <w:rsid w:val="00151764"/>
    <w:rsid w:val="001613DC"/>
    <w:rsid w:val="001639DF"/>
    <w:rsid w:val="00163E1B"/>
    <w:rsid w:val="00165589"/>
    <w:rsid w:val="00170B3B"/>
    <w:rsid w:val="00175283"/>
    <w:rsid w:val="00183171"/>
    <w:rsid w:val="00192D79"/>
    <w:rsid w:val="001946F3"/>
    <w:rsid w:val="001A285C"/>
    <w:rsid w:val="001A3009"/>
    <w:rsid w:val="001A646C"/>
    <w:rsid w:val="001B34B3"/>
    <w:rsid w:val="001B5143"/>
    <w:rsid w:val="001B72D2"/>
    <w:rsid w:val="001C3F77"/>
    <w:rsid w:val="001C64CD"/>
    <w:rsid w:val="001D66C6"/>
    <w:rsid w:val="001D79A9"/>
    <w:rsid w:val="001E2754"/>
    <w:rsid w:val="001E392E"/>
    <w:rsid w:val="001F41AC"/>
    <w:rsid w:val="00200416"/>
    <w:rsid w:val="0020381A"/>
    <w:rsid w:val="002038A7"/>
    <w:rsid w:val="00203BAC"/>
    <w:rsid w:val="00211A08"/>
    <w:rsid w:val="0021576F"/>
    <w:rsid w:val="002213A3"/>
    <w:rsid w:val="0023279A"/>
    <w:rsid w:val="00241DB0"/>
    <w:rsid w:val="00243DA3"/>
    <w:rsid w:val="00244591"/>
    <w:rsid w:val="00244D43"/>
    <w:rsid w:val="00250D8B"/>
    <w:rsid w:val="00255644"/>
    <w:rsid w:val="00256274"/>
    <w:rsid w:val="00265EDA"/>
    <w:rsid w:val="002669CF"/>
    <w:rsid w:val="00267233"/>
    <w:rsid w:val="00267B58"/>
    <w:rsid w:val="002706D2"/>
    <w:rsid w:val="002729E1"/>
    <w:rsid w:val="00272B55"/>
    <w:rsid w:val="00272C9F"/>
    <w:rsid w:val="00275480"/>
    <w:rsid w:val="00282E1A"/>
    <w:rsid w:val="00283FEA"/>
    <w:rsid w:val="00297296"/>
    <w:rsid w:val="002A2BF9"/>
    <w:rsid w:val="002A59B6"/>
    <w:rsid w:val="002A6621"/>
    <w:rsid w:val="002B60B0"/>
    <w:rsid w:val="002C0474"/>
    <w:rsid w:val="002D1485"/>
    <w:rsid w:val="002D3D74"/>
    <w:rsid w:val="002D522A"/>
    <w:rsid w:val="002E190E"/>
    <w:rsid w:val="002E3570"/>
    <w:rsid w:val="002E3EDA"/>
    <w:rsid w:val="002F76BD"/>
    <w:rsid w:val="003007E8"/>
    <w:rsid w:val="00300E70"/>
    <w:rsid w:val="003010CF"/>
    <w:rsid w:val="00302A4B"/>
    <w:rsid w:val="0031015A"/>
    <w:rsid w:val="003155EE"/>
    <w:rsid w:val="00320D15"/>
    <w:rsid w:val="0032620A"/>
    <w:rsid w:val="003268F2"/>
    <w:rsid w:val="003540D5"/>
    <w:rsid w:val="00354ED9"/>
    <w:rsid w:val="00355CA5"/>
    <w:rsid w:val="00364B75"/>
    <w:rsid w:val="00367852"/>
    <w:rsid w:val="003741A4"/>
    <w:rsid w:val="003928EE"/>
    <w:rsid w:val="00393590"/>
    <w:rsid w:val="0039432D"/>
    <w:rsid w:val="003A4AA5"/>
    <w:rsid w:val="003C25E7"/>
    <w:rsid w:val="003C41EE"/>
    <w:rsid w:val="003C5510"/>
    <w:rsid w:val="003E0EC1"/>
    <w:rsid w:val="003E10C3"/>
    <w:rsid w:val="003E4067"/>
    <w:rsid w:val="003F354A"/>
    <w:rsid w:val="003F5A33"/>
    <w:rsid w:val="004008FB"/>
    <w:rsid w:val="0040294A"/>
    <w:rsid w:val="00406179"/>
    <w:rsid w:val="004151D2"/>
    <w:rsid w:val="00417275"/>
    <w:rsid w:val="00423E7E"/>
    <w:rsid w:val="0043491E"/>
    <w:rsid w:val="00444AA1"/>
    <w:rsid w:val="00446657"/>
    <w:rsid w:val="00461D27"/>
    <w:rsid w:val="00462397"/>
    <w:rsid w:val="004623FE"/>
    <w:rsid w:val="004628F9"/>
    <w:rsid w:val="00465EB4"/>
    <w:rsid w:val="00466D68"/>
    <w:rsid w:val="00470F30"/>
    <w:rsid w:val="004738B1"/>
    <w:rsid w:val="00473B68"/>
    <w:rsid w:val="00476F9F"/>
    <w:rsid w:val="00480677"/>
    <w:rsid w:val="00480951"/>
    <w:rsid w:val="0048506C"/>
    <w:rsid w:val="00490E37"/>
    <w:rsid w:val="004913FC"/>
    <w:rsid w:val="004966D8"/>
    <w:rsid w:val="004A0C88"/>
    <w:rsid w:val="004A59BB"/>
    <w:rsid w:val="004A7055"/>
    <w:rsid w:val="004D1432"/>
    <w:rsid w:val="004E20C6"/>
    <w:rsid w:val="004E4BF7"/>
    <w:rsid w:val="004E77BC"/>
    <w:rsid w:val="005065D5"/>
    <w:rsid w:val="00506DDD"/>
    <w:rsid w:val="0050747C"/>
    <w:rsid w:val="00513DEE"/>
    <w:rsid w:val="00517439"/>
    <w:rsid w:val="005202A5"/>
    <w:rsid w:val="00524C2C"/>
    <w:rsid w:val="00533DE4"/>
    <w:rsid w:val="00537BFB"/>
    <w:rsid w:val="005439A3"/>
    <w:rsid w:val="00547C9B"/>
    <w:rsid w:val="00552A08"/>
    <w:rsid w:val="00554939"/>
    <w:rsid w:val="005601EE"/>
    <w:rsid w:val="0056308B"/>
    <w:rsid w:val="005675A5"/>
    <w:rsid w:val="005717AC"/>
    <w:rsid w:val="00572325"/>
    <w:rsid w:val="00574FA8"/>
    <w:rsid w:val="00577201"/>
    <w:rsid w:val="00577EE5"/>
    <w:rsid w:val="005823D7"/>
    <w:rsid w:val="00582515"/>
    <w:rsid w:val="005861BC"/>
    <w:rsid w:val="005A016D"/>
    <w:rsid w:val="005A05FF"/>
    <w:rsid w:val="005A486E"/>
    <w:rsid w:val="005B0E42"/>
    <w:rsid w:val="005B11D6"/>
    <w:rsid w:val="005B1D07"/>
    <w:rsid w:val="005B39C8"/>
    <w:rsid w:val="005B5D4E"/>
    <w:rsid w:val="005B7F3E"/>
    <w:rsid w:val="005C0018"/>
    <w:rsid w:val="005C0D79"/>
    <w:rsid w:val="005C25E5"/>
    <w:rsid w:val="005E2E26"/>
    <w:rsid w:val="005F7748"/>
    <w:rsid w:val="00600E4B"/>
    <w:rsid w:val="00602A0D"/>
    <w:rsid w:val="0060732C"/>
    <w:rsid w:val="00623C0D"/>
    <w:rsid w:val="00632D52"/>
    <w:rsid w:val="00636953"/>
    <w:rsid w:val="00636C7E"/>
    <w:rsid w:val="00641304"/>
    <w:rsid w:val="00646094"/>
    <w:rsid w:val="00647172"/>
    <w:rsid w:val="0065695D"/>
    <w:rsid w:val="006651CD"/>
    <w:rsid w:val="00690C1B"/>
    <w:rsid w:val="00694C55"/>
    <w:rsid w:val="006B602B"/>
    <w:rsid w:val="006C53E3"/>
    <w:rsid w:val="006D2F1F"/>
    <w:rsid w:val="006E3515"/>
    <w:rsid w:val="006F249C"/>
    <w:rsid w:val="006F2B4C"/>
    <w:rsid w:val="006F7133"/>
    <w:rsid w:val="006F76AC"/>
    <w:rsid w:val="00700D6E"/>
    <w:rsid w:val="00703D4A"/>
    <w:rsid w:val="0071197D"/>
    <w:rsid w:val="0071252B"/>
    <w:rsid w:val="007250CE"/>
    <w:rsid w:val="00730418"/>
    <w:rsid w:val="007308A6"/>
    <w:rsid w:val="007342D5"/>
    <w:rsid w:val="00735606"/>
    <w:rsid w:val="00741E1A"/>
    <w:rsid w:val="00760A39"/>
    <w:rsid w:val="0077275A"/>
    <w:rsid w:val="00776838"/>
    <w:rsid w:val="00782887"/>
    <w:rsid w:val="00797ECC"/>
    <w:rsid w:val="007B476F"/>
    <w:rsid w:val="007C158B"/>
    <w:rsid w:val="007C51E4"/>
    <w:rsid w:val="007C67C5"/>
    <w:rsid w:val="007D0A9E"/>
    <w:rsid w:val="007D0FB9"/>
    <w:rsid w:val="007D1452"/>
    <w:rsid w:val="007D248A"/>
    <w:rsid w:val="007E56B4"/>
    <w:rsid w:val="007E5F21"/>
    <w:rsid w:val="007F3A0D"/>
    <w:rsid w:val="008029FE"/>
    <w:rsid w:val="0080387D"/>
    <w:rsid w:val="008078DA"/>
    <w:rsid w:val="00816190"/>
    <w:rsid w:val="0082249C"/>
    <w:rsid w:val="00826154"/>
    <w:rsid w:val="008265FA"/>
    <w:rsid w:val="00837783"/>
    <w:rsid w:val="00841E35"/>
    <w:rsid w:val="00843391"/>
    <w:rsid w:val="00850ED5"/>
    <w:rsid w:val="00856F55"/>
    <w:rsid w:val="00861D5E"/>
    <w:rsid w:val="0087769D"/>
    <w:rsid w:val="008825BA"/>
    <w:rsid w:val="00886C43"/>
    <w:rsid w:val="00891B8D"/>
    <w:rsid w:val="00891F30"/>
    <w:rsid w:val="008953A3"/>
    <w:rsid w:val="0089745F"/>
    <w:rsid w:val="008B522B"/>
    <w:rsid w:val="008C5431"/>
    <w:rsid w:val="008C7AFC"/>
    <w:rsid w:val="008D2779"/>
    <w:rsid w:val="008D7FE7"/>
    <w:rsid w:val="008E0BB2"/>
    <w:rsid w:val="008E6DDA"/>
    <w:rsid w:val="008E703D"/>
    <w:rsid w:val="008F025B"/>
    <w:rsid w:val="008F15D0"/>
    <w:rsid w:val="00901469"/>
    <w:rsid w:val="009047F3"/>
    <w:rsid w:val="00905C68"/>
    <w:rsid w:val="00907A01"/>
    <w:rsid w:val="00912C76"/>
    <w:rsid w:val="00922E06"/>
    <w:rsid w:val="00924AED"/>
    <w:rsid w:val="00932A4C"/>
    <w:rsid w:val="00934BDD"/>
    <w:rsid w:val="00944443"/>
    <w:rsid w:val="00947048"/>
    <w:rsid w:val="0095456A"/>
    <w:rsid w:val="0095494B"/>
    <w:rsid w:val="00955890"/>
    <w:rsid w:val="0097398D"/>
    <w:rsid w:val="0097413F"/>
    <w:rsid w:val="00975CCA"/>
    <w:rsid w:val="0098273A"/>
    <w:rsid w:val="0098313C"/>
    <w:rsid w:val="00993309"/>
    <w:rsid w:val="009A6B70"/>
    <w:rsid w:val="009A7D58"/>
    <w:rsid w:val="009B52A9"/>
    <w:rsid w:val="009D6F69"/>
    <w:rsid w:val="009E75FB"/>
    <w:rsid w:val="009F16D4"/>
    <w:rsid w:val="00A034FE"/>
    <w:rsid w:val="00A1116F"/>
    <w:rsid w:val="00A26F5E"/>
    <w:rsid w:val="00A36CCE"/>
    <w:rsid w:val="00A400B1"/>
    <w:rsid w:val="00A401B5"/>
    <w:rsid w:val="00A63FFB"/>
    <w:rsid w:val="00A734B3"/>
    <w:rsid w:val="00A74CCF"/>
    <w:rsid w:val="00A769EA"/>
    <w:rsid w:val="00A84D74"/>
    <w:rsid w:val="00A9062D"/>
    <w:rsid w:val="00A90766"/>
    <w:rsid w:val="00AA345F"/>
    <w:rsid w:val="00AA3C6B"/>
    <w:rsid w:val="00AA5C3C"/>
    <w:rsid w:val="00AB18DB"/>
    <w:rsid w:val="00AB236B"/>
    <w:rsid w:val="00AC1417"/>
    <w:rsid w:val="00AC2DF5"/>
    <w:rsid w:val="00AC46CB"/>
    <w:rsid w:val="00AD047B"/>
    <w:rsid w:val="00AD4371"/>
    <w:rsid w:val="00AF1FD0"/>
    <w:rsid w:val="00B03D5A"/>
    <w:rsid w:val="00B0646A"/>
    <w:rsid w:val="00B1747C"/>
    <w:rsid w:val="00B2138F"/>
    <w:rsid w:val="00B34356"/>
    <w:rsid w:val="00B47481"/>
    <w:rsid w:val="00B47761"/>
    <w:rsid w:val="00B540FA"/>
    <w:rsid w:val="00B571AD"/>
    <w:rsid w:val="00B60170"/>
    <w:rsid w:val="00B62F3A"/>
    <w:rsid w:val="00B6341D"/>
    <w:rsid w:val="00B641A0"/>
    <w:rsid w:val="00B7245A"/>
    <w:rsid w:val="00B80928"/>
    <w:rsid w:val="00B82BF9"/>
    <w:rsid w:val="00B838F6"/>
    <w:rsid w:val="00B87A4B"/>
    <w:rsid w:val="00B90A48"/>
    <w:rsid w:val="00B90BE7"/>
    <w:rsid w:val="00B91A02"/>
    <w:rsid w:val="00B92508"/>
    <w:rsid w:val="00B960BA"/>
    <w:rsid w:val="00BB273E"/>
    <w:rsid w:val="00BB5E09"/>
    <w:rsid w:val="00BC5004"/>
    <w:rsid w:val="00BD6125"/>
    <w:rsid w:val="00BE47D4"/>
    <w:rsid w:val="00BF4346"/>
    <w:rsid w:val="00C11FF1"/>
    <w:rsid w:val="00C126F2"/>
    <w:rsid w:val="00C22AE2"/>
    <w:rsid w:val="00C26CE5"/>
    <w:rsid w:val="00C453FE"/>
    <w:rsid w:val="00C50938"/>
    <w:rsid w:val="00C5253F"/>
    <w:rsid w:val="00C61422"/>
    <w:rsid w:val="00C65A45"/>
    <w:rsid w:val="00C7551B"/>
    <w:rsid w:val="00C757E4"/>
    <w:rsid w:val="00C9660E"/>
    <w:rsid w:val="00C97B36"/>
    <w:rsid w:val="00CA035B"/>
    <w:rsid w:val="00CB26DA"/>
    <w:rsid w:val="00CB6733"/>
    <w:rsid w:val="00CC02D3"/>
    <w:rsid w:val="00CC0E3D"/>
    <w:rsid w:val="00CF5F7F"/>
    <w:rsid w:val="00D02DF3"/>
    <w:rsid w:val="00D06CAC"/>
    <w:rsid w:val="00D53A50"/>
    <w:rsid w:val="00D53BDD"/>
    <w:rsid w:val="00D62642"/>
    <w:rsid w:val="00D640DF"/>
    <w:rsid w:val="00D651AC"/>
    <w:rsid w:val="00D70846"/>
    <w:rsid w:val="00D70D4D"/>
    <w:rsid w:val="00D7189B"/>
    <w:rsid w:val="00D7417B"/>
    <w:rsid w:val="00D76202"/>
    <w:rsid w:val="00D84A87"/>
    <w:rsid w:val="00DD02AD"/>
    <w:rsid w:val="00DD4A9E"/>
    <w:rsid w:val="00DD59D9"/>
    <w:rsid w:val="00DD7DEC"/>
    <w:rsid w:val="00DE2CA3"/>
    <w:rsid w:val="00DE4043"/>
    <w:rsid w:val="00DF27F9"/>
    <w:rsid w:val="00E02396"/>
    <w:rsid w:val="00E0655C"/>
    <w:rsid w:val="00E07443"/>
    <w:rsid w:val="00E10267"/>
    <w:rsid w:val="00E14B10"/>
    <w:rsid w:val="00E16B0D"/>
    <w:rsid w:val="00E17D0B"/>
    <w:rsid w:val="00E24254"/>
    <w:rsid w:val="00E24AC6"/>
    <w:rsid w:val="00E250AA"/>
    <w:rsid w:val="00E2573D"/>
    <w:rsid w:val="00E32983"/>
    <w:rsid w:val="00E335A5"/>
    <w:rsid w:val="00E36F75"/>
    <w:rsid w:val="00E37528"/>
    <w:rsid w:val="00E45874"/>
    <w:rsid w:val="00E56650"/>
    <w:rsid w:val="00E66696"/>
    <w:rsid w:val="00E90B1A"/>
    <w:rsid w:val="00E939B7"/>
    <w:rsid w:val="00E9773D"/>
    <w:rsid w:val="00EA1620"/>
    <w:rsid w:val="00EA3363"/>
    <w:rsid w:val="00EB56D1"/>
    <w:rsid w:val="00EB6326"/>
    <w:rsid w:val="00EC1119"/>
    <w:rsid w:val="00ED0724"/>
    <w:rsid w:val="00ED08EF"/>
    <w:rsid w:val="00ED3D12"/>
    <w:rsid w:val="00EE1072"/>
    <w:rsid w:val="00EF06C4"/>
    <w:rsid w:val="00EF43C7"/>
    <w:rsid w:val="00F00405"/>
    <w:rsid w:val="00F0148F"/>
    <w:rsid w:val="00F07744"/>
    <w:rsid w:val="00F13B02"/>
    <w:rsid w:val="00F216EC"/>
    <w:rsid w:val="00F26D59"/>
    <w:rsid w:val="00F30D93"/>
    <w:rsid w:val="00F34EE5"/>
    <w:rsid w:val="00F4702C"/>
    <w:rsid w:val="00F52F6F"/>
    <w:rsid w:val="00F657F1"/>
    <w:rsid w:val="00F65B18"/>
    <w:rsid w:val="00F7044B"/>
    <w:rsid w:val="00F80347"/>
    <w:rsid w:val="00F87281"/>
    <w:rsid w:val="00F950EB"/>
    <w:rsid w:val="00F9694B"/>
    <w:rsid w:val="00F96D02"/>
    <w:rsid w:val="00FA73D1"/>
    <w:rsid w:val="00FC0D01"/>
    <w:rsid w:val="00FC23BF"/>
    <w:rsid w:val="00FC74E6"/>
    <w:rsid w:val="00FD2EDF"/>
    <w:rsid w:val="00FD377C"/>
    <w:rsid w:val="00FD40EA"/>
    <w:rsid w:val="00FF2A05"/>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980"/>
  <w15:chartTrackingRefBased/>
  <w15:docId w15:val="{81F2AE0F-96A1-4DE5-B9C9-C5D8EDC5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F4702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F4702C"/>
    <w:rPr>
      <w:rFonts w:ascii="Times New Roman" w:eastAsia="Times New Roman" w:hAnsi="Times New Roman" w:cs="Times New Roman"/>
      <w:sz w:val="20"/>
      <w:szCs w:val="20"/>
      <w:lang w:eastAsia="ru-RU"/>
    </w:rPr>
  </w:style>
  <w:style w:type="character" w:styleId="a5">
    <w:name w:val="footnote reference"/>
    <w:qFormat/>
    <w:rsid w:val="00F4702C"/>
    <w:rPr>
      <w:rFonts w:cs="Times New Roman"/>
      <w:vertAlign w:val="superscript"/>
    </w:rPr>
  </w:style>
  <w:style w:type="paragraph" w:customStyle="1" w:styleId="ConsPlusNormal">
    <w:name w:val="ConsPlusNormal"/>
    <w:link w:val="ConsPlusNormal0"/>
    <w:rsid w:val="00BE47D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E47D4"/>
    <w:rPr>
      <w:rFonts w:ascii="Arial" w:eastAsia="Times New Roman" w:hAnsi="Arial" w:cs="Arial"/>
      <w:sz w:val="20"/>
      <w:szCs w:val="20"/>
      <w:lang w:eastAsia="ru-RU"/>
    </w:rPr>
  </w:style>
  <w:style w:type="paragraph" w:customStyle="1" w:styleId="ConsPlusTitle">
    <w:name w:val="ConsPlusTitle"/>
    <w:rsid w:val="00BE47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EE10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semiHidden/>
    <w:unhideWhenUsed/>
    <w:rsid w:val="00EE1072"/>
    <w:rPr>
      <w:color w:val="0000FF"/>
      <w:u w:val="single"/>
    </w:rPr>
  </w:style>
  <w:style w:type="character" w:customStyle="1" w:styleId="highlightcolor">
    <w:name w:val="highlightcolor"/>
    <w:basedOn w:val="a0"/>
    <w:rsid w:val="00EE1072"/>
  </w:style>
  <w:style w:type="character" w:styleId="a7">
    <w:name w:val="Strong"/>
    <w:uiPriority w:val="22"/>
    <w:qFormat/>
    <w:rsid w:val="00EE1072"/>
    <w:rPr>
      <w:b/>
      <w:bCs/>
    </w:rPr>
  </w:style>
  <w:style w:type="paragraph" w:styleId="a8">
    <w:name w:val="Normal (Web)"/>
    <w:basedOn w:val="a"/>
    <w:rsid w:val="004061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4B4DCB179217B559CC479E298CFCA6FF5599A7448E994AD5355447E0E8BF5331EC2C5D097DE22B3A8E277B521A911A56E29D1FA97AL6l2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5</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dcterms:created xsi:type="dcterms:W3CDTF">2024-12-20T03:44:00Z</dcterms:created>
  <dcterms:modified xsi:type="dcterms:W3CDTF">2025-02-25T04:23:00Z</dcterms:modified>
</cp:coreProperties>
</file>